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D36D8" w14:textId="7A445846" w:rsidR="00443F08" w:rsidRPr="00AE4955" w:rsidRDefault="002301CD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301CD">
        <w:rPr>
          <w:rFonts w:asciiTheme="minorHAnsi" w:hAnsiTheme="minorHAnsi" w:cstheme="minorHAnsi"/>
          <w:b/>
          <w:bCs/>
          <w:sz w:val="24"/>
          <w:szCs w:val="24"/>
        </w:rPr>
        <w:t>Naziv i adresa ustanove</w:t>
      </w:r>
    </w:p>
    <w:p w14:paraId="3882560A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B2B8A82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06D8500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49440DF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011868A" w14:textId="77777777" w:rsidR="00FB0D00" w:rsidRPr="00AE4955" w:rsidRDefault="00FB0D00" w:rsidP="00443F08">
      <w:pPr>
        <w:rPr>
          <w:rFonts w:asciiTheme="minorHAnsi" w:hAnsiTheme="minorHAnsi" w:cstheme="minorHAnsi"/>
          <w:b/>
          <w:bCs/>
          <w:sz w:val="48"/>
          <w:szCs w:val="48"/>
        </w:rPr>
      </w:pPr>
    </w:p>
    <w:p w14:paraId="2B4CAEC8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</w:p>
    <w:p w14:paraId="51D0A16F" w14:textId="0840A28D" w:rsidR="00FB0D00" w:rsidRPr="00443F08" w:rsidRDefault="00443F08" w:rsidP="00443F08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443F08">
        <w:rPr>
          <w:rFonts w:asciiTheme="minorHAnsi" w:hAnsiTheme="minorHAnsi" w:cstheme="minorHAnsi"/>
          <w:b/>
          <w:bCs/>
          <w:sz w:val="48"/>
          <w:szCs w:val="48"/>
        </w:rPr>
        <w:t>Program obrazovanja za stjecanje mikrokvalifikacije zavarivanje čeli</w:t>
      </w:r>
      <w:r w:rsidR="005B0A0B">
        <w:rPr>
          <w:rFonts w:asciiTheme="minorHAnsi" w:hAnsiTheme="minorHAnsi" w:cstheme="minorHAnsi"/>
          <w:b/>
          <w:bCs/>
          <w:sz w:val="48"/>
          <w:szCs w:val="48"/>
        </w:rPr>
        <w:t>čnih</w:t>
      </w:r>
      <w:r w:rsidRPr="00443F08">
        <w:rPr>
          <w:rFonts w:asciiTheme="minorHAnsi" w:hAnsiTheme="minorHAnsi" w:cstheme="minorHAnsi"/>
          <w:b/>
          <w:bCs/>
          <w:sz w:val="48"/>
          <w:szCs w:val="48"/>
        </w:rPr>
        <w:t xml:space="preserve"> </w:t>
      </w:r>
      <w:r w:rsidR="0078613A">
        <w:rPr>
          <w:rFonts w:asciiTheme="minorHAnsi" w:hAnsiTheme="minorHAnsi" w:cstheme="minorHAnsi"/>
          <w:b/>
          <w:bCs/>
          <w:sz w:val="48"/>
          <w:szCs w:val="48"/>
        </w:rPr>
        <w:t>cijevi</w:t>
      </w:r>
      <w:r w:rsidRPr="00443F08">
        <w:rPr>
          <w:rFonts w:asciiTheme="minorHAnsi" w:hAnsiTheme="minorHAnsi" w:cstheme="minorHAnsi"/>
          <w:b/>
          <w:bCs/>
          <w:sz w:val="48"/>
          <w:szCs w:val="48"/>
        </w:rPr>
        <w:t xml:space="preserve"> </w:t>
      </w:r>
      <w:r w:rsidR="00804868">
        <w:rPr>
          <w:rFonts w:asciiTheme="minorHAnsi" w:hAnsiTheme="minorHAnsi" w:cstheme="minorHAnsi"/>
          <w:b/>
          <w:bCs/>
          <w:sz w:val="48"/>
          <w:szCs w:val="48"/>
        </w:rPr>
        <w:t>REL (111)</w:t>
      </w:r>
      <w:r w:rsidR="00170747">
        <w:rPr>
          <w:rFonts w:asciiTheme="minorHAnsi" w:hAnsiTheme="minorHAnsi" w:cstheme="minorHAnsi"/>
          <w:b/>
          <w:bCs/>
          <w:sz w:val="48"/>
          <w:szCs w:val="48"/>
        </w:rPr>
        <w:t xml:space="preserve"> </w:t>
      </w:r>
      <w:r w:rsidRPr="00443F08">
        <w:rPr>
          <w:rFonts w:asciiTheme="minorHAnsi" w:hAnsiTheme="minorHAnsi" w:cstheme="minorHAnsi"/>
          <w:b/>
          <w:bCs/>
          <w:sz w:val="48"/>
          <w:szCs w:val="48"/>
        </w:rPr>
        <w:t xml:space="preserve">postupkom </w:t>
      </w:r>
    </w:p>
    <w:p w14:paraId="4BCE0634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9D0C6E4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96AF60B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76DB5F9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6EAF138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E34AA10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56D14E8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79FA7FF" w14:textId="77777777" w:rsidR="00FB0D00" w:rsidRPr="00AE4955" w:rsidRDefault="00FB0D00" w:rsidP="00FB0D00">
      <w:pPr>
        <w:ind w:left="71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AA2ADEC" w14:textId="77777777" w:rsidR="00FB0D00" w:rsidRPr="00AE4955" w:rsidRDefault="00FB0D00" w:rsidP="00443F08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5AAB246B" w14:textId="77777777" w:rsidR="00FB0D00" w:rsidRPr="00AE4955" w:rsidRDefault="00FB0D00" w:rsidP="00FB0D00">
      <w:pPr>
        <w:ind w:left="71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72E461E" w14:textId="77777777" w:rsidR="002301CD" w:rsidRPr="002301CD" w:rsidRDefault="002301CD" w:rsidP="002301CD">
      <w:pPr>
        <w:ind w:left="360"/>
        <w:jc w:val="center"/>
        <w:rPr>
          <w:rFonts w:eastAsiaTheme="minorHAnsi" w:cstheme="minorHAnsi"/>
          <w:b/>
          <w:bCs/>
          <w:noProof/>
          <w:sz w:val="24"/>
          <w:szCs w:val="24"/>
          <w:lang w:val="hr-HR" w:eastAsia="en-US"/>
        </w:rPr>
      </w:pPr>
      <w:bookmarkStart w:id="0" w:name="_Hlk92893303"/>
      <w:r w:rsidRPr="002301CD">
        <w:rPr>
          <w:rFonts w:cstheme="minorHAnsi"/>
          <w:b/>
          <w:bCs/>
          <w:sz w:val="24"/>
          <w:szCs w:val="24"/>
        </w:rPr>
        <w:t>Mjesto, datum</w:t>
      </w:r>
    </w:p>
    <w:p w14:paraId="00C46AB6" w14:textId="77777777" w:rsidR="002301CD" w:rsidRDefault="002301CD" w:rsidP="002301CD">
      <w:pPr>
        <w:pStyle w:val="ListParagraph"/>
        <w:rPr>
          <w:rFonts w:cstheme="minorHAnsi"/>
          <w:b/>
          <w:bCs/>
          <w:noProof/>
          <w:sz w:val="24"/>
          <w:szCs w:val="24"/>
        </w:rPr>
      </w:pPr>
    </w:p>
    <w:p w14:paraId="188E799D" w14:textId="77777777" w:rsidR="002301CD" w:rsidRDefault="002301CD" w:rsidP="002301CD">
      <w:pPr>
        <w:pStyle w:val="ListParagraph"/>
        <w:rPr>
          <w:rFonts w:cstheme="minorHAnsi"/>
          <w:b/>
          <w:bCs/>
          <w:noProof/>
          <w:sz w:val="24"/>
          <w:szCs w:val="24"/>
        </w:rPr>
      </w:pPr>
    </w:p>
    <w:p w14:paraId="161EB5F1" w14:textId="77777777" w:rsidR="002301CD" w:rsidRDefault="002301CD" w:rsidP="002301CD">
      <w:pPr>
        <w:pStyle w:val="ListParagraph"/>
        <w:rPr>
          <w:rFonts w:cstheme="minorHAnsi"/>
          <w:b/>
          <w:bCs/>
          <w:noProof/>
          <w:sz w:val="24"/>
          <w:szCs w:val="24"/>
        </w:rPr>
      </w:pPr>
    </w:p>
    <w:p w14:paraId="5B21CC82" w14:textId="77777777" w:rsidR="002301CD" w:rsidRPr="002301CD" w:rsidRDefault="002301CD" w:rsidP="002301CD">
      <w:pPr>
        <w:rPr>
          <w:rFonts w:cstheme="minorHAnsi"/>
          <w:b/>
          <w:bCs/>
          <w:noProof/>
          <w:sz w:val="24"/>
          <w:szCs w:val="24"/>
        </w:rPr>
      </w:pPr>
    </w:p>
    <w:p w14:paraId="19D26B95" w14:textId="61A6E811" w:rsidR="00C759FB" w:rsidRPr="00F919E2" w:rsidRDefault="00C759FB" w:rsidP="00C759FB">
      <w:pPr>
        <w:pStyle w:val="ListParagraph"/>
        <w:numPr>
          <w:ilvl w:val="0"/>
          <w:numId w:val="1"/>
        </w:numPr>
        <w:rPr>
          <w:rFonts w:cstheme="minorHAnsi"/>
          <w:b/>
          <w:bCs/>
          <w:noProof/>
          <w:sz w:val="24"/>
          <w:szCs w:val="24"/>
        </w:rPr>
      </w:pPr>
      <w:r w:rsidRPr="00F919E2">
        <w:rPr>
          <w:rFonts w:cstheme="minorHAnsi"/>
          <w:b/>
          <w:bCs/>
          <w:noProof/>
          <w:sz w:val="24"/>
          <w:szCs w:val="24"/>
        </w:rPr>
        <w:lastRenderedPageBreak/>
        <w:t>OPĆI DIO</w:t>
      </w:r>
    </w:p>
    <w:tbl>
      <w:tblPr>
        <w:tblW w:w="5249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47"/>
        <w:gridCol w:w="1339"/>
        <w:gridCol w:w="2261"/>
        <w:gridCol w:w="2628"/>
      </w:tblGrid>
      <w:tr w:rsidR="00C759FB" w:rsidRPr="00F919E2" w14:paraId="69B33573" w14:textId="77777777" w:rsidTr="00C81C48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3875EACD" w14:textId="77777777" w:rsidR="00C759FB" w:rsidRPr="00F919E2" w:rsidRDefault="00C759FB" w:rsidP="00C81C48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OPĆE INFORMACIJE O PROGRAMU OBRAZOVANJA </w:t>
            </w:r>
          </w:p>
          <w:p w14:paraId="1EBD92BE" w14:textId="090772AC" w:rsidR="00C759FB" w:rsidRPr="00F919E2" w:rsidRDefault="00C759FB" w:rsidP="00C81C48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ZA STJECANJE MIKROKVALIFIKACIJE</w:t>
            </w:r>
          </w:p>
        </w:tc>
      </w:tr>
      <w:tr w:rsidR="00C759FB" w:rsidRPr="00F919E2" w14:paraId="39C58608" w14:textId="77777777" w:rsidTr="0072684E">
        <w:trPr>
          <w:trHeight w:val="304"/>
        </w:trPr>
        <w:tc>
          <w:tcPr>
            <w:tcW w:w="1713" w:type="pct"/>
            <w:shd w:val="clear" w:color="auto" w:fill="B8CCE4"/>
            <w:hideMark/>
          </w:tcPr>
          <w:p w14:paraId="1B165FFC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Sektor </w:t>
            </w:r>
          </w:p>
          <w:p w14:paraId="446D0CE8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Obrazovni sektor</w:t>
            </w:r>
          </w:p>
        </w:tc>
        <w:tc>
          <w:tcPr>
            <w:tcW w:w="3287" w:type="pct"/>
            <w:gridSpan w:val="3"/>
          </w:tcPr>
          <w:p w14:paraId="53E20841" w14:textId="77777777" w:rsidR="00C759FB" w:rsidRDefault="00797D1F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797D1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Strojarstvo, brodogradnja i metalurgija</w:t>
            </w:r>
          </w:p>
          <w:p w14:paraId="2694E943" w14:textId="5C94CF50" w:rsidR="00797D1F" w:rsidRPr="00F919E2" w:rsidRDefault="00797D1F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C759FB" w:rsidRPr="00F919E2" w14:paraId="7899B0FB" w14:textId="77777777" w:rsidTr="0072684E">
        <w:trPr>
          <w:trHeight w:val="314"/>
        </w:trPr>
        <w:tc>
          <w:tcPr>
            <w:tcW w:w="1713" w:type="pct"/>
            <w:shd w:val="clear" w:color="auto" w:fill="B8CCE4"/>
            <w:hideMark/>
          </w:tcPr>
          <w:p w14:paraId="69B3C0D0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Naziv programa</w:t>
            </w:r>
          </w:p>
        </w:tc>
        <w:tc>
          <w:tcPr>
            <w:tcW w:w="3287" w:type="pct"/>
            <w:gridSpan w:val="3"/>
            <w:vAlign w:val="center"/>
          </w:tcPr>
          <w:p w14:paraId="2FF8D896" w14:textId="0A20B346" w:rsidR="00C759FB" w:rsidRPr="00F919E2" w:rsidRDefault="00797D1F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797D1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Program obrazovanja za stjecanje mikrokvalifikacije zavarivanje čeli</w:t>
            </w:r>
            <w:r w:rsidR="00FB3F4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čnih</w:t>
            </w:r>
            <w:r w:rsidRPr="00797D1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="00E3511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cijevi</w:t>
            </w:r>
            <w:r w:rsidRPr="00797D1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="0080486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REL (111)</w:t>
            </w:r>
            <w:r w:rsidR="00170747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Pr="00797D1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postupkom </w:t>
            </w:r>
          </w:p>
        </w:tc>
      </w:tr>
      <w:tr w:rsidR="00C759FB" w:rsidRPr="00F919E2" w14:paraId="0B142720" w14:textId="77777777" w:rsidTr="0072684E">
        <w:trPr>
          <w:trHeight w:val="304"/>
        </w:trPr>
        <w:tc>
          <w:tcPr>
            <w:tcW w:w="1713" w:type="pct"/>
            <w:shd w:val="clear" w:color="auto" w:fill="B8CCE4"/>
            <w:hideMark/>
          </w:tcPr>
          <w:p w14:paraId="3B2779C1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Vrsta programa</w:t>
            </w:r>
          </w:p>
        </w:tc>
        <w:tc>
          <w:tcPr>
            <w:tcW w:w="3287" w:type="pct"/>
            <w:gridSpan w:val="3"/>
            <w:vAlign w:val="center"/>
          </w:tcPr>
          <w:p w14:paraId="7476C298" w14:textId="5EF914C2" w:rsidR="00C759FB" w:rsidRPr="00F919E2" w:rsidRDefault="00797D1F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osposobljavanje</w:t>
            </w:r>
          </w:p>
        </w:tc>
      </w:tr>
      <w:tr w:rsidR="00C759FB" w:rsidRPr="00F919E2" w14:paraId="3F28E15A" w14:textId="77777777" w:rsidTr="0072684E">
        <w:trPr>
          <w:trHeight w:val="329"/>
        </w:trPr>
        <w:tc>
          <w:tcPr>
            <w:tcW w:w="1713" w:type="pct"/>
            <w:vMerge w:val="restart"/>
            <w:shd w:val="clear" w:color="auto" w:fill="B8CCE4"/>
            <w:hideMark/>
          </w:tcPr>
          <w:p w14:paraId="1F2DAB4D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Predlagatelj</w:t>
            </w:r>
          </w:p>
        </w:tc>
        <w:tc>
          <w:tcPr>
            <w:tcW w:w="707" w:type="pct"/>
            <w:shd w:val="clear" w:color="auto" w:fill="BDD6EE" w:themeFill="accent5" w:themeFillTint="66"/>
            <w:hideMark/>
          </w:tcPr>
          <w:p w14:paraId="3611770D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Naziv ustanove</w:t>
            </w:r>
          </w:p>
        </w:tc>
        <w:tc>
          <w:tcPr>
            <w:tcW w:w="2579" w:type="pct"/>
            <w:gridSpan w:val="2"/>
            <w:vAlign w:val="center"/>
          </w:tcPr>
          <w:p w14:paraId="5710EB8A" w14:textId="167CBAFC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C759FB" w:rsidRPr="00F919E2" w14:paraId="6827F64F" w14:textId="77777777" w:rsidTr="0072684E">
        <w:trPr>
          <w:trHeight w:val="323"/>
        </w:trPr>
        <w:tc>
          <w:tcPr>
            <w:tcW w:w="0" w:type="auto"/>
            <w:vMerge/>
            <w:vAlign w:val="center"/>
            <w:hideMark/>
          </w:tcPr>
          <w:p w14:paraId="1E5A19D5" w14:textId="77777777" w:rsidR="00C759FB" w:rsidRPr="00F919E2" w:rsidRDefault="00C759FB" w:rsidP="00C81C48">
            <w:pPr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  <w:tc>
          <w:tcPr>
            <w:tcW w:w="707" w:type="pct"/>
            <w:shd w:val="clear" w:color="auto" w:fill="BDD6EE" w:themeFill="accent5" w:themeFillTint="66"/>
            <w:hideMark/>
          </w:tcPr>
          <w:p w14:paraId="019DB595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Adresa</w:t>
            </w:r>
          </w:p>
        </w:tc>
        <w:tc>
          <w:tcPr>
            <w:tcW w:w="2579" w:type="pct"/>
            <w:gridSpan w:val="2"/>
            <w:vAlign w:val="center"/>
          </w:tcPr>
          <w:p w14:paraId="1A4BC742" w14:textId="4A1E05BA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C759FB" w:rsidRPr="00F919E2" w14:paraId="206337B8" w14:textId="77777777" w:rsidTr="0072684E">
        <w:trPr>
          <w:trHeight w:val="827"/>
        </w:trPr>
        <w:tc>
          <w:tcPr>
            <w:tcW w:w="1713" w:type="pct"/>
            <w:shd w:val="clear" w:color="auto" w:fill="B8CCE4"/>
            <w:hideMark/>
          </w:tcPr>
          <w:p w14:paraId="6021170A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 xml:space="preserve">Razina 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 xml:space="preserve"> kvalifikacije/</w:t>
            </w:r>
            <w:r w:rsidRPr="00F919E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skup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a/</w:t>
            </w:r>
            <w:r w:rsidRPr="00F919E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ova ishoda učenja prema HKO-u</w:t>
            </w:r>
          </w:p>
        </w:tc>
        <w:tc>
          <w:tcPr>
            <w:tcW w:w="3287" w:type="pct"/>
            <w:gridSpan w:val="3"/>
            <w:vAlign w:val="center"/>
            <w:hideMark/>
          </w:tcPr>
          <w:p w14:paraId="6B651854" w14:textId="0AD9F693" w:rsidR="00C759FB" w:rsidRPr="00F919E2" w:rsidRDefault="00BB5341" w:rsidP="000E25D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BB5341"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>SIU 1:  Zavarivanje čeli</w:t>
            </w:r>
            <w:r w:rsidR="00E35118"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 xml:space="preserve">čnih cijevi </w:t>
            </w:r>
            <w:r w:rsidR="00804868"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>REL (111)</w:t>
            </w:r>
            <w:r w:rsidRPr="00BB5341"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 xml:space="preserve"> postupkom (razina 4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 xml:space="preserve"> HKO</w:t>
            </w:r>
            <w:r w:rsidRPr="00BB5341"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>)</w:t>
            </w:r>
          </w:p>
        </w:tc>
      </w:tr>
      <w:tr w:rsidR="00C759FB" w:rsidRPr="00F919E2" w14:paraId="1AC156F2" w14:textId="77777777" w:rsidTr="0072684E">
        <w:trPr>
          <w:trHeight w:val="539"/>
        </w:trPr>
        <w:tc>
          <w:tcPr>
            <w:tcW w:w="1713" w:type="pct"/>
            <w:shd w:val="clear" w:color="auto" w:fill="B8CCE4"/>
            <w:hideMark/>
          </w:tcPr>
          <w:p w14:paraId="195D4239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hr-HR"/>
              </w:rPr>
              <w:t>Obujam  u bodovima</w:t>
            </w: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(CSVET)</w:t>
            </w:r>
          </w:p>
        </w:tc>
        <w:tc>
          <w:tcPr>
            <w:tcW w:w="3287" w:type="pct"/>
            <w:gridSpan w:val="3"/>
            <w:vAlign w:val="center"/>
          </w:tcPr>
          <w:p w14:paraId="786017F6" w14:textId="55AC749C" w:rsidR="000E25D8" w:rsidRPr="000E25D8" w:rsidRDefault="000E25D8" w:rsidP="000E25D8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0E25D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1</w:t>
            </w:r>
            <w:r w:rsidR="00BB5341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0</w:t>
            </w:r>
            <w:r w:rsidRPr="000E25D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CSVET</w:t>
            </w:r>
          </w:p>
          <w:p w14:paraId="29C236E9" w14:textId="18957C80" w:rsidR="00C759FB" w:rsidRPr="00F919E2" w:rsidRDefault="000E25D8" w:rsidP="000E25D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0E25D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SIU </w:t>
            </w:r>
            <w:r w:rsidR="00BB534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</w:t>
            </w:r>
            <w:r w:rsidRPr="000E25D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: Zavarivanje čeli</w:t>
            </w:r>
            <w:r w:rsidR="00E3511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čnih cijevi </w:t>
            </w:r>
            <w:r w:rsidR="0080486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REL (111)</w:t>
            </w:r>
            <w:r w:rsidRPr="000E25D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postupkom (</w:t>
            </w:r>
            <w:r w:rsidRPr="000E25D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10 CSVET</w:t>
            </w:r>
            <w:r w:rsidRPr="000E25D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)</w:t>
            </w:r>
          </w:p>
        </w:tc>
      </w:tr>
      <w:tr w:rsidR="00C759FB" w:rsidRPr="00F919E2" w14:paraId="2D88B913" w14:textId="77777777" w:rsidTr="00C81C48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063154A4" w14:textId="48EA8D19" w:rsidR="00C759FB" w:rsidRPr="00F919E2" w:rsidRDefault="00C759FB" w:rsidP="00C81C48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Dokumenti na temelju kojih je izrađen program obrazovanja za stjecanje </w:t>
            </w:r>
            <w:r w:rsidR="00012313" w:rsidRPr="0001231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kvalifikacija/skupova ishoda učenja (mikrokvalifikacija</w:t>
            </w:r>
            <w:r w:rsidR="00B52B2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)</w:t>
            </w:r>
            <w:r w:rsidR="00012313" w:rsidRPr="00065558">
              <w:rPr>
                <w:rFonts w:asciiTheme="minorHAnsi" w:hAnsiTheme="minorHAnsi" w:cstheme="minorHAnsi"/>
                <w:b/>
                <w:noProof/>
                <w:color w:val="FF0000"/>
                <w:sz w:val="20"/>
                <w:szCs w:val="20"/>
                <w:lang w:val="hr-HR"/>
              </w:rPr>
              <w:t xml:space="preserve"> </w:t>
            </w:r>
          </w:p>
        </w:tc>
      </w:tr>
      <w:tr w:rsidR="00C759FB" w:rsidRPr="00F919E2" w14:paraId="1A0CC92F" w14:textId="77777777" w:rsidTr="0072684E">
        <w:trPr>
          <w:trHeight w:val="951"/>
        </w:trPr>
        <w:tc>
          <w:tcPr>
            <w:tcW w:w="1713" w:type="pct"/>
            <w:shd w:val="clear" w:color="auto" w:fill="B8CCE4"/>
            <w:hideMark/>
          </w:tcPr>
          <w:p w14:paraId="7130C8CB" w14:textId="77777777" w:rsidR="00C759FB" w:rsidRPr="00F919E2" w:rsidRDefault="00C759FB" w:rsidP="00C81C48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Popis standarda zanimanja/skupova kompetencija i datum/i njegove/njihove valjanosti u Registru HKO-a</w:t>
            </w:r>
          </w:p>
        </w:tc>
        <w:tc>
          <w:tcPr>
            <w:tcW w:w="1900" w:type="pct"/>
            <w:gridSpan w:val="2"/>
            <w:shd w:val="clear" w:color="auto" w:fill="B8CCE4"/>
            <w:hideMark/>
          </w:tcPr>
          <w:p w14:paraId="77940B1B" w14:textId="77777777" w:rsidR="00C759FB" w:rsidRPr="00F919E2" w:rsidRDefault="00C759FB" w:rsidP="00C81C48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Popis standarda kvalifikacija i datum/i njegove/njihove valjanosti u Registaru HKO-a</w:t>
            </w:r>
          </w:p>
          <w:p w14:paraId="057AF24A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386" w:type="pct"/>
            <w:shd w:val="clear" w:color="auto" w:fill="B8CCE4"/>
            <w:hideMark/>
          </w:tcPr>
          <w:p w14:paraId="58ADAE83" w14:textId="77777777" w:rsidR="00C759FB" w:rsidRPr="00F919E2" w:rsidRDefault="00C759FB" w:rsidP="00C81C48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Sektorski kurikulum</w:t>
            </w:r>
          </w:p>
        </w:tc>
      </w:tr>
      <w:tr w:rsidR="00C759FB" w:rsidRPr="00F919E2" w14:paraId="575AACF6" w14:textId="77777777" w:rsidTr="0072684E">
        <w:trPr>
          <w:trHeight w:val="490"/>
        </w:trPr>
        <w:tc>
          <w:tcPr>
            <w:tcW w:w="1713" w:type="pct"/>
            <w:vAlign w:val="center"/>
          </w:tcPr>
          <w:p w14:paraId="4D575119" w14:textId="77777777" w:rsidR="00672EED" w:rsidRPr="008C2753" w:rsidRDefault="00672EED" w:rsidP="00672EE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8C275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SZ Zavarivač/zavarivačica</w:t>
            </w:r>
          </w:p>
          <w:p w14:paraId="29CF1835" w14:textId="77777777" w:rsidR="00672EED" w:rsidRDefault="00672EED" w:rsidP="00672EE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C72E2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7.72.721.7212 Zavarivači/zavarivačice i srodna zanimanja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  <w:p w14:paraId="08E060DB" w14:textId="77777777" w:rsidR="00672EED" w:rsidRDefault="00672EED" w:rsidP="00672EE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SKOMP 1:</w:t>
            </w:r>
          </w:p>
          <w:p w14:paraId="22F05C7F" w14:textId="77777777" w:rsidR="00672EED" w:rsidRDefault="00672EED" w:rsidP="00672EE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Pripremanje radnog mjesta za proizvodni proces</w:t>
            </w:r>
          </w:p>
          <w:p w14:paraId="3C5055F5" w14:textId="77777777" w:rsidR="00AC3599" w:rsidRPr="00AC3599" w:rsidRDefault="00AC3599" w:rsidP="00AC3599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C3599">
              <w:rPr>
                <w:color w:val="0563C1" w:themeColor="hyperlink"/>
                <w:u w:val="single"/>
              </w:rPr>
              <w:t>https://hko.srce.hr/registar/skup-kompetencija/detalji/2109</w:t>
            </w:r>
            <w:r w:rsidRPr="00AC3599">
              <w:t xml:space="preserve"> </w:t>
            </w:r>
          </w:p>
          <w:p w14:paraId="7A192AAE" w14:textId="7BB72696" w:rsidR="00672EED" w:rsidRDefault="00672EED" w:rsidP="00672EE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t xml:space="preserve"> </w:t>
            </w:r>
          </w:p>
          <w:p w14:paraId="32875E68" w14:textId="77777777" w:rsidR="00672EED" w:rsidRDefault="00672EED" w:rsidP="00672EE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SKOMP 2:</w:t>
            </w:r>
          </w:p>
          <w:p w14:paraId="0E3D85BD" w14:textId="77777777" w:rsidR="00672EED" w:rsidRDefault="00672EED" w:rsidP="00672EE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Zavarivanje elektrolučnim postupkom kutnog i sučeljnog spoja te cijevi od odabranog materijala odgovarajućom tehnologijom i tehnikom zavarivanja</w:t>
            </w:r>
          </w:p>
          <w:p w14:paraId="694061D9" w14:textId="50AE5CC0" w:rsidR="00672EED" w:rsidRDefault="00AC3599" w:rsidP="00672EE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C3599">
              <w:rPr>
                <w:color w:val="0563C1" w:themeColor="hyperlink"/>
                <w:u w:val="single"/>
              </w:rPr>
              <w:t>https://hko.srce.hr/registar/skup-kompetencija/detalji/2110</w:t>
            </w:r>
            <w:r w:rsidRPr="00AC3599">
              <w:t xml:space="preserve"> </w:t>
            </w:r>
            <w:r w:rsidR="00672EED">
              <w:t xml:space="preserve"> </w:t>
            </w:r>
          </w:p>
          <w:p w14:paraId="3D0D3195" w14:textId="1BD3B42E" w:rsidR="00C759FB" w:rsidRPr="00F919E2" w:rsidRDefault="00672EED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4726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31.12.2027.</w:t>
            </w:r>
          </w:p>
        </w:tc>
        <w:tc>
          <w:tcPr>
            <w:tcW w:w="1900" w:type="pct"/>
            <w:gridSpan w:val="2"/>
          </w:tcPr>
          <w:p w14:paraId="3F0F8F7D" w14:textId="77777777" w:rsidR="00672EED" w:rsidRDefault="00672EED" w:rsidP="00672EE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AF14F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SK Zavarivač/zavarivačica</w:t>
            </w:r>
          </w:p>
          <w:p w14:paraId="53007EE2" w14:textId="77777777" w:rsidR="00672EED" w:rsidRPr="00AF14F8" w:rsidRDefault="00800284" w:rsidP="00672EED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hyperlink r:id="rId7" w:history="1">
              <w:r w:rsidR="00672EED" w:rsidRPr="00B71DEA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hr-HR"/>
                </w:rPr>
                <w:t>https://hko.srce.hr/registar/standard-kvalifikacije/detalji/79</w:t>
              </w:r>
            </w:hyperlink>
            <w:r w:rsidR="00672EE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</w:p>
          <w:p w14:paraId="60032090" w14:textId="77777777" w:rsidR="00C759FB" w:rsidRDefault="00EC1600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SIU</w:t>
            </w:r>
            <w:r w:rsidR="0043524D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1:</w:t>
            </w:r>
          </w:p>
          <w:p w14:paraId="7F8B577B" w14:textId="5E8D67B3" w:rsidR="0043524D" w:rsidRDefault="0043524D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43524D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Zavarivanje čeličnih cijevi </w:t>
            </w:r>
            <w:r w:rsidR="0080486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REL (111)</w:t>
            </w:r>
            <w:r w:rsidRPr="0043524D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postupkom</w:t>
            </w:r>
          </w:p>
          <w:p w14:paraId="3A06088A" w14:textId="2105B8A4" w:rsidR="00AC3599" w:rsidRDefault="00800284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8" w:history="1">
              <w:r w:rsidR="00707DE6" w:rsidRPr="0007160E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https://hko.srce.hr/registar/skup-ishoda-ucenja/detalji/2378</w:t>
              </w:r>
            </w:hyperlink>
            <w:r w:rsidR="00707DE6">
              <w:rPr>
                <w:rStyle w:val="Hyperlink"/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  <w:p w14:paraId="69D80318" w14:textId="77777777" w:rsidR="00AC3599" w:rsidRDefault="00AC3599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363D1D91" w14:textId="77777777" w:rsidR="00AC3599" w:rsidRDefault="00AC3599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6D7240A0" w14:textId="77777777" w:rsidR="00AC3599" w:rsidRDefault="00AC3599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7C144035" w14:textId="77777777" w:rsidR="00AC3599" w:rsidRDefault="00AC3599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2D49FFCE" w14:textId="77777777" w:rsidR="00AC3599" w:rsidRDefault="00AC3599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615D471B" w14:textId="77777777" w:rsidR="00AC3599" w:rsidRDefault="00AC3599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3F44300F" w14:textId="77777777" w:rsidR="00AC3599" w:rsidRDefault="00AC3599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3E33F32D" w14:textId="527DCD92" w:rsidR="00AC3599" w:rsidRPr="00F919E2" w:rsidRDefault="00AC3599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31.12.2027.</w:t>
            </w:r>
          </w:p>
        </w:tc>
        <w:tc>
          <w:tcPr>
            <w:tcW w:w="1386" w:type="pct"/>
            <w:vAlign w:val="center"/>
          </w:tcPr>
          <w:p w14:paraId="6A04DB37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C759FB" w:rsidRPr="00F919E2" w14:paraId="42CE3E54" w14:textId="77777777" w:rsidTr="0072684E">
        <w:trPr>
          <w:trHeight w:val="291"/>
        </w:trPr>
        <w:tc>
          <w:tcPr>
            <w:tcW w:w="1713" w:type="pct"/>
            <w:shd w:val="clear" w:color="auto" w:fill="B8CCE4"/>
            <w:hideMark/>
          </w:tcPr>
          <w:p w14:paraId="4CAA4D5B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Uvjeti za upis u program</w:t>
            </w:r>
          </w:p>
        </w:tc>
        <w:tc>
          <w:tcPr>
            <w:tcW w:w="3287" w:type="pct"/>
            <w:gridSpan w:val="3"/>
            <w:vAlign w:val="center"/>
          </w:tcPr>
          <w:p w14:paraId="3C667CCB" w14:textId="580527C0" w:rsidR="00C759FB" w:rsidRPr="00F919E2" w:rsidRDefault="0043524D" w:rsidP="00672EED">
            <w:pPr>
              <w:spacing w:after="0" w:line="240" w:lineRule="auto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  <w:r w:rsidRPr="00BE4ED1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Završen modul </w:t>
            </w: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(Mikrokvalifikacija) </w:t>
            </w:r>
            <w:r w:rsidRPr="00BE4ED1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Zavarivanje čelika </w:t>
            </w: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sučeljenim</w:t>
            </w:r>
            <w:r w:rsidRPr="00BE4ED1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spojem </w:t>
            </w:r>
            <w:r w:rsidR="00804868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REL (111)</w:t>
            </w:r>
            <w:r w:rsidRPr="00BE4ED1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postupkom</w:t>
            </w:r>
          </w:p>
        </w:tc>
      </w:tr>
      <w:tr w:rsidR="0072684E" w:rsidRPr="00F919E2" w14:paraId="4AF77F6B" w14:textId="77777777" w:rsidTr="0072684E">
        <w:trPr>
          <w:trHeight w:val="732"/>
        </w:trPr>
        <w:tc>
          <w:tcPr>
            <w:tcW w:w="1713" w:type="pct"/>
            <w:shd w:val="clear" w:color="auto" w:fill="B8CCE4"/>
            <w:hideMark/>
          </w:tcPr>
          <w:p w14:paraId="7D39FA66" w14:textId="07BA6BF1" w:rsidR="0072684E" w:rsidRPr="00F919E2" w:rsidRDefault="0072684E" w:rsidP="0072684E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Uvjeti stjecanj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a</w:t>
            </w: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programa  (završetka programa)</w:t>
            </w:r>
          </w:p>
        </w:tc>
        <w:tc>
          <w:tcPr>
            <w:tcW w:w="3287" w:type="pct"/>
            <w:gridSpan w:val="3"/>
          </w:tcPr>
          <w:p w14:paraId="1C58A70F" w14:textId="77777777" w:rsidR="0072684E" w:rsidRPr="00F62584" w:rsidRDefault="0072684E" w:rsidP="0072684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F62584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Stečenih 1</w:t>
            </w: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0</w:t>
            </w:r>
            <w:r w:rsidRPr="00F62584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CSVET bodova</w:t>
            </w:r>
          </w:p>
          <w:p w14:paraId="100DBC80" w14:textId="77777777" w:rsidR="0072684E" w:rsidRPr="002849BD" w:rsidRDefault="0072684E" w:rsidP="0072684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Uspješna završna provjera stečenih znanja i vještina provodi se:</w:t>
            </w:r>
          </w:p>
          <w:p w14:paraId="7A052A00" w14:textId="77777777" w:rsidR="0072684E" w:rsidRPr="002849BD" w:rsidRDefault="0072684E" w:rsidP="0072684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lastRenderedPageBreak/>
              <w:t>1. pisanim provjerom znanja kvizom višestrukog izbora s 15 pitanja / 9 točnih odgovora za prolaz.</w:t>
            </w:r>
          </w:p>
          <w:p w14:paraId="33294859" w14:textId="77777777" w:rsidR="0072684E" w:rsidRPr="002849BD" w:rsidRDefault="0072684E" w:rsidP="0072684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2. Provjerom vještina i ponašanja na definiranom uzorku u tablici Sumativna procjena  (završni ispit)  ovog programa. Ocjena uratka vrši se temeljem kriterija ocjenjivanja iz iste tablice te  zapažanja polaznikovih radnji i njegovog ponašanja u radnom okruženju. </w:t>
            </w:r>
          </w:p>
          <w:p w14:paraId="51C94C08" w14:textId="77777777" w:rsidR="0072684E" w:rsidRPr="002849BD" w:rsidRDefault="0072684E" w:rsidP="0072684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Elementi koji su sastavni dio završne provjere stečenih znanja i vještina su:</w:t>
            </w:r>
          </w:p>
          <w:p w14:paraId="3276B69C" w14:textId="77777777" w:rsidR="0072684E" w:rsidRPr="002849BD" w:rsidRDefault="0072684E" w:rsidP="0072684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Razumijevanje i utvrđivanje sigurnosnih zahtjeva za elektrolučno zavarivanje.</w:t>
            </w:r>
          </w:p>
          <w:p w14:paraId="0F484123" w14:textId="77777777" w:rsidR="0072684E" w:rsidRPr="002849BD" w:rsidRDefault="0072684E" w:rsidP="0072684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Ispravna priprema okoline za zavarivanje.</w:t>
            </w:r>
          </w:p>
          <w:p w14:paraId="61F7939C" w14:textId="77777777" w:rsidR="0072684E" w:rsidRPr="002849BD" w:rsidRDefault="0072684E" w:rsidP="0072684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Identificiranje i osiguravanje ispravne funkcije i postavki parametara na opremi za zavarivanje.</w:t>
            </w:r>
          </w:p>
          <w:p w14:paraId="71E6B4D7" w14:textId="77777777" w:rsidR="0072684E" w:rsidRPr="002849BD" w:rsidRDefault="0072684E" w:rsidP="0072684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Postupanje s osnovnim i potrošnim materijalom</w:t>
            </w:r>
          </w:p>
          <w:p w14:paraId="3AB48EE5" w14:textId="77777777" w:rsidR="0072684E" w:rsidRPr="002849BD" w:rsidRDefault="0072684E" w:rsidP="0072684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Postavljenje radnog komada u položaj zavarivanja, priprema zavarivanja i predgrijavanje gdje je potrebno.</w:t>
            </w:r>
          </w:p>
          <w:p w14:paraId="3BDACB85" w14:textId="29EC51F1" w:rsidR="0072684E" w:rsidRPr="002849BD" w:rsidRDefault="0072684E" w:rsidP="0072684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- Kompetentno izvođenje  zadatka  </w:t>
            </w:r>
            <w:r w:rsidR="00804868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REL (111)</w:t>
            </w: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postupkom zavarivanja </w:t>
            </w:r>
          </w:p>
          <w:p w14:paraId="53BE8F79" w14:textId="77777777" w:rsidR="0072684E" w:rsidRPr="002849BD" w:rsidRDefault="0072684E" w:rsidP="0072684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Izvođenje zavarenih spojeva, u skladu s važećom Specifikacijom postupka zavarivanja (WPS).</w:t>
            </w:r>
          </w:p>
          <w:p w14:paraId="5092ECD9" w14:textId="77777777" w:rsidR="0072684E" w:rsidRPr="002849BD" w:rsidRDefault="0072684E" w:rsidP="0072684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Vizualni pregled završenog zavara prema standardom (HRN EN ISO 15614-1:2017/A1:2019) utvrđenim kriterijima</w:t>
            </w:r>
          </w:p>
          <w:p w14:paraId="2F951D25" w14:textId="77777777" w:rsidR="0072684E" w:rsidRPr="002849BD" w:rsidRDefault="0072684E" w:rsidP="0072684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Kompletiranje sve potrebne dokumentacije.</w:t>
            </w:r>
          </w:p>
          <w:p w14:paraId="068BE5E4" w14:textId="77777777" w:rsidR="0072684E" w:rsidRPr="002849BD" w:rsidRDefault="0072684E" w:rsidP="0072684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Prikladno zbrinjavanje otpadnog materijala.</w:t>
            </w:r>
          </w:p>
          <w:p w14:paraId="3FFF2050" w14:textId="77777777" w:rsidR="0072684E" w:rsidRPr="002849BD" w:rsidRDefault="0072684E" w:rsidP="0072684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Dodatni čimbenici koje treba uzeti u obzir pri zavarivanju na otvorenom, ako je primjenjivo.</w:t>
            </w:r>
          </w:p>
          <w:p w14:paraId="398777A7" w14:textId="77777777" w:rsidR="0072684E" w:rsidRPr="002849BD" w:rsidRDefault="0072684E" w:rsidP="0072684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O završnoj provjeri vodi se zapisnik i provodi ju tročlano povjerenstvo.</w:t>
            </w:r>
          </w:p>
          <w:p w14:paraId="34480BBF" w14:textId="4B25BC6D" w:rsidR="0072684E" w:rsidRPr="00F919E2" w:rsidRDefault="0072684E" w:rsidP="0072684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Svakom polazniku nakon uspješno završene završne provjere izdaje se Uvjerenje o osposobljavanju za stjecanje mikrokvalifikacije </w:t>
            </w:r>
            <w:r w:rsidR="00CE7FD7" w:rsidRPr="00CE7FD7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zavarivanje čeličnih cijevi </w:t>
            </w:r>
            <w:r w:rsidR="00707DE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REL </w:t>
            </w:r>
            <w:r w:rsidR="000A04FF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(111) </w:t>
            </w:r>
            <w:r w:rsidR="00707DE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postupkom </w:t>
            </w:r>
          </w:p>
        </w:tc>
      </w:tr>
      <w:tr w:rsidR="00012313" w:rsidRPr="00F919E2" w14:paraId="34A012B0" w14:textId="77777777" w:rsidTr="0072684E">
        <w:trPr>
          <w:trHeight w:val="732"/>
        </w:trPr>
        <w:tc>
          <w:tcPr>
            <w:tcW w:w="1713" w:type="pct"/>
            <w:shd w:val="clear" w:color="auto" w:fill="B8CCE4"/>
          </w:tcPr>
          <w:p w14:paraId="0FD8C313" w14:textId="4BC283AA" w:rsidR="00012313" w:rsidRPr="00F919E2" w:rsidRDefault="00012313" w:rsidP="00012313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Trajanje i načini izvođenja nastave</w:t>
            </w:r>
          </w:p>
        </w:tc>
        <w:tc>
          <w:tcPr>
            <w:tcW w:w="3287" w:type="pct"/>
            <w:gridSpan w:val="3"/>
          </w:tcPr>
          <w:p w14:paraId="01656DCE" w14:textId="548129AD" w:rsidR="00BE0AED" w:rsidRPr="00BE0AED" w:rsidRDefault="00BE0AED" w:rsidP="00BE0AE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BE0AE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Program obrazovanja za stjecanje mikrokvalifikacije zavarivanje </w:t>
            </w:r>
            <w:r w:rsidR="00E35118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ćeličnih cijevi</w:t>
            </w:r>
            <w:r w:rsidRPr="00BE0AE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</w:t>
            </w:r>
            <w:r w:rsidR="00707DE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REL postupkom (111)</w:t>
            </w:r>
            <w:r w:rsidRPr="00BE0AE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provodi se redovitom nastavom u trajanju od 2</w:t>
            </w:r>
            <w:r w:rsidR="00BE4ED1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50</w:t>
            </w:r>
            <w:r w:rsidRPr="00BE0AE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sati, uz mogućnost izvođenja teorijskog dijela programa na daljinu u </w:t>
            </w:r>
            <w:r w:rsidR="003F0248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stvarnom</w:t>
            </w:r>
            <w:r w:rsidRPr="00BE0AE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vremenu.</w:t>
            </w:r>
          </w:p>
          <w:p w14:paraId="2B323009" w14:textId="371ECF6D" w:rsidR="00BE0AED" w:rsidRPr="00BE0AED" w:rsidRDefault="00BE0AED" w:rsidP="00BE0AE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BE0AE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Ishodi učenja ostvaruju se dijelom vođenim procesom učenja i poučavanja u trajanju od </w:t>
            </w:r>
            <w:r w:rsidR="00BE4ED1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25</w:t>
            </w:r>
            <w:r w:rsidRPr="00BE0AE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sati, dijelom učenjem temeljenom na radu u trajanju od 200 sati, a dijelom samostalnim aktivnostima polaznika u trajanju od </w:t>
            </w:r>
            <w:r w:rsidR="00BE4ED1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2</w:t>
            </w:r>
            <w:r w:rsidR="00180D61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5</w:t>
            </w:r>
            <w:r w:rsidRPr="00BE0AE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sati.</w:t>
            </w:r>
          </w:p>
          <w:p w14:paraId="09C062EF" w14:textId="582DD64C" w:rsidR="00CE7FD7" w:rsidRPr="00F919E2" w:rsidRDefault="00BE0AED" w:rsidP="00CE7FD7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BE0AE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Učenje temeljeno na radu obuhvaća </w:t>
            </w:r>
            <w:r w:rsidR="00707DE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5</w:t>
            </w:r>
            <w:r w:rsidRPr="00BE0AE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0% rada na simulatoru za zavarivanje (</w:t>
            </w:r>
            <w:r w:rsidR="00707DE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100</w:t>
            </w:r>
            <w:r w:rsidRPr="00BE0AE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sati) i </w:t>
            </w:r>
            <w:r w:rsidR="00707DE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5</w:t>
            </w:r>
            <w:r w:rsidRPr="00BE0AE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0% rada u </w:t>
            </w:r>
            <w:r w:rsidR="003F0248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stvarnim</w:t>
            </w:r>
            <w:r w:rsidRPr="00BE0AE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uvjetima (1</w:t>
            </w:r>
            <w:r w:rsidR="00707DE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0</w:t>
            </w:r>
            <w:r w:rsidRPr="00BE0AE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0 sati). </w:t>
            </w:r>
          </w:p>
        </w:tc>
      </w:tr>
      <w:tr w:rsidR="00C759FB" w:rsidRPr="00F919E2" w14:paraId="2F5BF833" w14:textId="77777777" w:rsidTr="0072684E">
        <w:trPr>
          <w:trHeight w:val="620"/>
        </w:trPr>
        <w:tc>
          <w:tcPr>
            <w:tcW w:w="1713" w:type="pct"/>
            <w:shd w:val="clear" w:color="auto" w:fill="B8CCE4"/>
          </w:tcPr>
          <w:p w14:paraId="13E00E54" w14:textId="77777777" w:rsidR="00C759FB" w:rsidRPr="00F919E2" w:rsidRDefault="00C759FB" w:rsidP="00C81C48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Horizontalna prohodnost </w:t>
            </w:r>
          </w:p>
        </w:tc>
        <w:tc>
          <w:tcPr>
            <w:tcW w:w="3287" w:type="pct"/>
            <w:gridSpan w:val="3"/>
          </w:tcPr>
          <w:p w14:paraId="32DAB0D9" w14:textId="06F88E52" w:rsidR="00C759FB" w:rsidRDefault="00F264C6" w:rsidP="00C81C48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Horizontalna prohodnost omogućena je stjecanjem mikrokvalifikacija elektrolučnim zavarivanjem </w:t>
            </w:r>
            <w:r w:rsidR="004D3161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cijevi</w:t>
            </w: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ostalim postupcima </w:t>
            </w:r>
            <w:r w:rsidR="0094628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–</w:t>
            </w:r>
            <w:r w:rsidR="003B142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MIG (131), </w:t>
            </w:r>
            <w:r w:rsidR="00707DE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MAG (135), </w:t>
            </w:r>
            <w:r w:rsidR="003B142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PPŽ (136), TIG (141) i sve vrste osnovnih materijala (čelici, nehrđajući čelci, obojeni metali i njihove legure).</w:t>
            </w:r>
          </w:p>
          <w:p w14:paraId="159279EB" w14:textId="75D8C690" w:rsidR="00CE7FD7" w:rsidRPr="00F919E2" w:rsidRDefault="00CE7FD7" w:rsidP="00C81C48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CE7FD7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Horizontalna prohodnost može se ostvarivati i prema ostalim zanimanjima iz strojogradnje, kao što su: bravar, cjevar, monter metalnih konstrukcija itd</w:t>
            </w:r>
          </w:p>
        </w:tc>
      </w:tr>
      <w:tr w:rsidR="00C759FB" w:rsidRPr="00F919E2" w14:paraId="6596F4E3" w14:textId="77777777" w:rsidTr="0072684E">
        <w:trPr>
          <w:trHeight w:val="557"/>
        </w:trPr>
        <w:tc>
          <w:tcPr>
            <w:tcW w:w="1713" w:type="pct"/>
            <w:shd w:val="clear" w:color="auto" w:fill="B8CCE4"/>
          </w:tcPr>
          <w:p w14:paraId="764D8F78" w14:textId="77777777" w:rsidR="00C759FB" w:rsidRPr="00F919E2" w:rsidRDefault="00C759FB" w:rsidP="00C81C48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Vertikalna prohodnost</w:t>
            </w:r>
          </w:p>
        </w:tc>
        <w:tc>
          <w:tcPr>
            <w:tcW w:w="3287" w:type="pct"/>
            <w:gridSpan w:val="3"/>
          </w:tcPr>
          <w:p w14:paraId="0100EE05" w14:textId="668F5F33" w:rsidR="00C759FB" w:rsidRDefault="004D6E21" w:rsidP="00C81C48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Vertikalna prohodnost</w:t>
            </w:r>
            <w:r w:rsidR="003A47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omogućena je stjecanjem mikrokvalifikacije </w:t>
            </w:r>
            <w:r w:rsidR="003A4750" w:rsidRPr="003A47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zavarivanj</w:t>
            </w:r>
            <w:r w:rsidR="00BE4ED1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a </w:t>
            </w:r>
            <w:r w:rsidR="00966BD9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čeličnih </w:t>
            </w:r>
            <w:r w:rsidR="00BE4ED1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cijevi</w:t>
            </w:r>
            <w:r w:rsidR="003A4750" w:rsidRPr="003A47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</w:t>
            </w:r>
            <w:r w:rsidR="00707DE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REL postupkom (111)</w:t>
            </w:r>
            <w:r w:rsidR="003A47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, te nakon 3 godine staža polaganjem međunarodne kvalifikacije Međunarodni zavarivač </w:t>
            </w:r>
            <w:r w:rsidR="00A95043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cijevi</w:t>
            </w:r>
            <w:r w:rsidR="003A47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IW</w:t>
            </w:r>
            <w:r w:rsidR="00A95043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T</w:t>
            </w:r>
            <w:r w:rsidR="003A47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W (</w:t>
            </w:r>
            <w:r w:rsidR="003A4750" w:rsidRPr="003A47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International </w:t>
            </w:r>
            <w:r w:rsidR="00A95043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Tube</w:t>
            </w:r>
            <w:r w:rsidR="003A4750" w:rsidRPr="003A47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Welder</w:t>
            </w:r>
            <w:r w:rsidR="003A47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).</w:t>
            </w:r>
          </w:p>
          <w:p w14:paraId="38D4E0D4" w14:textId="77777777" w:rsidR="00A95043" w:rsidRDefault="00A95043" w:rsidP="00C81C48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Nakon 21. godine života i 2.g. iskustva u zavarivanju polaganjem međunarodne kvalifikacije Međunarodmi praktičar zavarivanja IP.</w:t>
            </w:r>
          </w:p>
          <w:p w14:paraId="1885F1B9" w14:textId="746B25B3" w:rsidR="00A95043" w:rsidRPr="00F919E2" w:rsidRDefault="00A95043" w:rsidP="00C81C48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Nakon 2 godine iskustva polaganjem međunarodne kvalifikacije Međunarodni specijalist zavarivanja IWS.</w:t>
            </w:r>
          </w:p>
        </w:tc>
      </w:tr>
      <w:tr w:rsidR="00C759FB" w:rsidRPr="00F919E2" w14:paraId="2C76E0A8" w14:textId="77777777" w:rsidTr="0072684E">
        <w:trPr>
          <w:trHeight w:val="1093"/>
        </w:trPr>
        <w:tc>
          <w:tcPr>
            <w:tcW w:w="1713" w:type="pct"/>
            <w:shd w:val="clear" w:color="auto" w:fill="B8CCE4"/>
            <w:hideMark/>
          </w:tcPr>
          <w:p w14:paraId="1C3897D4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Materijalni uvjeti i okruženje za učenje koji su potrebni za izvedbu programa</w:t>
            </w:r>
          </w:p>
        </w:tc>
        <w:tc>
          <w:tcPr>
            <w:tcW w:w="3287" w:type="pct"/>
            <w:gridSpan w:val="3"/>
          </w:tcPr>
          <w:p w14:paraId="07B58E11" w14:textId="77777777" w:rsidR="00FB162B" w:rsidRDefault="00FB162B" w:rsidP="00EE5AB4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</w:p>
          <w:p w14:paraId="42254FE5" w14:textId="377CA9F8" w:rsidR="00C759FB" w:rsidRPr="00FB162B" w:rsidRDefault="00800284" w:rsidP="00EE5AB4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  <w:hyperlink r:id="rId9" w:history="1">
              <w:r w:rsidR="00730AFA" w:rsidRPr="00F25528">
                <w:rPr>
                  <w:rStyle w:val="Hyperlink"/>
                  <w:rFonts w:asciiTheme="minorHAnsi" w:hAnsiTheme="minorHAnsi" w:cstheme="minorHAnsi"/>
                  <w:noProof/>
                  <w:sz w:val="16"/>
                  <w:szCs w:val="16"/>
                  <w:lang w:val="hr-HR"/>
                </w:rPr>
                <w:t>https://hko.srce.hr/registar/skup-ishoda-ucenja/detalji/2378</w:t>
              </w:r>
            </w:hyperlink>
            <w:r w:rsidR="00FB162B"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 xml:space="preserve"> </w:t>
            </w:r>
          </w:p>
        </w:tc>
      </w:tr>
      <w:tr w:rsidR="00C759FB" w:rsidRPr="00F919E2" w14:paraId="64AD4354" w14:textId="77777777" w:rsidTr="00C81C48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6795460D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Kompetencije koje se programom stječu </w:t>
            </w:r>
          </w:p>
        </w:tc>
      </w:tr>
      <w:tr w:rsidR="00C759FB" w:rsidRPr="00F919E2" w14:paraId="2DB23D25" w14:textId="77777777" w:rsidTr="00C81C48">
        <w:trPr>
          <w:trHeight w:val="304"/>
        </w:trPr>
        <w:tc>
          <w:tcPr>
            <w:tcW w:w="5000" w:type="pct"/>
            <w:gridSpan w:val="4"/>
          </w:tcPr>
          <w:p w14:paraId="670F2297" w14:textId="77777777" w:rsidR="00FB5250" w:rsidRPr="00FB5250" w:rsidRDefault="00FB5250" w:rsidP="00FB525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FB52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1. Koristiti zaštitnu opremu i sredstva na ispravan način</w:t>
            </w:r>
          </w:p>
          <w:p w14:paraId="4AAED7B1" w14:textId="77777777" w:rsidR="00FB5250" w:rsidRPr="00FB5250" w:rsidRDefault="00FB5250" w:rsidP="00FB525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FB52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2. Primijeniti propise za zaštitu na radu, zaštitu od požara i zaštitu okoliša</w:t>
            </w:r>
          </w:p>
          <w:p w14:paraId="30957D2A" w14:textId="77777777" w:rsidR="00FB5250" w:rsidRPr="00FB5250" w:rsidRDefault="00FB5250" w:rsidP="00FB525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FB52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3. Pripremiti, rasporediti i provjeriti opremu za zavarivanje</w:t>
            </w:r>
          </w:p>
          <w:p w14:paraId="71EF8241" w14:textId="77777777" w:rsidR="00FB5250" w:rsidRPr="00FB5250" w:rsidRDefault="00FB5250" w:rsidP="00FB525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FB52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4. Pripremiti, provjeriti i zaštititi materijale i radno područje pripremljeno za zavarivanje</w:t>
            </w:r>
          </w:p>
          <w:p w14:paraId="0C64FB31" w14:textId="427B8531" w:rsidR="00FB5250" w:rsidRPr="00FB5250" w:rsidRDefault="00FB5250" w:rsidP="00FB525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FB52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5. Postaviti radni komad u propisani položaj za zavarivanje </w:t>
            </w:r>
            <w:r w:rsidR="00707DE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REL postupkom (111)</w:t>
            </w:r>
          </w:p>
          <w:p w14:paraId="190538C8" w14:textId="10B6D633" w:rsidR="00FB5250" w:rsidRPr="00FB5250" w:rsidRDefault="00FB5250" w:rsidP="00FB525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FB52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6. Podesiti parametre zavarivanja </w:t>
            </w:r>
            <w:r w:rsidR="00707DE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REL postupkom (111)</w:t>
            </w:r>
            <w:r w:rsidRPr="00FB52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prema SPZ (WPS)</w:t>
            </w:r>
          </w:p>
          <w:p w14:paraId="78600A0C" w14:textId="3EBED6FF" w:rsidR="00FB5250" w:rsidRPr="00FB5250" w:rsidRDefault="00FB5250" w:rsidP="00FB525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FB52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7. Pripremiti rubove osnovnog materijala za postupak zavarivanja </w:t>
            </w:r>
            <w:r w:rsidR="00707DE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REL postupkom (111)</w:t>
            </w:r>
          </w:p>
          <w:p w14:paraId="176E73CF" w14:textId="77777777" w:rsidR="00FB5250" w:rsidRPr="00FB5250" w:rsidRDefault="00FB5250" w:rsidP="00FB525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FB52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8. Kontrolirati predgrijavanje i održavati temperaturu tijekom postupka zavarivanja</w:t>
            </w:r>
          </w:p>
          <w:p w14:paraId="035D9303" w14:textId="6410A248" w:rsidR="00FB5250" w:rsidRPr="00FB5250" w:rsidRDefault="00FB5250" w:rsidP="00FB525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FB52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lastRenderedPageBreak/>
              <w:t xml:space="preserve">9. Zavariti </w:t>
            </w:r>
            <w:r w:rsidR="006308D4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čelične cijevi </w:t>
            </w:r>
            <w:r w:rsidR="00707DE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REL postupkom (111)</w:t>
            </w:r>
            <w:r w:rsidRPr="00FB52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prema SPZ (WPS)</w:t>
            </w:r>
          </w:p>
          <w:p w14:paraId="37DD8027" w14:textId="0E4738AB" w:rsidR="00FB5250" w:rsidRPr="00FB5250" w:rsidRDefault="00FB5250" w:rsidP="00FB525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FB52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10. Zavarivati </w:t>
            </w:r>
            <w:r w:rsidR="00F8246C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REL</w:t>
            </w:r>
            <w:r w:rsidRPr="00FB52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postupkom u svim položajima zavarivanja i primijeniti odgovarajuće tehnike zavarivanja</w:t>
            </w:r>
          </w:p>
          <w:p w14:paraId="478A3C7F" w14:textId="77777777" w:rsidR="00FB5250" w:rsidRPr="00FB5250" w:rsidRDefault="00FB5250" w:rsidP="00FB525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FB52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11. Provesti vizualni pregled i kontrolu dimenzija zavarenih spojeva</w:t>
            </w:r>
          </w:p>
          <w:p w14:paraId="1D3FB64C" w14:textId="77777777" w:rsidR="00FB5250" w:rsidRPr="00FB5250" w:rsidRDefault="00FB5250" w:rsidP="00FB525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FB52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12. Provjeriti i pripremiti gotovi zavareni spoj za kontrolu i izvješće u sustavu kontrole proizvodnje</w:t>
            </w:r>
          </w:p>
          <w:p w14:paraId="65FCC8DA" w14:textId="2F19C97A" w:rsidR="00B05F57" w:rsidRPr="00F4061D" w:rsidRDefault="00FB5250" w:rsidP="00FB5250">
            <w:pPr>
              <w:spacing w:before="60" w:after="60" w:line="240" w:lineRule="auto"/>
              <w:jc w:val="both"/>
              <w:rPr>
                <w:rFonts w:cstheme="minorHAnsi"/>
                <w:noProof/>
                <w:sz w:val="16"/>
                <w:szCs w:val="16"/>
              </w:rPr>
            </w:pPr>
            <w:r w:rsidRPr="00FB52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13. Očistiti zavareni spoj </w:t>
            </w:r>
            <w:r w:rsidR="00707DE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REL postupkom (111)</w:t>
            </w:r>
            <w:r w:rsidRPr="00FB52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, osnovni materijal i radno mjesto</w:t>
            </w:r>
          </w:p>
        </w:tc>
      </w:tr>
      <w:tr w:rsidR="00C759FB" w:rsidRPr="00F919E2" w14:paraId="3D59805F" w14:textId="77777777" w:rsidTr="0072684E">
        <w:trPr>
          <w:trHeight w:val="951"/>
        </w:trPr>
        <w:tc>
          <w:tcPr>
            <w:tcW w:w="1713" w:type="pct"/>
            <w:shd w:val="clear" w:color="auto" w:fill="B8CCE4"/>
            <w:hideMark/>
          </w:tcPr>
          <w:p w14:paraId="29E08823" w14:textId="0E072A93" w:rsidR="00C759FB" w:rsidRPr="00F919E2" w:rsidRDefault="002132BF" w:rsidP="00C81C48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Preporučeni n</w:t>
            </w:r>
            <w:r w:rsidR="00C759FB"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ačini praćenja kvalitete i uspješnosti izvedbe programa </w:t>
            </w:r>
          </w:p>
        </w:tc>
        <w:tc>
          <w:tcPr>
            <w:tcW w:w="3287" w:type="pct"/>
            <w:gridSpan w:val="3"/>
          </w:tcPr>
          <w:p w14:paraId="130326F0" w14:textId="77777777" w:rsidR="00D45A46" w:rsidRPr="00D45A46" w:rsidRDefault="00D45A46" w:rsidP="00D45A46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D45A4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Osiguravanje kvalitete i praćenje uspješnosti izvedbe programa provodi se kroz evaluacijske postupke za vrednovanje i praćenje kvalitete izvedbe programa:</w:t>
            </w:r>
          </w:p>
          <w:p w14:paraId="7AF970A5" w14:textId="77777777" w:rsidR="00D45A46" w:rsidRPr="00D45A46" w:rsidRDefault="00D45A46" w:rsidP="00D45A46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D45A4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Postupke za vrednovanje rada nastavnika i trenera</w:t>
            </w:r>
          </w:p>
          <w:p w14:paraId="4E635144" w14:textId="77777777" w:rsidR="00D45A46" w:rsidRPr="00D45A46" w:rsidRDefault="00D45A46" w:rsidP="00D45A46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D45A4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Postupke za praćenje postupka ocjenjivanja te njihove usklađenosti s očekivanim ishodima učenja</w:t>
            </w:r>
          </w:p>
          <w:p w14:paraId="53318A20" w14:textId="77777777" w:rsidR="00D45A46" w:rsidRPr="00D45A46" w:rsidRDefault="00D45A46" w:rsidP="00D45A46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D45A4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Postupke za vrednovanje dostupnih resursa za nastavni procces: prostorni, ljudski i materijalni</w:t>
            </w:r>
          </w:p>
          <w:p w14:paraId="2E8CC119" w14:textId="77777777" w:rsidR="00D45A46" w:rsidRPr="00D45A46" w:rsidRDefault="00D45A46" w:rsidP="00D45A46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D45A4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Postupke za praćenje uspjeha polaznika</w:t>
            </w:r>
          </w:p>
          <w:p w14:paraId="68D89CE5" w14:textId="77777777" w:rsidR="00D45A46" w:rsidRPr="00D45A46" w:rsidRDefault="00D45A46" w:rsidP="00D45A46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D45A4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Na temelju navedenih postupaka definiraju se postupci za praćenje unapređenja kvalitete izvedbe  programa:</w:t>
            </w:r>
          </w:p>
          <w:p w14:paraId="5907DB9A" w14:textId="77777777" w:rsidR="00D45A46" w:rsidRPr="00D45A46" w:rsidRDefault="00D45A46" w:rsidP="00D45A46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D45A4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Akcijski plan poezan s rezultatima evaluacijskih upitnika</w:t>
            </w:r>
          </w:p>
          <w:p w14:paraId="1D8077B1" w14:textId="77777777" w:rsidR="00D45A46" w:rsidRPr="00D45A46" w:rsidRDefault="00D45A46" w:rsidP="00D45A46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D45A4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Postupci za praćenje realizacije Akcijskog plana,</w:t>
            </w:r>
          </w:p>
          <w:p w14:paraId="25D37C6F" w14:textId="647C857C" w:rsidR="00C759FB" w:rsidRPr="00F919E2" w:rsidRDefault="00D45A46" w:rsidP="00D45A46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color w:val="44546A" w:themeColor="text2"/>
                <w:sz w:val="16"/>
                <w:szCs w:val="16"/>
                <w:lang w:val="hr-HR"/>
              </w:rPr>
            </w:pPr>
            <w:r w:rsidRPr="00D45A4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Način informiranja o programu - polaznika, poslodavaca i ostalih zainteresiranih.</w:t>
            </w:r>
          </w:p>
        </w:tc>
      </w:tr>
      <w:tr w:rsidR="00C759FB" w:rsidRPr="00F919E2" w14:paraId="56EB1F55" w14:textId="77777777" w:rsidTr="0072684E">
        <w:trPr>
          <w:trHeight w:val="513"/>
        </w:trPr>
        <w:tc>
          <w:tcPr>
            <w:tcW w:w="1713" w:type="pct"/>
            <w:shd w:val="clear" w:color="auto" w:fill="B8CCE4"/>
            <w:hideMark/>
          </w:tcPr>
          <w:p w14:paraId="2D9E9262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Datum revizije programa</w:t>
            </w:r>
          </w:p>
        </w:tc>
        <w:tc>
          <w:tcPr>
            <w:tcW w:w="3287" w:type="pct"/>
            <w:gridSpan w:val="3"/>
          </w:tcPr>
          <w:p w14:paraId="37627339" w14:textId="22514233" w:rsidR="00C759FB" w:rsidRPr="00F919E2" w:rsidRDefault="002F0D76" w:rsidP="00C81C48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31.12.2027.</w:t>
            </w:r>
          </w:p>
        </w:tc>
      </w:tr>
    </w:tbl>
    <w:bookmarkEnd w:id="0"/>
    <w:p w14:paraId="1D976449" w14:textId="77777777" w:rsidR="00C759FB" w:rsidRPr="00F919E2" w:rsidRDefault="00C759FB" w:rsidP="00C759FB">
      <w:pPr>
        <w:pStyle w:val="ListParagraph"/>
        <w:numPr>
          <w:ilvl w:val="0"/>
          <w:numId w:val="1"/>
        </w:numPr>
        <w:rPr>
          <w:rFonts w:cstheme="minorHAnsi"/>
          <w:b/>
          <w:bCs/>
          <w:noProof/>
          <w:sz w:val="24"/>
          <w:szCs w:val="24"/>
        </w:rPr>
      </w:pPr>
      <w:r w:rsidRPr="00F919E2">
        <w:rPr>
          <w:rFonts w:cstheme="minorHAnsi"/>
          <w:b/>
          <w:bCs/>
          <w:noProof/>
          <w:sz w:val="24"/>
          <w:szCs w:val="24"/>
        </w:rPr>
        <w:t xml:space="preserve">MODULI I SKUPOVI ISHODA UČENJA </w:t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2126"/>
        <w:gridCol w:w="851"/>
        <w:gridCol w:w="992"/>
        <w:gridCol w:w="709"/>
        <w:gridCol w:w="708"/>
        <w:gridCol w:w="567"/>
        <w:gridCol w:w="993"/>
      </w:tblGrid>
      <w:tr w:rsidR="00C759FB" w:rsidRPr="00F919E2" w14:paraId="417B9C8F" w14:textId="77777777" w:rsidTr="00C81C48">
        <w:trPr>
          <w:trHeight w:val="552"/>
        </w:trPr>
        <w:tc>
          <w:tcPr>
            <w:tcW w:w="70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53EF0ED9" w14:textId="77777777" w:rsidR="00C759FB" w:rsidRPr="00F919E2" w:rsidRDefault="00C759FB" w:rsidP="00C81C48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bookmarkStart w:id="1" w:name="_Hlk92960607"/>
          </w:p>
          <w:p w14:paraId="15197BDE" w14:textId="77777777" w:rsidR="00C759FB" w:rsidRPr="00F919E2" w:rsidRDefault="00C759FB" w:rsidP="00C81C48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Redni broj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0DB1AFBF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74AFD96C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NAZIV MODULA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1934F66E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1FDE868C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POPIS SKUPOVA ISHODA UČENJA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36DC5F42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3F3F3BDF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Razina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77E8AC21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34207130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Obujam CSVET</w:t>
            </w:r>
          </w:p>
        </w:tc>
        <w:tc>
          <w:tcPr>
            <w:tcW w:w="2977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8EAADB" w:themeFill="accent1" w:themeFillTint="99"/>
            <w:hideMark/>
          </w:tcPr>
          <w:p w14:paraId="5BA31A60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1B37A9D9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Broj sati</w:t>
            </w:r>
          </w:p>
        </w:tc>
      </w:tr>
      <w:tr w:rsidR="00C759FB" w:rsidRPr="00F919E2" w14:paraId="2EF59616" w14:textId="77777777" w:rsidTr="00C81C48">
        <w:trPr>
          <w:trHeight w:val="114"/>
        </w:trPr>
        <w:tc>
          <w:tcPr>
            <w:tcW w:w="70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3E31F2AA" w14:textId="77777777" w:rsidR="00C759FB" w:rsidRPr="00F919E2" w:rsidRDefault="00C759FB" w:rsidP="00C81C48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1D373FFF" w14:textId="77777777" w:rsidR="00C759FB" w:rsidRPr="00F919E2" w:rsidRDefault="00C759FB" w:rsidP="00C81C48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6B9EE41D" w14:textId="77777777" w:rsidR="00C759FB" w:rsidRPr="00F919E2" w:rsidRDefault="00C759FB" w:rsidP="00C81C48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49A21B81" w14:textId="77777777" w:rsidR="00C759FB" w:rsidRPr="00F919E2" w:rsidRDefault="00C759FB" w:rsidP="00C81C48">
            <w:pPr>
              <w:ind w:left="360"/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6B05FE26" w14:textId="77777777" w:rsidR="00C759FB" w:rsidRPr="00F919E2" w:rsidRDefault="00C759FB" w:rsidP="00C81C48">
            <w:pPr>
              <w:ind w:left="360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5FF3F349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VPUP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2CC91E8C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UTR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3AA5B155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SAP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8EAADB" w:themeFill="accent1" w:themeFillTint="99"/>
          </w:tcPr>
          <w:p w14:paraId="0190E6DE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UKUPNO</w:t>
            </w:r>
          </w:p>
        </w:tc>
      </w:tr>
      <w:tr w:rsidR="009A210D" w:rsidRPr="00F919E2" w14:paraId="0C3EF0D5" w14:textId="77777777" w:rsidTr="009A210D">
        <w:trPr>
          <w:trHeight w:val="1174"/>
        </w:trPr>
        <w:tc>
          <w:tcPr>
            <w:tcW w:w="704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4290163F" w14:textId="17A4FE93" w:rsidR="009A210D" w:rsidRPr="00F919E2" w:rsidRDefault="00966BD9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1</w:t>
            </w:r>
            <w:r w:rsidR="009A210D"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B2558A" w14:textId="16E7A0EE" w:rsidR="009A210D" w:rsidRPr="00F919E2" w:rsidRDefault="009A210D" w:rsidP="00C81C48">
            <w:pP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9A210D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 xml:space="preserve">Zavarivanje </w:t>
            </w:r>
            <w:r w:rsidR="00A9504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čeličnih cijevi</w:t>
            </w:r>
            <w:r w:rsidRPr="009A210D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 xml:space="preserve"> </w:t>
            </w:r>
            <w:r w:rsidR="00804868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REL (111)</w:t>
            </w:r>
            <w:r w:rsidRPr="009A210D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 xml:space="preserve"> postupkom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0886320" w14:textId="0778E742" w:rsidR="009A210D" w:rsidRPr="00F919E2" w:rsidRDefault="009A210D" w:rsidP="00C81C48">
            <w:pP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9A210D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 xml:space="preserve">Zavarivanje </w:t>
            </w:r>
            <w:r w:rsidR="00A9504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čeličnih cijevi</w:t>
            </w:r>
            <w:r w:rsidRPr="009A210D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 xml:space="preserve"> </w:t>
            </w:r>
            <w:r w:rsidR="00804868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REL (111)</w:t>
            </w:r>
            <w:r w:rsidRPr="009A210D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 xml:space="preserve"> postupkom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4FB438" w14:textId="71744746" w:rsidR="009A210D" w:rsidRPr="00F919E2" w:rsidRDefault="00966BD9" w:rsidP="00C81C48">
            <w:pPr>
              <w:ind w:left="36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C189E8" w14:textId="60CFEDE3" w:rsidR="009A210D" w:rsidRPr="00F919E2" w:rsidRDefault="009A210D" w:rsidP="00C81C48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AD460A6" w14:textId="0BACC478" w:rsidR="009A210D" w:rsidRPr="00F919E2" w:rsidRDefault="009A210D" w:rsidP="00C81C48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08C9234" w14:textId="3D63D2CE" w:rsidR="009A210D" w:rsidRPr="00F919E2" w:rsidRDefault="00966BD9" w:rsidP="00C81C48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20</w:t>
            </w:r>
            <w:r w:rsidR="00180D61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D19CD3" w14:textId="5459E787" w:rsidR="009A210D" w:rsidRPr="00F919E2" w:rsidRDefault="00966BD9" w:rsidP="00C81C48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</w:t>
            </w:r>
            <w:r w:rsidR="00180D61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537A0C83" w14:textId="6476DCEB" w:rsidR="009A210D" w:rsidRPr="00F919E2" w:rsidRDefault="009A210D" w:rsidP="00C81C48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250</w:t>
            </w:r>
          </w:p>
        </w:tc>
      </w:tr>
      <w:tr w:rsidR="00C759FB" w:rsidRPr="00F919E2" w14:paraId="2FEF4CE6" w14:textId="77777777" w:rsidTr="00C81C48">
        <w:tc>
          <w:tcPr>
            <w:tcW w:w="5524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A8C68E6" w14:textId="77777777" w:rsidR="00C759FB" w:rsidRPr="00F919E2" w:rsidRDefault="00C759FB" w:rsidP="00C81C48">
            <w:pPr>
              <w:jc w:val="both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 xml:space="preserve">                                                                                        Ukupno: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7A106A9" w14:textId="1542433D" w:rsidR="00C759FB" w:rsidRPr="00F919E2" w:rsidRDefault="009A210D" w:rsidP="00C81C48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</w:t>
            </w:r>
            <w:r w:rsidR="006308D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78969B3" w14:textId="2695D415" w:rsidR="00C759FB" w:rsidRPr="00F919E2" w:rsidRDefault="00966BD9" w:rsidP="00C81C48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DA8A582" w14:textId="2E7D8E84" w:rsidR="00C759FB" w:rsidRPr="00F919E2" w:rsidRDefault="009A210D" w:rsidP="00C81C48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9E24FE3" w14:textId="60F3722D" w:rsidR="00C759FB" w:rsidRPr="00F919E2" w:rsidRDefault="00966BD9" w:rsidP="00C81C48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</w:t>
            </w:r>
            <w:r w:rsidR="00180D61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1F5AE8" w14:textId="42C5D4F6" w:rsidR="00C759FB" w:rsidRPr="00F919E2" w:rsidRDefault="009A210D" w:rsidP="00C81C48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25</w:t>
            </w:r>
            <w:r w:rsidR="00966BD9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0</w:t>
            </w:r>
          </w:p>
        </w:tc>
      </w:tr>
    </w:tbl>
    <w:bookmarkEnd w:id="1"/>
    <w:p w14:paraId="0A65EC80" w14:textId="77777777" w:rsidR="00C759FB" w:rsidRPr="00F919E2" w:rsidRDefault="00C759FB" w:rsidP="00C759FB">
      <w:pPr>
        <w:spacing w:after="0" w:line="240" w:lineRule="auto"/>
        <w:jc w:val="both"/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</w:pPr>
      <w:r w:rsidRPr="00F919E2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 xml:space="preserve">VPUP – vođeni proces učenja i poučavanja     </w:t>
      </w:r>
    </w:p>
    <w:p w14:paraId="032E8EEB" w14:textId="77777777" w:rsidR="00C759FB" w:rsidRPr="00F919E2" w:rsidRDefault="00C759FB" w:rsidP="00C759FB">
      <w:pPr>
        <w:spacing w:after="0"/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</w:pPr>
      <w:r w:rsidRPr="00F919E2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 xml:space="preserve">UTR – učenje temeljeno na radu </w:t>
      </w:r>
    </w:p>
    <w:p w14:paraId="6B66EC4E" w14:textId="44915F58" w:rsidR="00A95043" w:rsidRPr="00730AFA" w:rsidRDefault="00C759FB" w:rsidP="00C759FB">
      <w:pPr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</w:pPr>
      <w:r w:rsidRPr="00F919E2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>SAP– samostalne aktivnostipolaznika</w:t>
      </w:r>
    </w:p>
    <w:p w14:paraId="4F62B729" w14:textId="7591DDBB" w:rsidR="00C759FB" w:rsidRPr="000961ED" w:rsidRDefault="00C759FB" w:rsidP="000961ED">
      <w:pPr>
        <w:pStyle w:val="ListParagraph"/>
        <w:numPr>
          <w:ilvl w:val="0"/>
          <w:numId w:val="1"/>
        </w:numPr>
        <w:rPr>
          <w:rFonts w:cstheme="minorHAnsi"/>
          <w:b/>
          <w:bCs/>
          <w:noProof/>
          <w:sz w:val="24"/>
          <w:szCs w:val="24"/>
        </w:rPr>
      </w:pPr>
      <w:r w:rsidRPr="000961ED">
        <w:rPr>
          <w:rFonts w:cstheme="minorHAnsi"/>
          <w:b/>
          <w:bCs/>
          <w:noProof/>
          <w:sz w:val="24"/>
          <w:szCs w:val="24"/>
        </w:rPr>
        <w:t>RAZRADA MODULA I SKUPOVA ISHODA UČENJA</w:t>
      </w: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7"/>
        <w:gridCol w:w="1852"/>
        <w:gridCol w:w="2552"/>
        <w:gridCol w:w="2552"/>
      </w:tblGrid>
      <w:tr w:rsidR="00347970" w:rsidRPr="00F919E2" w14:paraId="17ED2E45" w14:textId="77777777" w:rsidTr="00C81C48">
        <w:trPr>
          <w:trHeight w:val="558"/>
        </w:trPr>
        <w:tc>
          <w:tcPr>
            <w:tcW w:w="2537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20B0320A" w14:textId="77777777" w:rsidR="00347970" w:rsidRPr="00F919E2" w:rsidRDefault="00347970" w:rsidP="00C81C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NAZIV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227C5C49" w14:textId="51DC0AB1" w:rsidR="00347970" w:rsidRPr="00F919E2" w:rsidRDefault="00347970" w:rsidP="00C81C48">
            <w:pPr>
              <w:spacing w:before="60" w:after="60" w:line="240" w:lineRule="auto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347970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Zavarivanje </w:t>
            </w:r>
            <w:r w:rsidR="00A9504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čeličnih cijevi</w:t>
            </w:r>
            <w:r w:rsidRPr="00347970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</w:t>
            </w:r>
            <w:r w:rsidR="00707DE6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REL </w:t>
            </w:r>
            <w:r w:rsidR="004D51A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(111) </w:t>
            </w:r>
            <w:r w:rsidR="00707DE6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postupkom </w:t>
            </w:r>
          </w:p>
        </w:tc>
      </w:tr>
      <w:tr w:rsidR="00347970" w:rsidRPr="00F919E2" w14:paraId="59E95580" w14:textId="77777777" w:rsidTr="00C81C48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114C711" w14:textId="77777777" w:rsidR="00347970" w:rsidRPr="00F919E2" w:rsidRDefault="00347970" w:rsidP="00C81C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Šifra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15257AEB" w14:textId="77777777" w:rsidR="00347970" w:rsidRPr="00F919E2" w:rsidRDefault="00347970" w:rsidP="00C81C48">
            <w:pPr>
              <w:spacing w:after="0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347970" w:rsidRPr="00F919E2" w14:paraId="7E6CF4B2" w14:textId="77777777" w:rsidTr="00C81C48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781E374" w14:textId="77777777" w:rsidR="00347970" w:rsidRPr="00F919E2" w:rsidRDefault="00347970" w:rsidP="00C81C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Kvalifikacije nastavnika koji sudjeluju u realizaciji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7CFFDA77" w14:textId="3887F2BD" w:rsidR="00347970" w:rsidRPr="00730AFA" w:rsidRDefault="00800284" w:rsidP="00584135">
            <w:pPr>
              <w:spacing w:after="0"/>
              <w:rPr>
                <w:rFonts w:asciiTheme="minorHAnsi" w:hAnsiTheme="minorHAnsi" w:cstheme="minorHAnsi"/>
                <w:bCs/>
                <w:iCs/>
                <w:noProof/>
                <w:sz w:val="16"/>
                <w:szCs w:val="16"/>
                <w:lang w:val="hr-HR"/>
              </w:rPr>
            </w:pPr>
            <w:hyperlink r:id="rId10" w:history="1">
              <w:r w:rsidR="00730AFA" w:rsidRPr="00F25528">
                <w:rPr>
                  <w:rStyle w:val="Hyperlink"/>
                  <w:rFonts w:asciiTheme="minorHAnsi" w:hAnsiTheme="minorHAnsi" w:cstheme="minorHAnsi"/>
                  <w:bCs/>
                  <w:iCs/>
                  <w:noProof/>
                  <w:sz w:val="16"/>
                  <w:szCs w:val="16"/>
                  <w:lang w:val="hr-HR"/>
                </w:rPr>
                <w:t>https://hko.srce.hr/registar/skup-ishoda-ucenja/detalji/2378</w:t>
              </w:r>
            </w:hyperlink>
            <w:r w:rsidR="00730AFA">
              <w:rPr>
                <w:rFonts w:asciiTheme="minorHAnsi" w:hAnsiTheme="minorHAnsi" w:cstheme="minorHAnsi"/>
                <w:bCs/>
                <w:iCs/>
                <w:noProof/>
                <w:sz w:val="16"/>
                <w:szCs w:val="16"/>
                <w:lang w:val="hr-HR"/>
              </w:rPr>
              <w:t xml:space="preserve"> </w:t>
            </w:r>
          </w:p>
        </w:tc>
      </w:tr>
      <w:tr w:rsidR="00347970" w:rsidRPr="00F919E2" w14:paraId="065D0FD7" w14:textId="77777777" w:rsidTr="00C81C48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4F45F67" w14:textId="77777777" w:rsidR="00347970" w:rsidRPr="00F919E2" w:rsidRDefault="00347970" w:rsidP="00C81C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Obujam modula (CSVET)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1DFCCD4F" w14:textId="78E23C76" w:rsidR="00347970" w:rsidRPr="00F919E2" w:rsidRDefault="00347970" w:rsidP="00C81C48">
            <w:pPr>
              <w:spacing w:after="0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1</w:t>
            </w:r>
            <w:r w:rsidR="000961ED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0</w:t>
            </w:r>
          </w:p>
        </w:tc>
      </w:tr>
      <w:tr w:rsidR="00347970" w:rsidRPr="00F919E2" w14:paraId="70E51CDA" w14:textId="77777777" w:rsidTr="00C81C48">
        <w:tc>
          <w:tcPr>
            <w:tcW w:w="2537" w:type="dxa"/>
            <w:vMerge w:val="restart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3B35712A" w14:textId="77777777" w:rsidR="00347970" w:rsidRPr="00F919E2" w:rsidRDefault="00347970" w:rsidP="00C81C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Načini stjecanja ishoda učenja (od –</w:t>
            </w: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 xml:space="preserve"> </w:t>
            </w: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do, postotak)</w:t>
            </w:r>
          </w:p>
        </w:tc>
        <w:tc>
          <w:tcPr>
            <w:tcW w:w="1852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0C432BBB" w14:textId="77777777" w:rsidR="00347970" w:rsidRPr="00F919E2" w:rsidRDefault="00347970" w:rsidP="00C81C48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Vođeni proces učenja i poučavanja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07F165C0" w14:textId="77777777" w:rsidR="00347970" w:rsidRPr="00F919E2" w:rsidRDefault="00347970" w:rsidP="00C81C48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Oblici učenja temeljenog na radu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52D92ECC" w14:textId="77777777" w:rsidR="00347970" w:rsidRPr="00F919E2" w:rsidRDefault="00347970" w:rsidP="00C81C48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Samostalne aktivnosti polaznika</w:t>
            </w:r>
          </w:p>
        </w:tc>
      </w:tr>
      <w:tr w:rsidR="00347970" w:rsidRPr="00F919E2" w14:paraId="3809717B" w14:textId="77777777" w:rsidTr="00C81C48">
        <w:trPr>
          <w:trHeight w:val="540"/>
        </w:trPr>
        <w:tc>
          <w:tcPr>
            <w:tcW w:w="2537" w:type="dxa"/>
            <w:vMerge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090C1BF" w14:textId="77777777" w:rsidR="00347970" w:rsidRPr="00F919E2" w:rsidRDefault="00347970" w:rsidP="00C81C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52" w:type="dxa"/>
            <w:tcMar>
              <w:left w:w="57" w:type="dxa"/>
              <w:right w:w="57" w:type="dxa"/>
            </w:tcMar>
            <w:vAlign w:val="center"/>
          </w:tcPr>
          <w:p w14:paraId="6C657B40" w14:textId="2DFD6075" w:rsidR="00347970" w:rsidRPr="00F919E2" w:rsidRDefault="00584135" w:rsidP="00C81C48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</w:t>
            </w:r>
            <w:r w:rsidR="0034797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5 (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</w:t>
            </w:r>
            <w:r w:rsidR="0034797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0%)</w:t>
            </w:r>
          </w:p>
        </w:tc>
        <w:tc>
          <w:tcPr>
            <w:tcW w:w="2552" w:type="dxa"/>
            <w:vAlign w:val="center"/>
          </w:tcPr>
          <w:p w14:paraId="0C362F4E" w14:textId="12263AA8" w:rsidR="00347970" w:rsidRPr="00F919E2" w:rsidRDefault="000961ED" w:rsidP="00C81C48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200</w:t>
            </w:r>
            <w:r w:rsidR="0034797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(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80</w:t>
            </w:r>
            <w:r w:rsidR="0034797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%)</w:t>
            </w:r>
          </w:p>
        </w:tc>
        <w:tc>
          <w:tcPr>
            <w:tcW w:w="2552" w:type="dxa"/>
            <w:vAlign w:val="center"/>
          </w:tcPr>
          <w:p w14:paraId="15C169ED" w14:textId="6D4D5E7C" w:rsidR="00347970" w:rsidRPr="00F919E2" w:rsidRDefault="000961ED" w:rsidP="00C81C48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</w:t>
            </w:r>
            <w:r w:rsidR="0058413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5</w:t>
            </w:r>
            <w:r w:rsidR="0034797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(</w:t>
            </w:r>
            <w:r w:rsidR="0058413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0</w:t>
            </w:r>
            <w:r w:rsidR="0034797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%)</w:t>
            </w:r>
          </w:p>
        </w:tc>
      </w:tr>
      <w:tr w:rsidR="00347970" w:rsidRPr="00F919E2" w14:paraId="0162BFAA" w14:textId="77777777" w:rsidTr="00C81C48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D5340FE" w14:textId="77777777" w:rsidR="00347970" w:rsidRPr="00F919E2" w:rsidRDefault="00347970" w:rsidP="00C81C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Status modula</w:t>
            </w:r>
          </w:p>
          <w:p w14:paraId="5DF12AC9" w14:textId="77777777" w:rsidR="00347970" w:rsidRPr="00F919E2" w:rsidRDefault="00347970" w:rsidP="00C81C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(obvezni/izborni)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08034B0C" w14:textId="77777777" w:rsidR="00347970" w:rsidRPr="00F919E2" w:rsidRDefault="00347970" w:rsidP="00C81C48">
            <w:pPr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obvezni</w:t>
            </w:r>
          </w:p>
        </w:tc>
      </w:tr>
      <w:tr w:rsidR="00347970" w:rsidRPr="00F919E2" w14:paraId="1D1B42AF" w14:textId="77777777" w:rsidTr="00C81C48">
        <w:trPr>
          <w:trHeight w:val="626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445F87FE" w14:textId="77777777" w:rsidR="00347970" w:rsidRPr="00F919E2" w:rsidRDefault="00347970" w:rsidP="00C81C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lastRenderedPageBreak/>
              <w:t xml:space="preserve">Cilj (opis) modula 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0B7AD4E8" w14:textId="77777777" w:rsidR="004D51A4" w:rsidRPr="004D51A4" w:rsidRDefault="004D51A4" w:rsidP="004D51A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4D51A4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Cilj modula je: </w:t>
            </w:r>
          </w:p>
          <w:p w14:paraId="0246861A" w14:textId="2414969E" w:rsidR="004D51A4" w:rsidRPr="004D51A4" w:rsidRDefault="004D51A4" w:rsidP="004D51A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4D51A4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•</w:t>
            </w: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</w:t>
            </w:r>
            <w:r w:rsidRPr="004D51A4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Stjecanje kompetencija (znanja, vještina i ponašanja) polaznika potrebnih za zavarivanje čeli</w:t>
            </w: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čnih</w:t>
            </w:r>
            <w:r w:rsidRPr="004D51A4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</w:t>
            </w: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cijevi</w:t>
            </w:r>
            <w:r w:rsidRPr="004D51A4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REL (111) postupkom na siguran način.</w:t>
            </w:r>
          </w:p>
          <w:p w14:paraId="78DBA379" w14:textId="6693414D" w:rsidR="00347970" w:rsidRPr="00F919E2" w:rsidRDefault="004D51A4" w:rsidP="004D51A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  <w:r w:rsidRPr="004D51A4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Sam proces obuhvaća dosljednu primjenu propisa zaštite na radu i zaštite okoliša te propisanih tehnologija i tehnika zavarivanja i zahtjeva kvalitete u cjelokupnom procesu zavarivanja od pripreme, postupka zavarivanja do ocjene kvalitete zavarenog spoja.</w:t>
            </w:r>
          </w:p>
        </w:tc>
      </w:tr>
      <w:tr w:rsidR="00347970" w:rsidRPr="00F919E2" w14:paraId="3F016E76" w14:textId="77777777" w:rsidTr="00C81C48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9D9F271" w14:textId="77777777" w:rsidR="00347970" w:rsidRPr="00F919E2" w:rsidRDefault="00347970" w:rsidP="00C81C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Ključni pojmovi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79369BBC" w14:textId="3ABD2B93" w:rsidR="00347970" w:rsidRPr="00F919E2" w:rsidRDefault="007F3F6C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7F3F6C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REL (111) postupak zavarivanja, zavareni spoj, tehnologija zavarivanja, tehnike zavarivanja, kvaliteta u zavarivanju, rad na siguran način</w:t>
            </w:r>
          </w:p>
        </w:tc>
      </w:tr>
      <w:tr w:rsidR="00347970" w:rsidRPr="00F919E2" w14:paraId="34988BB6" w14:textId="77777777" w:rsidTr="00C81C48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4F785C0" w14:textId="77777777" w:rsidR="00347970" w:rsidRPr="00F919E2" w:rsidRDefault="00347970" w:rsidP="00C81C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Oblici učenja temeljenog na radu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32944DD8" w14:textId="77777777" w:rsidR="00C77EAD" w:rsidRPr="00C77EAD" w:rsidRDefault="00C77EAD" w:rsidP="00C77EA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C77EA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Učenje temeljeno na radu integrirano je u program obrazovanja kroz praktikum i  radionice uz uporabu simulacija i stvarnih praktičnih zadataka u proizvodnom sektoru što je uvjetovano materijalnim i prostornim uvjetima za izvođenje vježbi i/ili praktične nastave.</w:t>
            </w:r>
          </w:p>
          <w:p w14:paraId="7E7B1F9F" w14:textId="71069BFC" w:rsidR="00C77EAD" w:rsidRPr="00C77EAD" w:rsidRDefault="00C77EAD" w:rsidP="00C77EA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C77EA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Učenje temeljeno na radu provodi se kroz dva oblik</w:t>
            </w:r>
            <w:r w:rsidR="00707DE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a:</w:t>
            </w:r>
          </w:p>
          <w:p w14:paraId="547913E4" w14:textId="39386543" w:rsidR="00C77EAD" w:rsidRPr="00C77EAD" w:rsidRDefault="00C77EAD" w:rsidP="00C77EA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C77EA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1. Na simulatoru zavarivanja (VWTS – virtualnom trening sustavu zavarivanja) – maksimalno </w:t>
            </w:r>
            <w:r w:rsidR="00C256C7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5</w:t>
            </w:r>
            <w:r w:rsidRPr="00C77EA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0%</w:t>
            </w:r>
          </w:p>
          <w:p w14:paraId="43FCF8DB" w14:textId="68120F9D" w:rsidR="00C77EAD" w:rsidRPr="00C77EAD" w:rsidRDefault="00C77EAD" w:rsidP="00C77EA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C77EA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- trening tehnike zavarivanja </w:t>
            </w:r>
            <w:r w:rsidR="00804868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REL (111)</w:t>
            </w:r>
            <w:r w:rsidRPr="00C77EA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postupkom vođen virtualnim trenerom. </w:t>
            </w:r>
            <w:r w:rsidR="004D51A4" w:rsidRPr="004D51A4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Vježbaju se brzina zavarivanja, održavanje duljine luka i kut nagiba elektrode</w:t>
            </w:r>
          </w:p>
          <w:p w14:paraId="5AE3BA08" w14:textId="77777777" w:rsidR="00C77EAD" w:rsidRPr="00C77EAD" w:rsidRDefault="00C77EAD" w:rsidP="00C77EA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C77EA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zavarivanje u uvjetima simulacije bez pomoći virtualnog trenera.</w:t>
            </w:r>
          </w:p>
          <w:p w14:paraId="6D64A1E4" w14:textId="3223CA30" w:rsidR="00C77EAD" w:rsidRPr="00C77EAD" w:rsidRDefault="00C77EAD" w:rsidP="00C77EA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C77EA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2. Zavarivanjem u stvarnim uvjetima – minimalno </w:t>
            </w:r>
            <w:r w:rsidR="00382ACF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5</w:t>
            </w:r>
            <w:r w:rsidRPr="00C77EA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0%</w:t>
            </w:r>
          </w:p>
          <w:p w14:paraId="48A391A0" w14:textId="4F366D3D" w:rsidR="00C77EAD" w:rsidRPr="00C77EAD" w:rsidRDefault="00C77EAD" w:rsidP="00C77EA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C77EA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Zavaruju se čeličn</w:t>
            </w:r>
            <w:r w:rsidR="004D51A4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e</w:t>
            </w:r>
            <w:r w:rsidRPr="00C77EA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</w:t>
            </w:r>
            <w:r w:rsidR="004D51A4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cijevi</w:t>
            </w:r>
            <w:r w:rsidRPr="00C77EA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u stvarnim radioničkim uvjetima.</w:t>
            </w:r>
          </w:p>
          <w:p w14:paraId="4616933F" w14:textId="34A283A3" w:rsidR="00C77EAD" w:rsidRPr="00C77EAD" w:rsidRDefault="00C77EAD" w:rsidP="00C77EA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C77EA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Za oba oblika učenja temeljenog na radu osnovni dokument za propisivanje tehnologije i tehnike rada je Specifikacija postupka zavarivanja koju izrađuje nastavnik i/ili strukovni učitelj (trener) za </w:t>
            </w: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zavarivanje cijevi </w:t>
            </w:r>
            <w:r w:rsidRPr="00C77EA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definiran</w:t>
            </w:r>
            <w:r w:rsidR="00412F23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o</w:t>
            </w:r>
            <w:r w:rsidRPr="00C77EA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u tablici koja je sastavni dio ovog programa (Vježbe 1. dio i Vježbe 2. dio) </w:t>
            </w:r>
          </w:p>
          <w:p w14:paraId="16D2EB46" w14:textId="6B1BB5D8" w:rsidR="009C2DDF" w:rsidRPr="00BB3340" w:rsidRDefault="00C77EAD" w:rsidP="00C77EAD">
            <w:p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C77EA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Rad na radnome mjestu dio je programa strukovnog obrazovanja i osposobljavanja koji vodi do mikro kvalifikacije.</w:t>
            </w:r>
          </w:p>
        </w:tc>
      </w:tr>
      <w:tr w:rsidR="00347970" w:rsidRPr="00F919E2" w14:paraId="7AA38D40" w14:textId="77777777" w:rsidTr="00C81C48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B349032" w14:textId="77777777" w:rsidR="00347970" w:rsidRPr="00F919E2" w:rsidRDefault="00347970" w:rsidP="00C81C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Literatura i specifična nastavna sredstva potrebna za realizaciju modula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</w:tcPr>
          <w:p w14:paraId="33B5388F" w14:textId="77777777" w:rsidR="0018796F" w:rsidRPr="0018796F" w:rsidRDefault="0018796F" w:rsidP="0018796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18796F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1. I. Garašić „Opasnosti i zaštita na radu pri zavarivanju, ppt FSB Zagreb, </w:t>
            </w:r>
          </w:p>
          <w:p w14:paraId="4A47991F" w14:textId="77777777" w:rsidR="0018796F" w:rsidRPr="0018796F" w:rsidRDefault="0018796F" w:rsidP="0018796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18796F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2. N. Čehajić „Zavarivački proces, rizici i suvremena zaštita zavarivača“, Sigurnost 56 (4)</w:t>
            </w:r>
          </w:p>
          <w:p w14:paraId="37CA0591" w14:textId="77777777" w:rsidR="0018796F" w:rsidRPr="0018796F" w:rsidRDefault="0018796F" w:rsidP="0018796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18796F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3. A. Babić: „Osnove tehničkih materijala“: udžbenik za srednje trogodišnje škole, Školska knjiga, Zagreb, 2007..</w:t>
            </w:r>
          </w:p>
          <w:p w14:paraId="5C445434" w14:textId="77777777" w:rsidR="0018796F" w:rsidRPr="0018796F" w:rsidRDefault="0018796F" w:rsidP="0018796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18796F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4. Z. Lukačević: „Zavarivanje“, Sl. Brod; Strojarski fakultet – Grafik color, 1998.</w:t>
            </w:r>
          </w:p>
          <w:p w14:paraId="445F4880" w14:textId="0C69D8E0" w:rsidR="0018796F" w:rsidRPr="0018796F" w:rsidRDefault="0018796F" w:rsidP="0018796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18796F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5. </w:t>
            </w:r>
            <w:r w:rsidR="00B37C28" w:rsidRPr="00B37C28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S. Kralj, Z. Kožuh, Š. Andrić: „Priručnik  Zavarivački i srodni postupci“, Zagreb, HDTZ-FSB, 2015</w:t>
            </w:r>
          </w:p>
          <w:p w14:paraId="166D28C6" w14:textId="77777777" w:rsidR="0018796F" w:rsidRPr="0018796F" w:rsidRDefault="0018796F" w:rsidP="0018796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18796F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6. S. Kralj, B. Radošević, Z. Kožuh, I. Garašić: Strojevi i oprema za zavarivanje: Podloge, FSB, 2013.</w:t>
            </w:r>
          </w:p>
          <w:p w14:paraId="74C1F856" w14:textId="77777777" w:rsidR="0018796F" w:rsidRPr="0018796F" w:rsidRDefault="0018796F" w:rsidP="0018796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18796F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7. HRN EN ISO 9692-1:2004. - Zavarivanje i srodni postupci - Preporuke za pripremu spoja-1. dio: Ručno elektrolučno zavarivanje, MIG/MAG zavarivanje, plinsko zavarivanje, TIG zavarivanje I zavarivanje elektronskim snopom</w:t>
            </w:r>
          </w:p>
          <w:p w14:paraId="5060F53A" w14:textId="77777777" w:rsidR="0018796F" w:rsidRPr="0018796F" w:rsidRDefault="0018796F" w:rsidP="0018796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18796F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8. I. Juraga: Pogreške u zavarenim spojevima, Hrvatsko društvo za tehniku zavarivanja, Zagreb, 2015</w:t>
            </w:r>
          </w:p>
          <w:p w14:paraId="7998EC06" w14:textId="32AC80D2" w:rsidR="00347970" w:rsidRPr="00384027" w:rsidRDefault="0018796F" w:rsidP="0018796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18796F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9. VR/AR/MR/XR simulator zavarivanja</w:t>
            </w:r>
          </w:p>
        </w:tc>
      </w:tr>
    </w:tbl>
    <w:p w14:paraId="24A60EDD" w14:textId="77777777" w:rsidR="006C3038" w:rsidRDefault="006C3038" w:rsidP="00C759FB">
      <w:pPr>
        <w:jc w:val="both"/>
        <w:rPr>
          <w:rFonts w:asciiTheme="minorHAnsi" w:hAnsiTheme="minorHAnsi" w:cstheme="minorHAnsi"/>
          <w:noProof/>
          <w:sz w:val="24"/>
          <w:szCs w:val="24"/>
          <w:lang w:val="hr-HR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2"/>
        <w:gridCol w:w="5850"/>
      </w:tblGrid>
      <w:tr w:rsidR="00347970" w:rsidRPr="00F919E2" w14:paraId="4B5EDDE6" w14:textId="77777777" w:rsidTr="005C7352">
        <w:trPr>
          <w:trHeight w:val="409"/>
        </w:trPr>
        <w:tc>
          <w:tcPr>
            <w:tcW w:w="0" w:type="auto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6ABB9558" w14:textId="77777777" w:rsidR="00347970" w:rsidRPr="00F919E2" w:rsidRDefault="00347970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Skup ishoda učenja iz SK-a</w:t>
            </w:r>
            <w:r w:rsidRPr="00F919E2">
              <w:rPr>
                <w:rStyle w:val="FootnoteReference"/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footnoteReference w:id="1"/>
            </w: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:</w:t>
            </w:r>
          </w:p>
        </w:tc>
        <w:tc>
          <w:tcPr>
            <w:tcW w:w="4657" w:type="dxa"/>
            <w:shd w:val="clear" w:color="auto" w:fill="auto"/>
            <w:vAlign w:val="center"/>
          </w:tcPr>
          <w:p w14:paraId="395D4CFA" w14:textId="7841DC20" w:rsidR="00347970" w:rsidRPr="00384027" w:rsidRDefault="00384027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</w:pPr>
            <w:r w:rsidRPr="00384027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>Zavarivanje čeli</w:t>
            </w:r>
            <w:r w:rsidR="00DC33F7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 xml:space="preserve">čnih cijevi </w:t>
            </w:r>
            <w:r w:rsidR="00707DE6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>REL</w:t>
            </w:r>
            <w:r w:rsidR="004D51A4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>(111)</w:t>
            </w:r>
            <w:r w:rsidR="00707DE6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 xml:space="preserve"> postupkom </w:t>
            </w:r>
          </w:p>
        </w:tc>
      </w:tr>
      <w:tr w:rsidR="00347970" w:rsidRPr="00F919E2" w14:paraId="1AFCA61B" w14:textId="77777777" w:rsidTr="005C7352">
        <w:tc>
          <w:tcPr>
            <w:tcW w:w="8916" w:type="dxa"/>
            <w:gridSpan w:val="2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1739A8C" w14:textId="77777777" w:rsidR="00347970" w:rsidRPr="00F919E2" w:rsidRDefault="00347970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Ishodi učenja</w:t>
            </w:r>
          </w:p>
        </w:tc>
      </w:tr>
      <w:tr w:rsidR="00347970" w:rsidRPr="00F919E2" w14:paraId="01E5C7FC" w14:textId="77777777" w:rsidTr="005C7352">
        <w:tc>
          <w:tcPr>
            <w:tcW w:w="891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97D2AF4" w14:textId="75A0292C" w:rsidR="00347970" w:rsidRPr="00F919E2" w:rsidRDefault="002C536E" w:rsidP="0038402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1.</w:t>
            </w:r>
            <w:r w:rsidR="00384027" w:rsidRPr="00384027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Podesiti parametre zavarivanja u skladu s Specifikacijom postupka zavarivanja</w:t>
            </w:r>
            <w:r w:rsidR="00594688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 xml:space="preserve"> </w:t>
            </w:r>
            <w:r w:rsidR="00384027" w:rsidRPr="00384027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(SPZ (WPS))</w:t>
            </w:r>
          </w:p>
        </w:tc>
      </w:tr>
      <w:tr w:rsidR="00347970" w:rsidRPr="00F919E2" w14:paraId="11369654" w14:textId="77777777" w:rsidTr="005C7352">
        <w:tc>
          <w:tcPr>
            <w:tcW w:w="891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735ACE4" w14:textId="0B1D7CDF" w:rsidR="00347970" w:rsidRPr="00F919E2" w:rsidRDefault="002C536E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2.</w:t>
            </w:r>
            <w:r w:rsidR="00594688" w:rsidRPr="00594688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Slijediti upute iz SPZ-a (priprema spoja, slijed zavarivanja, predgrijavanje, itd.)</w:t>
            </w:r>
          </w:p>
        </w:tc>
      </w:tr>
      <w:tr w:rsidR="00347970" w:rsidRPr="00F919E2" w14:paraId="6E22D4D5" w14:textId="77777777" w:rsidTr="005C7352">
        <w:tc>
          <w:tcPr>
            <w:tcW w:w="891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631C36B" w14:textId="6224E370" w:rsidR="00347970" w:rsidRPr="00F919E2" w:rsidRDefault="002C536E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3.</w:t>
            </w:r>
            <w:r w:rsidR="00594688" w:rsidRPr="00594688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 xml:space="preserve">Izvoditi </w:t>
            </w:r>
            <w:r w:rsidR="00335E36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cjevne spojeve</w:t>
            </w:r>
            <w:r w:rsidR="00594688" w:rsidRPr="00594688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 xml:space="preserve"> u jednom ili više prolaza.</w:t>
            </w:r>
          </w:p>
        </w:tc>
      </w:tr>
      <w:tr w:rsidR="00347970" w:rsidRPr="00F919E2" w14:paraId="7E925722" w14:textId="77777777" w:rsidTr="005C7352">
        <w:tc>
          <w:tcPr>
            <w:tcW w:w="891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94BDE0C" w14:textId="12A1E30D" w:rsidR="00347970" w:rsidRPr="00F919E2" w:rsidRDefault="002C536E" w:rsidP="0059468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4.</w:t>
            </w:r>
            <w:r w:rsidR="00594688" w:rsidRPr="00594688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Provesti vizualno ispitivanje vlastitog rada i poduzeti potrebne radnje u</w:t>
            </w:r>
            <w:r w:rsidR="00594688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 xml:space="preserve"> </w:t>
            </w:r>
            <w:r w:rsidR="00594688" w:rsidRPr="00594688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vlastitoj nadležnosti za uklanjanje nepravilnosti</w:t>
            </w:r>
          </w:p>
        </w:tc>
      </w:tr>
      <w:tr w:rsidR="00347970" w:rsidRPr="00F919E2" w14:paraId="76296BF3" w14:textId="77777777" w:rsidTr="005C7352">
        <w:tc>
          <w:tcPr>
            <w:tcW w:w="891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F25BF51" w14:textId="1E472481" w:rsidR="00347970" w:rsidRPr="003A196D" w:rsidRDefault="002C536E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5.</w:t>
            </w:r>
            <w:r w:rsidR="00594688" w:rsidRPr="00594688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Izvršiti pripremu zavara za kontrolu koristeći alate za brušenje</w:t>
            </w:r>
          </w:p>
        </w:tc>
      </w:tr>
      <w:tr w:rsidR="00347970" w:rsidRPr="00F919E2" w14:paraId="0207DD5D" w14:textId="77777777" w:rsidTr="005C7352">
        <w:tc>
          <w:tcPr>
            <w:tcW w:w="891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E1F4E34" w14:textId="609DCD48" w:rsidR="00347970" w:rsidRPr="00F919E2" w:rsidRDefault="002C536E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6.</w:t>
            </w:r>
            <w:r w:rsidR="00594688" w:rsidRPr="00594688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Analizirati učinjene pogreške</w:t>
            </w:r>
          </w:p>
        </w:tc>
      </w:tr>
      <w:tr w:rsidR="00347970" w:rsidRPr="00F919E2" w14:paraId="2EE75390" w14:textId="77777777" w:rsidTr="005C7352">
        <w:tc>
          <w:tcPr>
            <w:tcW w:w="891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C3DC4E" w14:textId="4681BA0E" w:rsidR="00347970" w:rsidRPr="00F919E2" w:rsidRDefault="002C536E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7.</w:t>
            </w:r>
            <w:r w:rsidR="00594688" w:rsidRPr="00594688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Ispraviti pogreške</w:t>
            </w:r>
          </w:p>
        </w:tc>
      </w:tr>
      <w:tr w:rsidR="00347970" w:rsidRPr="00F919E2" w14:paraId="18C1C003" w14:textId="77777777" w:rsidTr="005C7352">
        <w:tc>
          <w:tcPr>
            <w:tcW w:w="891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B7D80C3" w14:textId="32BF8B4C" w:rsidR="00347970" w:rsidRPr="00F919E2" w:rsidRDefault="002C536E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8.</w:t>
            </w:r>
            <w:r w:rsidR="00594688" w:rsidRPr="00594688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Održavati opremu za zavarivanje (</w:t>
            </w:r>
            <w:r w:rsidR="00BB6816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držač elektrode</w:t>
            </w:r>
            <w:r w:rsidR="00594688" w:rsidRPr="00594688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, kablov</w:t>
            </w:r>
            <w:r w:rsidR="00494AFE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e</w:t>
            </w:r>
            <w:r w:rsidR="00594688" w:rsidRPr="00594688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, itd.)</w:t>
            </w:r>
          </w:p>
        </w:tc>
      </w:tr>
      <w:tr w:rsidR="00347970" w:rsidRPr="00F919E2" w14:paraId="3894608F" w14:textId="77777777" w:rsidTr="005C7352">
        <w:trPr>
          <w:trHeight w:val="427"/>
        </w:trPr>
        <w:tc>
          <w:tcPr>
            <w:tcW w:w="8916" w:type="dxa"/>
            <w:gridSpan w:val="2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0188ADF" w14:textId="77777777" w:rsidR="00347970" w:rsidRPr="00F919E2" w:rsidRDefault="00347970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Dominantan nastavni sustav i opis načina ostvarivanja SIU</w:t>
            </w:r>
          </w:p>
        </w:tc>
      </w:tr>
      <w:tr w:rsidR="00347970" w:rsidRPr="00F919E2" w14:paraId="125751AF" w14:textId="77777777" w:rsidTr="005C7352">
        <w:trPr>
          <w:trHeight w:val="572"/>
        </w:trPr>
        <w:tc>
          <w:tcPr>
            <w:tcW w:w="8916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14:paraId="00E2C862" w14:textId="77777777" w:rsidR="00144024" w:rsidRPr="00144024" w:rsidRDefault="00144024" w:rsidP="0014402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</w:pPr>
            <w:r w:rsidRPr="00144024"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  <w:t>Dominantan nastavni sustav je učenje temeljeno na radu u praktikumu zavarivanja i radioničkim uvjetima, a ostvaruje se:</w:t>
            </w:r>
          </w:p>
          <w:p w14:paraId="172E10C6" w14:textId="054A3756" w:rsidR="00144024" w:rsidRPr="00144024" w:rsidRDefault="00144024" w:rsidP="0014402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</w:pPr>
            <w:r w:rsidRPr="00144024"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  <w:lastRenderedPageBreak/>
              <w:t>Demonstracijom podešavanja parametara zavarivanja u skladu sa (SPZ (WPS)), pripremom spoja, predgrijavanjem</w:t>
            </w:r>
            <w:r w:rsidR="00FD3A27"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  <w:t xml:space="preserve"> ako je potrebno,</w:t>
            </w:r>
            <w:r w:rsidRPr="00144024"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  <w:t xml:space="preserve"> izvođenjem zavara</w:t>
            </w:r>
            <w:r w:rsidR="00FD3A27"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  <w:t xml:space="preserve"> čeličnih cijevi</w:t>
            </w:r>
            <w:r w:rsidRPr="00144024"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  <w:t xml:space="preserve"> te kontrolom zavara u praksi i/ili simulacijom radnih situacija polaznike se usmjerava na stjecanje znanja i vještina potrebnih za obavljanje poslova vezanih za zavarivanje čeli</w:t>
            </w:r>
            <w:r w:rsidR="00FD3A27"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  <w:t>čnih cijevi</w:t>
            </w:r>
            <w:r w:rsidRPr="00144024"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  <w:t xml:space="preserve"> </w:t>
            </w:r>
            <w:r w:rsidR="00C256C7"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  <w:t>REL</w:t>
            </w:r>
            <w:r w:rsidRPr="00144024"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  <w:t xml:space="preserve"> postupkom.</w:t>
            </w:r>
          </w:p>
          <w:p w14:paraId="5D46461C" w14:textId="77777777" w:rsidR="00144024" w:rsidRPr="00144024" w:rsidRDefault="00144024" w:rsidP="0014402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</w:pPr>
            <w:r w:rsidRPr="00144024"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  <w:t>Metodama heurističkog razgovora polaznike se kontinuirano navodi na zaključivanje o slijedu radnji potrebnih za obavljanje poslova zavarivanja</w:t>
            </w:r>
          </w:p>
          <w:p w14:paraId="6BFC7EC4" w14:textId="77777777" w:rsidR="00144024" w:rsidRPr="00144024" w:rsidRDefault="00144024" w:rsidP="0014402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</w:pPr>
            <w:r w:rsidRPr="00144024"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  <w:t>Prilikom uvođenja u nove nastavne sadržaje polaznike se potiče na vježbanje i ponavljanje demonstriranih radnja i znanja do najučinkovitijeg stupnja njihove primjene - automatiziranog ponašanja/stjecanje navika, pravovremeno primjenjivanje korektivnog vježbanja prilikom čega se ističe uporaba metoda „učenja u sjeni“ (učenje bez knjige).</w:t>
            </w:r>
          </w:p>
          <w:p w14:paraId="2E780F7B" w14:textId="77777777" w:rsidR="00144024" w:rsidRDefault="00144024" w:rsidP="0014402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</w:pPr>
            <w:r w:rsidRPr="00144024"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  <w:t xml:space="preserve">Kod polaznika se potiče kooperativno učenje (korištenjem zadataka i strategija koje će poticati polaznike na suradničko i kooperativno učenje/u paru, grupama, skupinama timovima).  </w:t>
            </w:r>
          </w:p>
          <w:p w14:paraId="05E403DD" w14:textId="76DA4438" w:rsidR="00522BAF" w:rsidRDefault="00522BAF" w:rsidP="0014402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  <w:t>Način ostvarivanja SIU je:</w:t>
            </w:r>
          </w:p>
          <w:p w14:paraId="3AA2D23B" w14:textId="77777777" w:rsidR="00952412" w:rsidRDefault="00952412" w:rsidP="00952412">
            <w:pPr>
              <w:tabs>
                <w:tab w:val="left" w:pos="2820"/>
              </w:tabs>
              <w:spacing w:after="0"/>
              <w:rPr>
                <w:rFonts w:cstheme="minorHAnsi"/>
                <w:bCs/>
                <w:i/>
                <w:noProof/>
                <w:sz w:val="16"/>
                <w:szCs w:val="16"/>
              </w:rPr>
            </w:pPr>
            <w:r w:rsidRPr="00522BAF">
              <w:rPr>
                <w:rFonts w:cstheme="minorHAnsi"/>
                <w:bCs/>
                <w:i/>
                <w:noProof/>
                <w:sz w:val="16"/>
                <w:szCs w:val="16"/>
              </w:rPr>
              <w:t>-</w:t>
            </w:r>
            <w:r>
              <w:rPr>
                <w:rFonts w:cstheme="minorHAnsi"/>
                <w:bCs/>
                <w:i/>
                <w:noProof/>
                <w:sz w:val="16"/>
                <w:szCs w:val="16"/>
              </w:rPr>
              <w:t xml:space="preserve"> R</w:t>
            </w:r>
            <w:r w:rsidRPr="00522BAF">
              <w:rPr>
                <w:rFonts w:cstheme="minorHAnsi"/>
                <w:bCs/>
                <w:i/>
                <w:noProof/>
                <w:sz w:val="16"/>
                <w:szCs w:val="16"/>
              </w:rPr>
              <w:t>ad na simu</w:t>
            </w:r>
            <w:r>
              <w:rPr>
                <w:rFonts w:cstheme="minorHAnsi"/>
                <w:bCs/>
                <w:i/>
                <w:noProof/>
                <w:sz w:val="16"/>
                <w:szCs w:val="16"/>
              </w:rPr>
              <w:t>latoru zavarivanja, maksimalno 50%, prema Specifikaciji postupka zavarivanja (WPS) temeljenoj na zavarivanju spojeva definiranih u tablici (Vježbe 1.dio i Vježbe 2.dio) koja je sastavni dio ovog programa.</w:t>
            </w:r>
          </w:p>
          <w:p w14:paraId="4A113CD3" w14:textId="1367FFD9" w:rsidR="00347970" w:rsidRPr="00522BAF" w:rsidRDefault="00952412" w:rsidP="0095241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noProof/>
                <w:sz w:val="16"/>
                <w:szCs w:val="16"/>
                <w:lang w:val="hr-HR"/>
              </w:rPr>
            </w:pPr>
            <w:r>
              <w:rPr>
                <w:rFonts w:cstheme="minorHAnsi"/>
                <w:bCs/>
                <w:i/>
                <w:noProof/>
                <w:sz w:val="16"/>
                <w:szCs w:val="16"/>
              </w:rPr>
              <w:t xml:space="preserve">- Rad na uređajima za zavarivanje REL (111) postupkom, minimalno 50%,  </w:t>
            </w:r>
            <w:r w:rsidRPr="00D16848">
              <w:rPr>
                <w:rFonts w:cstheme="minorHAnsi"/>
                <w:bCs/>
                <w:i/>
                <w:noProof/>
                <w:sz w:val="16"/>
                <w:szCs w:val="16"/>
              </w:rPr>
              <w:t xml:space="preserve">prema Specifikaciji postupka zavarivanja (WPS) temeljenoj na zavarivanju spojeva definiranih u tablici </w:t>
            </w:r>
            <w:r w:rsidRPr="00593CEA">
              <w:rPr>
                <w:rFonts w:cstheme="minorHAnsi"/>
                <w:bCs/>
                <w:i/>
                <w:noProof/>
                <w:sz w:val="16"/>
                <w:szCs w:val="16"/>
              </w:rPr>
              <w:t>(Vježbe 1.dio i Vježbe 2.dio) koja je sastavni dio ovog programa.</w:t>
            </w:r>
          </w:p>
        </w:tc>
      </w:tr>
      <w:tr w:rsidR="006F53AB" w:rsidRPr="00F919E2" w14:paraId="79BC139A" w14:textId="77777777" w:rsidTr="005C7352"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AE550AF" w14:textId="77777777" w:rsidR="006F53AB" w:rsidRPr="00F919E2" w:rsidRDefault="006F53AB" w:rsidP="006F53A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Nastavne cjeline/teme</w:t>
            </w:r>
          </w:p>
        </w:tc>
        <w:tc>
          <w:tcPr>
            <w:tcW w:w="466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E2E2684" w14:textId="60B8F1BE" w:rsidR="006F53AB" w:rsidRPr="0079234F" w:rsidRDefault="006F53AB" w:rsidP="006F53AB">
            <w:p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>- Tehnologija zavarivanja</w:t>
            </w:r>
            <w:r w:rsidR="00FD3A27">
              <w:rPr>
                <w:rFonts w:cstheme="minorHAnsi"/>
                <w:i/>
                <w:noProof/>
                <w:sz w:val="16"/>
                <w:szCs w:val="16"/>
              </w:rPr>
              <w:t xml:space="preserve"> cijevi</w:t>
            </w: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 xml:space="preserve"> </w:t>
            </w:r>
            <w:r w:rsidR="00804868">
              <w:rPr>
                <w:rFonts w:cstheme="minorHAnsi"/>
                <w:i/>
                <w:noProof/>
                <w:sz w:val="16"/>
                <w:szCs w:val="16"/>
              </w:rPr>
              <w:t>REL (111)</w:t>
            </w: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 xml:space="preserve"> postupkom</w:t>
            </w:r>
          </w:p>
          <w:p w14:paraId="6B884E72" w14:textId="77777777" w:rsidR="006F53AB" w:rsidRPr="0079234F" w:rsidRDefault="006F53AB" w:rsidP="006F53AB">
            <w:pPr>
              <w:pStyle w:val="ListParagraph"/>
              <w:numPr>
                <w:ilvl w:val="0"/>
                <w:numId w:val="16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>Parametri zavarivnja</w:t>
            </w:r>
          </w:p>
          <w:p w14:paraId="673669F7" w14:textId="77777777" w:rsidR="006F53AB" w:rsidRPr="0079234F" w:rsidRDefault="006F53AB" w:rsidP="006F53AB">
            <w:pPr>
              <w:pStyle w:val="ListParagraph"/>
              <w:numPr>
                <w:ilvl w:val="0"/>
                <w:numId w:val="16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>Specifikacija postupka zavarivanja (SPZ (WPS))</w:t>
            </w:r>
          </w:p>
          <w:p w14:paraId="2D8C20FE" w14:textId="49BC18F1" w:rsidR="006F53AB" w:rsidRPr="0079234F" w:rsidRDefault="006F53AB" w:rsidP="006F53AB">
            <w:p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>- Priprema za zavarivanje</w:t>
            </w:r>
            <w:r w:rsidR="00FD3A27">
              <w:rPr>
                <w:rFonts w:cstheme="minorHAnsi"/>
                <w:i/>
                <w:noProof/>
                <w:sz w:val="16"/>
                <w:szCs w:val="16"/>
              </w:rPr>
              <w:t xml:space="preserve"> čeličnih cijevivREL postupkom</w:t>
            </w:r>
          </w:p>
          <w:p w14:paraId="73DA7834" w14:textId="77777777" w:rsidR="006F53AB" w:rsidRPr="0079234F" w:rsidRDefault="006F53AB" w:rsidP="006F53AB">
            <w:pPr>
              <w:pStyle w:val="ListParagraph"/>
              <w:numPr>
                <w:ilvl w:val="0"/>
                <w:numId w:val="18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>Priprema okoline za zavarivanje</w:t>
            </w:r>
          </w:p>
          <w:p w14:paraId="1F424B1E" w14:textId="77777777" w:rsidR="006F53AB" w:rsidRPr="0079234F" w:rsidRDefault="006F53AB" w:rsidP="006F53AB">
            <w:pPr>
              <w:pStyle w:val="ListParagraph"/>
              <w:numPr>
                <w:ilvl w:val="0"/>
                <w:numId w:val="18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>Podešavanje parametara zavarivanja u skladu sa (SPZ (WPS))</w:t>
            </w:r>
          </w:p>
          <w:p w14:paraId="4D488AD9" w14:textId="77777777" w:rsidR="006F53AB" w:rsidRPr="0079234F" w:rsidRDefault="006F53AB" w:rsidP="006F53AB">
            <w:pPr>
              <w:pStyle w:val="ListParagraph"/>
              <w:numPr>
                <w:ilvl w:val="0"/>
                <w:numId w:val="18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>Postupanje s osnovnim, dodatnim i ostalim materijalma</w:t>
            </w:r>
          </w:p>
          <w:p w14:paraId="73039593" w14:textId="77777777" w:rsidR="006F53AB" w:rsidRPr="0079234F" w:rsidRDefault="006F53AB" w:rsidP="006F53AB">
            <w:pPr>
              <w:pStyle w:val="ListParagraph"/>
              <w:numPr>
                <w:ilvl w:val="0"/>
                <w:numId w:val="18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>Priprema zavarivanja i predgrijavanje</w:t>
            </w:r>
          </w:p>
          <w:p w14:paraId="6B8E1412" w14:textId="2E410806" w:rsidR="006F53AB" w:rsidRPr="0079234F" w:rsidRDefault="006F53AB" w:rsidP="006F53AB">
            <w:p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 xml:space="preserve">- Tehnike </w:t>
            </w:r>
            <w:r w:rsidR="00FD3A27">
              <w:rPr>
                <w:rFonts w:cstheme="minorHAnsi"/>
                <w:i/>
                <w:noProof/>
                <w:sz w:val="16"/>
                <w:szCs w:val="16"/>
              </w:rPr>
              <w:t>zavarivanja čeličnih cijevi</w:t>
            </w: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 xml:space="preserve"> </w:t>
            </w:r>
            <w:r w:rsidR="00804868">
              <w:rPr>
                <w:rFonts w:cstheme="minorHAnsi"/>
                <w:i/>
                <w:noProof/>
                <w:sz w:val="16"/>
                <w:szCs w:val="16"/>
              </w:rPr>
              <w:t>REL (111)</w:t>
            </w: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 xml:space="preserve"> postupkom</w:t>
            </w:r>
          </w:p>
          <w:p w14:paraId="44A4F77E" w14:textId="77777777" w:rsidR="006F53AB" w:rsidRPr="0079234F" w:rsidRDefault="006F53AB" w:rsidP="006F53AB">
            <w:pPr>
              <w:pStyle w:val="ListParagraph"/>
              <w:numPr>
                <w:ilvl w:val="0"/>
                <w:numId w:val="17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>Izvođenje postupka zavarivanja</w:t>
            </w:r>
          </w:p>
          <w:p w14:paraId="07B7677B" w14:textId="77777777" w:rsidR="006F53AB" w:rsidRPr="0079234F" w:rsidRDefault="006F53AB" w:rsidP="006F53AB">
            <w:p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20"/>
                <w:szCs w:val="20"/>
              </w:rPr>
            </w:pP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>- Osiguranje kvalitete zavarenog spoja</w:t>
            </w:r>
            <w:r w:rsidRPr="0079234F">
              <w:rPr>
                <w:rFonts w:cstheme="minorHAnsi"/>
                <w:i/>
                <w:noProof/>
                <w:sz w:val="20"/>
                <w:szCs w:val="20"/>
              </w:rPr>
              <w:tab/>
            </w:r>
          </w:p>
          <w:p w14:paraId="220990D5" w14:textId="77777777" w:rsidR="006F53AB" w:rsidRPr="0079234F" w:rsidRDefault="006F53AB" w:rsidP="006F53AB">
            <w:pPr>
              <w:pStyle w:val="ListParagraph"/>
              <w:numPr>
                <w:ilvl w:val="0"/>
                <w:numId w:val="17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>Vizualni pregled zavarenog spoja</w:t>
            </w:r>
          </w:p>
          <w:p w14:paraId="6406093A" w14:textId="77777777" w:rsidR="006F53AB" w:rsidRPr="0079234F" w:rsidRDefault="006F53AB" w:rsidP="006F53AB">
            <w:pPr>
              <w:pStyle w:val="ListParagraph"/>
              <w:numPr>
                <w:ilvl w:val="0"/>
                <w:numId w:val="17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>Analiza učinjenih pogrešaka</w:t>
            </w:r>
          </w:p>
          <w:p w14:paraId="4064E543" w14:textId="569CEBB5" w:rsidR="006F53AB" w:rsidRPr="008B16F5" w:rsidRDefault="006F53AB" w:rsidP="006F53AB">
            <w:pPr>
              <w:numPr>
                <w:ilvl w:val="0"/>
                <w:numId w:val="17"/>
              </w:numPr>
              <w:tabs>
                <w:tab w:val="left" w:pos="2820"/>
              </w:tabs>
              <w:spacing w:after="0" w:line="259" w:lineRule="auto"/>
              <w:contextualSpacing/>
              <w:rPr>
                <w:rFonts w:asciiTheme="minorHAnsi" w:eastAsiaTheme="minorHAnsi" w:hAnsiTheme="minorHAnsi" w:cstheme="minorHAnsi"/>
                <w:i/>
                <w:noProof/>
                <w:sz w:val="16"/>
                <w:szCs w:val="16"/>
                <w:lang w:val="hr-HR" w:eastAsia="en-US"/>
              </w:rPr>
            </w:pP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 xml:space="preserve"> Ispravljanje pogrešaka</w:t>
            </w:r>
          </w:p>
        </w:tc>
      </w:tr>
      <w:tr w:rsidR="00347970" w:rsidRPr="00F919E2" w14:paraId="6DAF745C" w14:textId="77777777" w:rsidTr="005C7352">
        <w:trPr>
          <w:trHeight w:val="486"/>
        </w:trPr>
        <w:tc>
          <w:tcPr>
            <w:tcW w:w="891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F48FA19" w14:textId="77777777" w:rsidR="00347970" w:rsidRPr="00F919E2" w:rsidRDefault="00347970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Načini i primjer vrjednovanja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skupa ishoda učenja</w:t>
            </w:r>
          </w:p>
        </w:tc>
      </w:tr>
      <w:tr w:rsidR="00347970" w:rsidRPr="00F919E2" w14:paraId="56362BD5" w14:textId="77777777" w:rsidTr="005C7352">
        <w:trPr>
          <w:trHeight w:val="572"/>
        </w:trPr>
        <w:tc>
          <w:tcPr>
            <w:tcW w:w="8916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14:paraId="4C81F315" w14:textId="0108A771" w:rsidR="006F53AB" w:rsidRDefault="006F53AB" w:rsidP="006F53A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71B24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Vrjednovanje za učenje i vrjednovanje kao učenje provodi se kontinuirano isključivo u učenju temeljenom na radu. Na simulatoru zavarivanja polaznici rade u paru i u stalnoj su interakciji međusobno i sa simulatorom te analiziraju postignuti rezultat pomoću „playback“ funkcije i vrše međusobnu korekciju. Nastavnik praktične nastave i vježbi (strukovni učitelj, mentor polaznika) kontinuirano prati rad skupine na simulatoru i po potrebi vrši korektivne akcije. Polaznici u </w:t>
            </w:r>
            <w:r w:rsidR="003F0248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stvarnom</w:t>
            </w:r>
            <w:r w:rsidRPr="00271B24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zavarivanju također rade u paru i međusobno se korigiraju. Svaki završeni uradak analizira se s nastavnikom praktične nastave i vježbi (strukovnim učiteljem, mentorom polaznika). Cilj kontinuiranog vrjednovanja je osposobiti polaznike za samokontrolu tijekom zavarivanja i vizualni pregled vlastitog posla prema standardu HRN EN ISO 15614-1:2017/A1:2019.</w:t>
            </w:r>
          </w:p>
          <w:p w14:paraId="30575D3F" w14:textId="77777777" w:rsidR="006F53AB" w:rsidRDefault="006F53AB" w:rsidP="006F53A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Vrjednovanje SIU vrši se na dva načina:</w:t>
            </w:r>
          </w:p>
          <w:p w14:paraId="22A113F4" w14:textId="77777777" w:rsidR="006F53AB" w:rsidRDefault="006F53AB" w:rsidP="006F53AB">
            <w:p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103CA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1.</w:t>
            </w:r>
            <w:r>
              <w:rPr>
                <w:rFonts w:cstheme="minorHAnsi"/>
                <w:i/>
                <w:noProof/>
                <w:sz w:val="16"/>
                <w:szCs w:val="16"/>
              </w:rPr>
              <w:t xml:space="preserve"> </w:t>
            </w:r>
            <w:r w:rsidRPr="00103CA6">
              <w:rPr>
                <w:rFonts w:cstheme="minorHAnsi"/>
                <w:i/>
                <w:noProof/>
                <w:sz w:val="16"/>
                <w:szCs w:val="16"/>
              </w:rPr>
              <w:t>Na simulatoru zavarivanja</w:t>
            </w:r>
            <w:r>
              <w:rPr>
                <w:rFonts w:cstheme="minorHAnsi"/>
                <w:i/>
                <w:noProof/>
                <w:sz w:val="16"/>
                <w:szCs w:val="16"/>
              </w:rPr>
              <w:t xml:space="preserve"> strukovni učitelj određuje bodovni prag na simulatoru zavarivanja (minmalno 55%). Simulator vrjednuje bodovno, na taj način, sve tri razine ostvarivanja rezultata za:</w:t>
            </w:r>
          </w:p>
          <w:p w14:paraId="188737DB" w14:textId="77777777" w:rsidR="006F53AB" w:rsidRDefault="006F53AB" w:rsidP="006F53A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brzinu zavarivanja – razina 1</w:t>
            </w:r>
          </w:p>
          <w:p w14:paraId="16769996" w14:textId="2C2B53B6" w:rsidR="006F53AB" w:rsidRDefault="006F53AB" w:rsidP="006F53A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- brzinu zavarivanja i </w:t>
            </w:r>
            <w:r w:rsidR="004D51A4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duljinu luka</w:t>
            </w: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– razina 2 </w:t>
            </w:r>
          </w:p>
          <w:p w14:paraId="5EEEDED7" w14:textId="50789777" w:rsidR="006F53AB" w:rsidRDefault="006F53AB" w:rsidP="006F53A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- </w:t>
            </w:r>
            <w:r w:rsidRPr="00103CA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brzinu zavarivanja</w:t>
            </w: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,</w:t>
            </w:r>
            <w:r w:rsidRPr="00103CA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</w:t>
            </w:r>
            <w:r w:rsidR="004D51A4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duljinu luka </w:t>
            </w: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i kut nagiba </w:t>
            </w:r>
            <w:r w:rsidR="004D51A4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elektrode</w:t>
            </w: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– razina 3</w:t>
            </w:r>
          </w:p>
          <w:p w14:paraId="0CE7C5A9" w14:textId="77777777" w:rsidR="006F53AB" w:rsidRDefault="006F53AB" w:rsidP="006F53A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Prvo se boduje trening vođen simulatorom. Nastavnik određuje nakon koliko dobro izvedenih pokušaja na razini 3 polaznik prelazi na rad sa simulacijom. Simulacija se trenira sve dok polaznik ne izvede minimalan broj (npr. 15) uzastopno prolazno bodovanih zavara. Nakon toga prelazi na realno zavarivanje.</w:t>
            </w:r>
          </w:p>
          <w:p w14:paraId="329698EC" w14:textId="7D608FD0" w:rsidR="006F53AB" w:rsidRPr="00B31E1D" w:rsidRDefault="006F53AB" w:rsidP="006F53A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B31E1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2. Formativno vrjednovanje </w:t>
            </w:r>
            <w:r w:rsidR="00952412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stvarnog</w:t>
            </w:r>
            <w:r w:rsidRPr="00B31E1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zavarivanja čeličnih </w:t>
            </w:r>
            <w:r w:rsidR="000A04FF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cijevi</w:t>
            </w:r>
            <w:r w:rsidRPr="00B31E1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</w:t>
            </w:r>
            <w:r w:rsidR="00804868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REL (111)</w:t>
            </w:r>
            <w:r w:rsidRPr="00B31E1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postukom vrši se temeljem kriterija ocjenjivanja iz tablice koja je sastavni dio ovog programa, te  zapažanja polaznikovih radnji i njegovog ponašanja u radnom okruženju. </w:t>
            </w:r>
          </w:p>
          <w:p w14:paraId="567555DF" w14:textId="77777777" w:rsidR="006F53AB" w:rsidRPr="00B31E1D" w:rsidRDefault="006F53AB" w:rsidP="006F53A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B31E1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Elementi koji su sastavni dio ove provjere stečenih znanja i vještina su:</w:t>
            </w:r>
          </w:p>
          <w:p w14:paraId="6E6C386E" w14:textId="77777777" w:rsidR="006F53AB" w:rsidRPr="00B31E1D" w:rsidRDefault="006F53AB" w:rsidP="006F53A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B31E1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Razumijevanje i utvrđivanje sigurnosnih zahtjeva za elektrolučno zavarivanje.</w:t>
            </w:r>
          </w:p>
          <w:p w14:paraId="48BDCDCB" w14:textId="77777777" w:rsidR="006F53AB" w:rsidRPr="00B31E1D" w:rsidRDefault="006F53AB" w:rsidP="006F53A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B31E1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Ispravna priprema okoline za zavarivanje.</w:t>
            </w:r>
          </w:p>
          <w:p w14:paraId="348CCC13" w14:textId="77777777" w:rsidR="006F53AB" w:rsidRPr="00B31E1D" w:rsidRDefault="006F53AB" w:rsidP="006F53A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B31E1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Identificiranje i osiguravanje ispravne funkcije i postavke parametara na opremi za zavarivanje.</w:t>
            </w:r>
          </w:p>
          <w:p w14:paraId="187DBAE3" w14:textId="77777777" w:rsidR="006F53AB" w:rsidRPr="00B31E1D" w:rsidRDefault="006F53AB" w:rsidP="006F53A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B31E1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Postupanje s osnovnim i potrošnim materijalom</w:t>
            </w:r>
          </w:p>
          <w:p w14:paraId="2A7762F8" w14:textId="77777777" w:rsidR="006F53AB" w:rsidRPr="00B31E1D" w:rsidRDefault="006F53AB" w:rsidP="006F53A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B31E1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Postavljenje radnog komada u položaj zavarivanja, pripremu zavarivanja i predgrijavanje gdje je potrebno.</w:t>
            </w:r>
          </w:p>
          <w:p w14:paraId="411C8907" w14:textId="633B92C6" w:rsidR="006F53AB" w:rsidRPr="00B31E1D" w:rsidRDefault="006F53AB" w:rsidP="006F53A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B31E1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- Kompetentno izvođenje zadatka </w:t>
            </w:r>
            <w:r w:rsidR="00804868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REL (111)</w:t>
            </w:r>
            <w:r w:rsidRPr="00B31E1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postupkom zavarivanja</w:t>
            </w:r>
          </w:p>
          <w:p w14:paraId="7EC1AF93" w14:textId="09E6FA60" w:rsidR="006F53AB" w:rsidRPr="00B31E1D" w:rsidRDefault="006F53AB" w:rsidP="006F53A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B31E1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</w:t>
            </w:r>
            <w:r w:rsidR="00952412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I</w:t>
            </w:r>
            <w:r w:rsidRPr="00B31E1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zvođenj</w:t>
            </w:r>
            <w:r w:rsidR="00952412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e</w:t>
            </w:r>
            <w:r w:rsidRPr="00B31E1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zavarenih spojeva, u skladu s važećom Specifikacijom postupka zavarivanja.</w:t>
            </w:r>
          </w:p>
          <w:p w14:paraId="67799907" w14:textId="77777777" w:rsidR="006F53AB" w:rsidRPr="00B31E1D" w:rsidRDefault="006F53AB" w:rsidP="006F53A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B31E1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Vizualni pregled završenog zavara.</w:t>
            </w:r>
          </w:p>
          <w:p w14:paraId="3EF0A0D9" w14:textId="77777777" w:rsidR="006F53AB" w:rsidRPr="00B31E1D" w:rsidRDefault="006F53AB" w:rsidP="006F53A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B31E1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Kompletiranje sve potrebne dokumentacije.</w:t>
            </w:r>
          </w:p>
          <w:p w14:paraId="30576F9D" w14:textId="77777777" w:rsidR="006F53AB" w:rsidRPr="00B31E1D" w:rsidRDefault="006F53AB" w:rsidP="006F53A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B31E1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Prikladno zbrinjavanje otpadnog materijala.</w:t>
            </w:r>
          </w:p>
          <w:p w14:paraId="40FD8ED5" w14:textId="25619827" w:rsidR="00B81B1B" w:rsidRPr="0030557A" w:rsidRDefault="006F53AB" w:rsidP="006F53AB">
            <w:pPr>
              <w:pStyle w:val="NoSpacing"/>
              <w:rPr>
                <w:b/>
                <w:sz w:val="16"/>
                <w:szCs w:val="16"/>
              </w:rPr>
            </w:pPr>
            <w:r w:rsidRPr="00B31E1D">
              <w:rPr>
                <w:rFonts w:cstheme="minorHAnsi"/>
                <w:i/>
                <w:noProof/>
                <w:sz w:val="16"/>
                <w:szCs w:val="16"/>
              </w:rPr>
              <w:t>- Dodatni čimbenici koje treba uzeti u obzir pri zavarivanju na otvorenom, ako je primjenjivo</w:t>
            </w:r>
          </w:p>
          <w:p w14:paraId="4C8631D7" w14:textId="77777777" w:rsidR="00952412" w:rsidRDefault="00952412" w:rsidP="00B81B1B">
            <w:pPr>
              <w:pStyle w:val="NoSpacing"/>
              <w:rPr>
                <w:b/>
                <w:sz w:val="16"/>
                <w:szCs w:val="16"/>
              </w:rPr>
            </w:pPr>
          </w:p>
          <w:p w14:paraId="78F5BED5" w14:textId="7D1FEAF8" w:rsidR="00B81B1B" w:rsidRPr="0030557A" w:rsidRDefault="00B81B1B" w:rsidP="00B81B1B">
            <w:pPr>
              <w:pStyle w:val="NoSpacing"/>
              <w:rPr>
                <w:b/>
                <w:sz w:val="16"/>
                <w:szCs w:val="16"/>
              </w:rPr>
            </w:pPr>
            <w:r w:rsidRPr="0030557A">
              <w:rPr>
                <w:b/>
                <w:sz w:val="16"/>
                <w:szCs w:val="16"/>
              </w:rPr>
              <w:lastRenderedPageBreak/>
              <w:t>Trening vještina (praktična nastava)</w:t>
            </w:r>
          </w:p>
          <w:p w14:paraId="06A6F688" w14:textId="5A5D4CD5" w:rsidR="00B81B1B" w:rsidRPr="0030557A" w:rsidRDefault="00B81B1B" w:rsidP="00B81B1B">
            <w:pPr>
              <w:pStyle w:val="NoSpacing"/>
              <w:rPr>
                <w:b/>
                <w:sz w:val="16"/>
                <w:szCs w:val="16"/>
              </w:rPr>
            </w:pPr>
            <w:r w:rsidRPr="0030557A">
              <w:rPr>
                <w:b/>
                <w:sz w:val="16"/>
                <w:szCs w:val="16"/>
              </w:rPr>
              <w:t>Vježbe 1. dio: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1600"/>
              <w:gridCol w:w="1582"/>
              <w:gridCol w:w="1189"/>
              <w:gridCol w:w="6"/>
              <w:gridCol w:w="1876"/>
              <w:gridCol w:w="2018"/>
              <w:gridCol w:w="28"/>
              <w:gridCol w:w="20"/>
            </w:tblGrid>
            <w:tr w:rsidR="00B81B1B" w:rsidRPr="0030557A" w14:paraId="55936232" w14:textId="77777777" w:rsidTr="005C7352">
              <w:trPr>
                <w:gridAfter w:val="1"/>
                <w:wAfter w:w="12" w:type="pct"/>
                <w:trHeight w:hRule="exact" w:val="624"/>
              </w:trPr>
              <w:tc>
                <w:tcPr>
                  <w:tcW w:w="326" w:type="pct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5" w:space="0" w:color="000000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0F4F74B3" w14:textId="77777777" w:rsidR="00B81B1B" w:rsidRPr="0030557A" w:rsidRDefault="00B81B1B" w:rsidP="00B81B1B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  <w:t>Br.</w:t>
                  </w:r>
                </w:p>
              </w:tc>
              <w:tc>
                <w:tcPr>
                  <w:tcW w:w="3513" w:type="pct"/>
                  <w:gridSpan w:val="5"/>
                  <w:tcBorders>
                    <w:top w:val="single" w:sz="12" w:space="0" w:color="auto"/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763CBBA9" w14:textId="6C2B6577" w:rsidR="00B81B1B" w:rsidRPr="0030557A" w:rsidRDefault="00B81B1B" w:rsidP="00B81B1B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  <w:t>Zavarivanje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  <w:t>čeličnih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  <w:t>cijevi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  <w:t xml:space="preserve"> </w:t>
                  </w:r>
                  <w:r w:rsidR="00707DE6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  <w:t>REL</w:t>
                  </w:r>
                  <w:r w:rsidR="003453B6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  <w:t xml:space="preserve"> (111</w:t>
                  </w:r>
                  <w:proofErr w:type="gramStart"/>
                  <w:r w:rsidR="003453B6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  <w:t xml:space="preserve">) </w:t>
                  </w:r>
                  <w:r w:rsidR="00707DE6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 w:rsidR="00707DE6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  <w:t>postupkom</w:t>
                  </w:r>
                  <w:proofErr w:type="spellEnd"/>
                  <w:proofErr w:type="gramEnd"/>
                  <w:r w:rsidR="00707DE6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  <w:t xml:space="preserve"> </w:t>
                  </w:r>
                </w:p>
              </w:tc>
              <w:tc>
                <w:tcPr>
                  <w:tcW w:w="1150" w:type="pct"/>
                  <w:gridSpan w:val="2"/>
                  <w:tcBorders>
                    <w:top w:val="single" w:sz="12" w:space="0" w:color="auto"/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12F82AEC" w14:textId="77777777" w:rsidR="00B81B1B" w:rsidRPr="0030557A" w:rsidRDefault="00B81B1B" w:rsidP="00B81B1B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Materijal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grupe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  1, 2, 3, 11                     HRN EN ISO /TR 15608</w:t>
                  </w:r>
                </w:p>
              </w:tc>
            </w:tr>
            <w:tr w:rsidR="00B81B1B" w:rsidRPr="0030557A" w14:paraId="3AF2C375" w14:textId="77777777" w:rsidTr="005C7352">
              <w:trPr>
                <w:trHeight w:hRule="exact" w:val="913"/>
              </w:trPr>
              <w:tc>
                <w:tcPr>
                  <w:tcW w:w="326" w:type="pct"/>
                  <w:vMerge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122AF66D" w14:textId="77777777" w:rsidR="00B81B1B" w:rsidRPr="0030557A" w:rsidRDefault="00B81B1B" w:rsidP="00B81B1B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899" w:type="pct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auto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153C7A68" w14:textId="1DF9FC6D" w:rsidR="00B81B1B" w:rsidRPr="0030557A" w:rsidRDefault="00B81B1B" w:rsidP="00B81B1B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Vrsta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="003453B6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zavara</w:t>
                  </w:r>
                  <w:proofErr w:type="spellEnd"/>
                </w:p>
              </w:tc>
              <w:tc>
                <w:tcPr>
                  <w:tcW w:w="889" w:type="pct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auto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4C30B435" w14:textId="77777777" w:rsidR="00B81B1B" w:rsidRPr="0030557A" w:rsidRDefault="00B81B1B" w:rsidP="00B81B1B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Preporučena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debljina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lima [mm]</w:t>
                  </w:r>
                </w:p>
              </w:tc>
              <w:tc>
                <w:tcPr>
                  <w:tcW w:w="671" w:type="pct"/>
                  <w:gridSpan w:val="2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auto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037E3996" w14:textId="77777777" w:rsidR="00B81B1B" w:rsidRPr="0030557A" w:rsidRDefault="00B81B1B" w:rsidP="00B81B1B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Položaj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zavarivanja</w:t>
                  </w:r>
                  <w:proofErr w:type="spellEnd"/>
                </w:p>
              </w:tc>
              <w:tc>
                <w:tcPr>
                  <w:tcW w:w="1054" w:type="pct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auto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1C73EB4A" w14:textId="77777777" w:rsidR="00B81B1B" w:rsidRPr="0030557A" w:rsidRDefault="00B81B1B" w:rsidP="00B81B1B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Skica</w:t>
                  </w:r>
                  <w:proofErr w:type="spellEnd"/>
                </w:p>
              </w:tc>
              <w:tc>
                <w:tcPr>
                  <w:tcW w:w="1161" w:type="pct"/>
                  <w:gridSpan w:val="3"/>
                  <w:tcBorders>
                    <w:left w:val="single" w:sz="12" w:space="0" w:color="FFFFFF" w:themeColor="background1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2616276A" w14:textId="77777777" w:rsidR="00B81B1B" w:rsidRPr="0030557A" w:rsidRDefault="00B81B1B" w:rsidP="00B81B1B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Opaska</w:t>
                  </w:r>
                  <w:proofErr w:type="spellEnd"/>
                </w:p>
              </w:tc>
            </w:tr>
            <w:tr w:rsidR="005C7352" w:rsidRPr="0037269F" w14:paraId="502CE048" w14:textId="77777777" w:rsidTr="005C7352">
              <w:trPr>
                <w:gridAfter w:val="2"/>
                <w:wAfter w:w="27" w:type="pct"/>
                <w:trHeight w:hRule="exact" w:val="981"/>
              </w:trPr>
              <w:tc>
                <w:tcPr>
                  <w:tcW w:w="326" w:type="pct"/>
                  <w:tcBorders>
                    <w:top w:val="single" w:sz="5" w:space="0" w:color="000000"/>
                    <w:left w:val="single" w:sz="12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555E0A12" w14:textId="77777777" w:rsidR="005C7352" w:rsidRPr="0037269F" w:rsidRDefault="005C7352" w:rsidP="005C7352">
                  <w:pPr>
                    <w:widowControl w:val="0"/>
                    <w:autoSpaceDE w:val="0"/>
                    <w:autoSpaceDN w:val="0"/>
                    <w:adjustRightInd w:val="0"/>
                    <w:spacing w:before="17" w:after="0" w:line="230" w:lineRule="exact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1</w:t>
                  </w:r>
                </w:p>
              </w:tc>
              <w:tc>
                <w:tcPr>
                  <w:tcW w:w="899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13B53D38" w14:textId="4D4256B0" w:rsidR="005C7352" w:rsidRPr="0037269F" w:rsidRDefault="00DE7659" w:rsidP="005C7352">
                  <w:pPr>
                    <w:widowControl w:val="0"/>
                    <w:autoSpaceDE w:val="0"/>
                    <w:autoSpaceDN w:val="0"/>
                    <w:adjustRightInd w:val="0"/>
                    <w:spacing w:before="15" w:after="0" w:line="230" w:lineRule="exact"/>
                    <w:ind w:left="102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Uvod</w:t>
                  </w:r>
                  <w:proofErr w:type="spellEnd"/>
                </w:p>
              </w:tc>
              <w:tc>
                <w:tcPr>
                  <w:tcW w:w="889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14:paraId="2AFA374E" w14:textId="77777777" w:rsidR="005C7352" w:rsidRPr="0037269F" w:rsidRDefault="005C7352" w:rsidP="005C735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C287A62" w14:textId="77777777" w:rsidR="005C7352" w:rsidRPr="0037269F" w:rsidRDefault="005C7352" w:rsidP="005C73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057" w:type="pct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7EBF3A5" w14:textId="77777777" w:rsidR="005C7352" w:rsidRPr="0037269F" w:rsidRDefault="005C7352" w:rsidP="005C73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134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12" w:space="0" w:color="auto"/>
                  </w:tcBorders>
                </w:tcPr>
                <w:p w14:paraId="51EEC5F3" w14:textId="77777777" w:rsidR="005C7352" w:rsidRPr="0037269F" w:rsidRDefault="005C7352" w:rsidP="005C7352">
                  <w:pPr>
                    <w:widowControl w:val="0"/>
                    <w:autoSpaceDE w:val="0"/>
                    <w:autoSpaceDN w:val="0"/>
                    <w:adjustRightInd w:val="0"/>
                    <w:spacing w:before="2" w:after="0" w:line="230" w:lineRule="exact"/>
                    <w:ind w:left="105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5C7352" w:rsidRPr="0037269F" w14:paraId="03D44610" w14:textId="77777777" w:rsidTr="005C7352">
              <w:trPr>
                <w:gridAfter w:val="2"/>
                <w:wAfter w:w="27" w:type="pct"/>
                <w:trHeight w:hRule="exact" w:val="981"/>
              </w:trPr>
              <w:tc>
                <w:tcPr>
                  <w:tcW w:w="326" w:type="pct"/>
                  <w:tcBorders>
                    <w:top w:val="single" w:sz="5" w:space="0" w:color="000000"/>
                    <w:left w:val="single" w:sz="12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64A4FE4C" w14:textId="77777777" w:rsidR="005C7352" w:rsidRPr="0037269F" w:rsidRDefault="005C7352" w:rsidP="005C7352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2</w:t>
                  </w:r>
                </w:p>
              </w:tc>
              <w:tc>
                <w:tcPr>
                  <w:tcW w:w="899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28BCA924" w14:textId="7CF87F69" w:rsidR="005C7352" w:rsidRPr="0037269F" w:rsidRDefault="003453B6" w:rsidP="005C7352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Sučeljeni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zavar</w:t>
                  </w:r>
                  <w:proofErr w:type="spellEnd"/>
                </w:p>
              </w:tc>
              <w:tc>
                <w:tcPr>
                  <w:tcW w:w="889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68B18365" w14:textId="7BBBAF88" w:rsidR="005C7352" w:rsidRPr="0037269F" w:rsidRDefault="003453B6" w:rsidP="005C7352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t =</w:t>
                  </w:r>
                  <w:r w:rsidR="005C7352"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5 – 10</w:t>
                  </w:r>
                </w:p>
                <w:p w14:paraId="7D0AB82B" w14:textId="1465DE24" w:rsidR="005C7352" w:rsidRPr="0037269F" w:rsidRDefault="005C7352" w:rsidP="005C7352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D </w:t>
                  </w:r>
                  <w:r w:rsidR="003453B6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= </w:t>
                  </w:r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80 - 120</w:t>
                  </w:r>
                </w:p>
              </w:tc>
              <w:tc>
                <w:tcPr>
                  <w:tcW w:w="668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1F483AD7" w14:textId="77777777" w:rsidR="005C7352" w:rsidRPr="0037269F" w:rsidRDefault="005C7352" w:rsidP="005C7352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PA</w:t>
                  </w:r>
                </w:p>
              </w:tc>
              <w:tc>
                <w:tcPr>
                  <w:tcW w:w="1057" w:type="pct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31060F44" w14:textId="77777777" w:rsidR="005C7352" w:rsidRPr="0037269F" w:rsidRDefault="005C7352" w:rsidP="005C7352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noProof/>
                      <w:sz w:val="18"/>
                      <w:szCs w:val="18"/>
                      <w:lang w:eastAsia="hr-HR"/>
                    </w:rPr>
                    <w:drawing>
                      <wp:inline distT="0" distB="0" distL="0" distR="0" wp14:anchorId="1A3B4C5C" wp14:editId="6FED1586">
                        <wp:extent cx="862330" cy="511261"/>
                        <wp:effectExtent l="0" t="0" r="0" b="3175"/>
                        <wp:docPr id="32" name="Slika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2239" cy="5171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34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12" w:space="0" w:color="auto"/>
                  </w:tcBorders>
                  <w:vAlign w:val="center"/>
                </w:tcPr>
                <w:p w14:paraId="2D57F2CC" w14:textId="77777777" w:rsidR="00BC3E52" w:rsidRDefault="00BC3E52" w:rsidP="00BC3E52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lang w:val="en-US"/>
                    </w:rPr>
                    <w:t xml:space="preserve">ss </w:t>
                  </w:r>
                  <w:proofErr w:type="spellStart"/>
                  <w:r w:rsidRPr="00837998">
                    <w:rPr>
                      <w:rFonts w:ascii="Arial" w:hAnsi="Arial" w:cs="Arial"/>
                      <w:sz w:val="18"/>
                      <w:lang w:val="en-US"/>
                    </w:rPr>
                    <w:t>nb</w:t>
                  </w:r>
                  <w:proofErr w:type="spellEnd"/>
                </w:p>
                <w:p w14:paraId="50847047" w14:textId="220A397A" w:rsidR="005C7352" w:rsidRPr="0037269F" w:rsidRDefault="00BC3E52" w:rsidP="00BC3E52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lang w:val="en-US"/>
                    </w:rPr>
                    <w:t>jednostrano</w:t>
                  </w:r>
                  <w:proofErr w:type="spellEnd"/>
                  <w:r>
                    <w:rPr>
                      <w:rFonts w:ascii="Arial" w:hAnsi="Arial" w:cs="Arial"/>
                      <w:sz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lang w:val="en-US"/>
                    </w:rPr>
                    <w:t>zavarivanje</w:t>
                  </w:r>
                  <w:proofErr w:type="spellEnd"/>
                  <w:r>
                    <w:rPr>
                      <w:rFonts w:ascii="Arial" w:hAnsi="Arial" w:cs="Arial"/>
                      <w:sz w:val="18"/>
                      <w:lang w:val="en-US"/>
                    </w:rPr>
                    <w:t xml:space="preserve"> bez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lang w:val="en-US"/>
                    </w:rPr>
                    <w:t>podloge</w:t>
                  </w:r>
                  <w:proofErr w:type="spellEnd"/>
                </w:p>
              </w:tc>
            </w:tr>
            <w:tr w:rsidR="005C7352" w:rsidRPr="0037269F" w14:paraId="20E8B799" w14:textId="77777777" w:rsidTr="005C7352">
              <w:trPr>
                <w:gridAfter w:val="2"/>
                <w:wAfter w:w="27" w:type="pct"/>
                <w:trHeight w:hRule="exact" w:val="981"/>
              </w:trPr>
              <w:tc>
                <w:tcPr>
                  <w:tcW w:w="326" w:type="pct"/>
                  <w:tcBorders>
                    <w:top w:val="single" w:sz="5" w:space="0" w:color="000000"/>
                    <w:left w:val="single" w:sz="12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0190875E" w14:textId="77777777" w:rsidR="005C7352" w:rsidRPr="0037269F" w:rsidRDefault="005C7352" w:rsidP="005C7352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3</w:t>
                  </w:r>
                </w:p>
              </w:tc>
              <w:tc>
                <w:tcPr>
                  <w:tcW w:w="899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20A5D36D" w14:textId="7FA9C1C3" w:rsidR="005C7352" w:rsidRPr="0037269F" w:rsidRDefault="003453B6" w:rsidP="005C7352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proofErr w:type="spellStart"/>
                  <w:r w:rsidRPr="003453B6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Sučeljeni</w:t>
                  </w:r>
                  <w:proofErr w:type="spellEnd"/>
                  <w:r w:rsidRPr="003453B6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 w:rsidRPr="003453B6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zavar</w:t>
                  </w:r>
                  <w:proofErr w:type="spellEnd"/>
                </w:p>
              </w:tc>
              <w:tc>
                <w:tcPr>
                  <w:tcW w:w="889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5D07486C" w14:textId="77777777" w:rsidR="003453B6" w:rsidRPr="0037269F" w:rsidRDefault="003453B6" w:rsidP="003453B6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t =</w:t>
                  </w:r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5 – 10</w:t>
                  </w:r>
                </w:p>
                <w:p w14:paraId="44FC0BC0" w14:textId="7B723078" w:rsidR="005C7352" w:rsidRPr="0037269F" w:rsidRDefault="003453B6" w:rsidP="003453B6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D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= </w:t>
                  </w:r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80 - 120</w:t>
                  </w:r>
                </w:p>
              </w:tc>
              <w:tc>
                <w:tcPr>
                  <w:tcW w:w="668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145B9BA2" w14:textId="77777777" w:rsidR="005C7352" w:rsidRPr="0037269F" w:rsidRDefault="005C7352" w:rsidP="005C7352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PC</w:t>
                  </w:r>
                </w:p>
              </w:tc>
              <w:tc>
                <w:tcPr>
                  <w:tcW w:w="1057" w:type="pct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196E4D9A" w14:textId="77777777" w:rsidR="005C7352" w:rsidRPr="0037269F" w:rsidRDefault="005C7352" w:rsidP="005C7352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noProof/>
                      <w:sz w:val="18"/>
                      <w:szCs w:val="18"/>
                      <w:lang w:eastAsia="hr-HR"/>
                    </w:rPr>
                    <w:drawing>
                      <wp:inline distT="0" distB="0" distL="0" distR="0" wp14:anchorId="755FA70B" wp14:editId="71984A74">
                        <wp:extent cx="619125" cy="563518"/>
                        <wp:effectExtent l="0" t="0" r="0" b="8255"/>
                        <wp:docPr id="33" name="Slika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1108" cy="5653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34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12" w:space="0" w:color="auto"/>
                  </w:tcBorders>
                  <w:vAlign w:val="center"/>
                </w:tcPr>
                <w:p w14:paraId="3C7C6EBD" w14:textId="77777777" w:rsidR="00BC3E52" w:rsidRDefault="00BC3E52" w:rsidP="00BC3E52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lang w:val="en-US"/>
                    </w:rPr>
                    <w:t xml:space="preserve">ss </w:t>
                  </w:r>
                  <w:proofErr w:type="spellStart"/>
                  <w:r w:rsidRPr="00837998">
                    <w:rPr>
                      <w:rFonts w:ascii="Arial" w:hAnsi="Arial" w:cs="Arial"/>
                      <w:sz w:val="18"/>
                      <w:lang w:val="en-US"/>
                    </w:rPr>
                    <w:t>nb</w:t>
                  </w:r>
                  <w:proofErr w:type="spellEnd"/>
                </w:p>
                <w:p w14:paraId="37A3C5D1" w14:textId="0CB1146B" w:rsidR="005C7352" w:rsidRPr="0037269F" w:rsidRDefault="00BC3E52" w:rsidP="00BC3E52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lang w:val="en-US"/>
                    </w:rPr>
                    <w:t>jednostrano</w:t>
                  </w:r>
                  <w:proofErr w:type="spellEnd"/>
                  <w:r>
                    <w:rPr>
                      <w:rFonts w:ascii="Arial" w:hAnsi="Arial" w:cs="Arial"/>
                      <w:sz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lang w:val="en-US"/>
                    </w:rPr>
                    <w:t>zavarivanje</w:t>
                  </w:r>
                  <w:proofErr w:type="spellEnd"/>
                  <w:r>
                    <w:rPr>
                      <w:rFonts w:ascii="Arial" w:hAnsi="Arial" w:cs="Arial"/>
                      <w:sz w:val="18"/>
                      <w:lang w:val="en-US"/>
                    </w:rPr>
                    <w:t xml:space="preserve"> bez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lang w:val="en-US"/>
                    </w:rPr>
                    <w:t>podloge</w:t>
                  </w:r>
                  <w:proofErr w:type="spellEnd"/>
                </w:p>
              </w:tc>
            </w:tr>
            <w:tr w:rsidR="005C7352" w:rsidRPr="0037269F" w14:paraId="5169C302" w14:textId="77777777" w:rsidTr="005C7352">
              <w:trPr>
                <w:gridAfter w:val="2"/>
                <w:wAfter w:w="27" w:type="pct"/>
                <w:trHeight w:hRule="exact" w:val="981"/>
              </w:trPr>
              <w:tc>
                <w:tcPr>
                  <w:tcW w:w="326" w:type="pct"/>
                  <w:tcBorders>
                    <w:top w:val="single" w:sz="5" w:space="0" w:color="000000"/>
                    <w:left w:val="single" w:sz="12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1AD825CD" w14:textId="77777777" w:rsidR="005C7352" w:rsidRPr="0037269F" w:rsidRDefault="005C7352" w:rsidP="005C7352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4</w:t>
                  </w:r>
                </w:p>
              </w:tc>
              <w:tc>
                <w:tcPr>
                  <w:tcW w:w="899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712EEC4E" w14:textId="03B73BAB" w:rsidR="005C7352" w:rsidRPr="0037269F" w:rsidRDefault="003453B6" w:rsidP="005C7352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proofErr w:type="spellStart"/>
                  <w:r w:rsidRPr="003453B6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Sučeljeni</w:t>
                  </w:r>
                  <w:proofErr w:type="spellEnd"/>
                  <w:r w:rsidRPr="003453B6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 w:rsidRPr="003453B6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zavar</w:t>
                  </w:r>
                  <w:proofErr w:type="spellEnd"/>
                </w:p>
              </w:tc>
              <w:tc>
                <w:tcPr>
                  <w:tcW w:w="889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1AB1CCD2" w14:textId="77777777" w:rsidR="003453B6" w:rsidRPr="0037269F" w:rsidRDefault="003453B6" w:rsidP="003453B6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t =</w:t>
                  </w:r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5 – 10</w:t>
                  </w:r>
                </w:p>
                <w:p w14:paraId="336F3A54" w14:textId="320B4717" w:rsidR="005C7352" w:rsidRPr="0037269F" w:rsidRDefault="003453B6" w:rsidP="003453B6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D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= </w:t>
                  </w:r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80 - 120</w:t>
                  </w:r>
                </w:p>
              </w:tc>
              <w:tc>
                <w:tcPr>
                  <w:tcW w:w="668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4D1D7DC9" w14:textId="77777777" w:rsidR="005C7352" w:rsidRPr="0037269F" w:rsidRDefault="005C7352" w:rsidP="005C7352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PH</w:t>
                  </w:r>
                </w:p>
              </w:tc>
              <w:tc>
                <w:tcPr>
                  <w:tcW w:w="1057" w:type="pct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7F6F569E" w14:textId="77777777" w:rsidR="005C7352" w:rsidRPr="0037269F" w:rsidRDefault="005C7352" w:rsidP="005C7352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noProof/>
                      <w:sz w:val="18"/>
                      <w:szCs w:val="18"/>
                      <w:lang w:eastAsia="hr-HR"/>
                    </w:rPr>
                    <w:drawing>
                      <wp:inline distT="0" distB="0" distL="0" distR="0" wp14:anchorId="7A6D2EE9" wp14:editId="49AD9AB4">
                        <wp:extent cx="862330" cy="511261"/>
                        <wp:effectExtent l="0" t="0" r="0" b="3175"/>
                        <wp:docPr id="34" name="Slika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2239" cy="5171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34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12" w:space="0" w:color="auto"/>
                  </w:tcBorders>
                  <w:vAlign w:val="center"/>
                </w:tcPr>
                <w:p w14:paraId="54053005" w14:textId="77777777" w:rsidR="00C900EC" w:rsidRDefault="00C900EC" w:rsidP="00C900EC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lang w:val="en-US"/>
                    </w:rPr>
                    <w:t xml:space="preserve">ss </w:t>
                  </w:r>
                  <w:proofErr w:type="spellStart"/>
                  <w:r w:rsidRPr="00837998">
                    <w:rPr>
                      <w:rFonts w:ascii="Arial" w:hAnsi="Arial" w:cs="Arial"/>
                      <w:sz w:val="18"/>
                      <w:lang w:val="en-US"/>
                    </w:rPr>
                    <w:t>nb</w:t>
                  </w:r>
                  <w:proofErr w:type="spellEnd"/>
                </w:p>
                <w:p w14:paraId="6D5AD9FD" w14:textId="661009B0" w:rsidR="005C7352" w:rsidRPr="0037269F" w:rsidRDefault="00C900EC" w:rsidP="00C900EC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lang w:val="en-US"/>
                    </w:rPr>
                    <w:t>jednostrano</w:t>
                  </w:r>
                  <w:proofErr w:type="spellEnd"/>
                  <w:r>
                    <w:rPr>
                      <w:rFonts w:ascii="Arial" w:hAnsi="Arial" w:cs="Arial"/>
                      <w:sz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lang w:val="en-US"/>
                    </w:rPr>
                    <w:t>zavarivanje</w:t>
                  </w:r>
                  <w:proofErr w:type="spellEnd"/>
                  <w:r>
                    <w:rPr>
                      <w:rFonts w:ascii="Arial" w:hAnsi="Arial" w:cs="Arial"/>
                      <w:sz w:val="18"/>
                      <w:lang w:val="en-US"/>
                    </w:rPr>
                    <w:t xml:space="preserve"> bez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lang w:val="en-US"/>
                    </w:rPr>
                    <w:t>podloge</w:t>
                  </w:r>
                  <w:proofErr w:type="spellEnd"/>
                </w:p>
              </w:tc>
            </w:tr>
            <w:tr w:rsidR="005C7352" w:rsidRPr="0037269F" w14:paraId="0CCFC814" w14:textId="77777777" w:rsidTr="005C7352">
              <w:trPr>
                <w:gridAfter w:val="2"/>
                <w:wAfter w:w="27" w:type="pct"/>
                <w:trHeight w:hRule="exact" w:val="981"/>
              </w:trPr>
              <w:tc>
                <w:tcPr>
                  <w:tcW w:w="326" w:type="pct"/>
                  <w:tcBorders>
                    <w:top w:val="single" w:sz="5" w:space="0" w:color="000000"/>
                    <w:left w:val="single" w:sz="12" w:space="0" w:color="auto"/>
                    <w:bottom w:val="single" w:sz="12" w:space="0" w:color="auto"/>
                    <w:right w:val="single" w:sz="5" w:space="0" w:color="000000"/>
                  </w:tcBorders>
                  <w:vAlign w:val="center"/>
                </w:tcPr>
                <w:p w14:paraId="616B068E" w14:textId="77777777" w:rsidR="005C7352" w:rsidRPr="0037269F" w:rsidRDefault="005C7352" w:rsidP="005C7352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5</w:t>
                  </w:r>
                </w:p>
              </w:tc>
              <w:tc>
                <w:tcPr>
                  <w:tcW w:w="899" w:type="pct"/>
                  <w:tcBorders>
                    <w:top w:val="single" w:sz="5" w:space="0" w:color="000000"/>
                    <w:left w:val="single" w:sz="5" w:space="0" w:color="000000"/>
                    <w:bottom w:val="single" w:sz="12" w:space="0" w:color="auto"/>
                    <w:right w:val="single" w:sz="5" w:space="0" w:color="000000"/>
                  </w:tcBorders>
                  <w:vAlign w:val="center"/>
                </w:tcPr>
                <w:p w14:paraId="61E765D4" w14:textId="3F788614" w:rsidR="005C7352" w:rsidRPr="0037269F" w:rsidRDefault="003453B6" w:rsidP="005C7352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proofErr w:type="spellStart"/>
                  <w:r w:rsidRPr="003453B6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Sučeljeni</w:t>
                  </w:r>
                  <w:proofErr w:type="spellEnd"/>
                  <w:r w:rsidRPr="003453B6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 w:rsidRPr="003453B6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zavar</w:t>
                  </w:r>
                  <w:proofErr w:type="spellEnd"/>
                </w:p>
              </w:tc>
              <w:tc>
                <w:tcPr>
                  <w:tcW w:w="889" w:type="pct"/>
                  <w:tcBorders>
                    <w:top w:val="single" w:sz="5" w:space="0" w:color="000000"/>
                    <w:left w:val="single" w:sz="5" w:space="0" w:color="000000"/>
                    <w:bottom w:val="single" w:sz="12" w:space="0" w:color="auto"/>
                    <w:right w:val="single" w:sz="5" w:space="0" w:color="000000"/>
                  </w:tcBorders>
                  <w:vAlign w:val="center"/>
                </w:tcPr>
                <w:p w14:paraId="736DE0BF" w14:textId="77777777" w:rsidR="003453B6" w:rsidRPr="0037269F" w:rsidRDefault="003453B6" w:rsidP="003453B6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t =</w:t>
                  </w:r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5 – 10</w:t>
                  </w:r>
                </w:p>
                <w:p w14:paraId="29A60FC4" w14:textId="5953F09A" w:rsidR="005C7352" w:rsidRPr="0037269F" w:rsidRDefault="003453B6" w:rsidP="003453B6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D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= </w:t>
                  </w:r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80 - 120</w:t>
                  </w:r>
                </w:p>
              </w:tc>
              <w:tc>
                <w:tcPr>
                  <w:tcW w:w="668" w:type="pct"/>
                  <w:tcBorders>
                    <w:top w:val="single" w:sz="5" w:space="0" w:color="000000"/>
                    <w:left w:val="single" w:sz="5" w:space="0" w:color="000000"/>
                    <w:bottom w:val="single" w:sz="12" w:space="0" w:color="auto"/>
                    <w:right w:val="single" w:sz="5" w:space="0" w:color="000000"/>
                  </w:tcBorders>
                  <w:vAlign w:val="center"/>
                </w:tcPr>
                <w:p w14:paraId="62B79D5B" w14:textId="77777777" w:rsidR="005C7352" w:rsidRPr="0037269F" w:rsidRDefault="005C7352" w:rsidP="005C7352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PH</w:t>
                  </w:r>
                </w:p>
              </w:tc>
              <w:tc>
                <w:tcPr>
                  <w:tcW w:w="1057" w:type="pct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12" w:space="0" w:color="auto"/>
                    <w:right w:val="single" w:sz="5" w:space="0" w:color="000000"/>
                  </w:tcBorders>
                  <w:vAlign w:val="center"/>
                </w:tcPr>
                <w:p w14:paraId="391C8D04" w14:textId="77777777" w:rsidR="005C7352" w:rsidRPr="0037269F" w:rsidRDefault="005C7352" w:rsidP="005C7352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noProof/>
                      <w:sz w:val="18"/>
                      <w:szCs w:val="18"/>
                      <w:lang w:eastAsia="hr-HR"/>
                    </w:rPr>
                    <w:drawing>
                      <wp:inline distT="0" distB="0" distL="0" distR="0" wp14:anchorId="2414C130" wp14:editId="4B440117">
                        <wp:extent cx="790892" cy="566240"/>
                        <wp:effectExtent l="0" t="0" r="0" b="5715"/>
                        <wp:docPr id="35" name="Slika 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6035" cy="5699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34" w:type="pct"/>
                  <w:tcBorders>
                    <w:top w:val="single" w:sz="5" w:space="0" w:color="000000"/>
                    <w:left w:val="single" w:sz="5" w:space="0" w:color="000000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175AADF2" w14:textId="0D9339F4" w:rsidR="005C7352" w:rsidRPr="0037269F" w:rsidRDefault="00C900EC" w:rsidP="005C7352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Puna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penetracija</w:t>
                  </w:r>
                  <w:proofErr w:type="spellEnd"/>
                </w:p>
              </w:tc>
            </w:tr>
          </w:tbl>
          <w:p w14:paraId="48595DD9" w14:textId="2877E123" w:rsidR="00B81B1B" w:rsidRPr="0030557A" w:rsidRDefault="00B81B1B" w:rsidP="00B81B1B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39AA0345" w14:textId="4A4C3120" w:rsidR="00B81B1B" w:rsidRPr="0030557A" w:rsidRDefault="00B81B1B" w:rsidP="00B81B1B">
            <w:pPr>
              <w:pStyle w:val="NoSpacing"/>
              <w:rPr>
                <w:b/>
                <w:sz w:val="16"/>
                <w:szCs w:val="16"/>
              </w:rPr>
            </w:pPr>
            <w:r w:rsidRPr="0030557A">
              <w:rPr>
                <w:b/>
                <w:sz w:val="16"/>
                <w:szCs w:val="16"/>
              </w:rPr>
              <w:t>Vježbe 2. dio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0"/>
              <w:gridCol w:w="44"/>
              <w:gridCol w:w="1420"/>
              <w:gridCol w:w="1589"/>
              <w:gridCol w:w="1034"/>
              <w:gridCol w:w="1904"/>
              <w:gridCol w:w="2607"/>
            </w:tblGrid>
            <w:tr w:rsidR="005C7352" w:rsidRPr="0030557A" w14:paraId="2B923DC4" w14:textId="77777777" w:rsidTr="005C7352">
              <w:trPr>
                <w:trHeight w:hRule="exact" w:val="624"/>
              </w:trPr>
              <w:tc>
                <w:tcPr>
                  <w:tcW w:w="168" w:type="pct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5" w:space="0" w:color="000000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2579697F" w14:textId="77777777" w:rsidR="00B81B1B" w:rsidRPr="0030557A" w:rsidRDefault="00B81B1B" w:rsidP="00B81B1B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  <w:t>Br.</w:t>
                  </w:r>
                </w:p>
              </w:tc>
              <w:tc>
                <w:tcPr>
                  <w:tcW w:w="25" w:type="pct"/>
                  <w:tcBorders>
                    <w:top w:val="single" w:sz="12" w:space="0" w:color="auto"/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3DD0E33C" w14:textId="77777777" w:rsidR="00B81B1B" w:rsidRPr="0030557A" w:rsidRDefault="00B81B1B" w:rsidP="00B81B1B">
                  <w:pPr>
                    <w:pStyle w:val="NoSpacing"/>
                    <w:jc w:val="right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342" w:type="pct"/>
                  <w:gridSpan w:val="4"/>
                  <w:tcBorders>
                    <w:top w:val="single" w:sz="12" w:space="0" w:color="auto"/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11AA542F" w14:textId="68008517" w:rsidR="00B81B1B" w:rsidRPr="0030557A" w:rsidRDefault="00B81B1B" w:rsidP="00B81B1B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  <w:t>Zavarivanje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  <w:t>čeličnih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  <w:t>cijevi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  <w:t xml:space="preserve"> </w:t>
                  </w:r>
                  <w:r w:rsidR="00707DE6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  <w:t xml:space="preserve">REL </w:t>
                  </w:r>
                  <w:proofErr w:type="spellStart"/>
                  <w:r w:rsidR="00707DE6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  <w:t>postupkom</w:t>
                  </w:r>
                  <w:proofErr w:type="spellEnd"/>
                  <w:r w:rsidR="00707DE6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  <w:t xml:space="preserve"> (111)</w:t>
                  </w:r>
                </w:p>
              </w:tc>
              <w:tc>
                <w:tcPr>
                  <w:tcW w:w="1465" w:type="pct"/>
                  <w:tcBorders>
                    <w:top w:val="single" w:sz="12" w:space="0" w:color="000000"/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000000"/>
                  </w:tcBorders>
                  <w:shd w:val="clear" w:color="auto" w:fill="404040"/>
                  <w:vAlign w:val="center"/>
                </w:tcPr>
                <w:p w14:paraId="4E6C4B51" w14:textId="77777777" w:rsidR="00B81B1B" w:rsidRPr="0030557A" w:rsidRDefault="00B81B1B" w:rsidP="00B81B1B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Materijal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grupe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  1, 2, 3, 11                     HRN EN ISO /TR 15608</w:t>
                  </w:r>
                </w:p>
              </w:tc>
            </w:tr>
            <w:tr w:rsidR="005C7352" w:rsidRPr="0030557A" w14:paraId="70C19D85" w14:textId="77777777" w:rsidTr="005C7352">
              <w:trPr>
                <w:trHeight w:hRule="exact" w:val="913"/>
              </w:trPr>
              <w:tc>
                <w:tcPr>
                  <w:tcW w:w="168" w:type="pct"/>
                  <w:vMerge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24584BCA" w14:textId="77777777" w:rsidR="00B81B1B" w:rsidRPr="0030557A" w:rsidRDefault="00B81B1B" w:rsidP="00B81B1B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823" w:type="pct"/>
                  <w:gridSpan w:val="2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auto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6A605813" w14:textId="77777777" w:rsidR="00B81B1B" w:rsidRPr="0030557A" w:rsidRDefault="00B81B1B" w:rsidP="00B81B1B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Vrsta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spoja</w:t>
                  </w:r>
                  <w:proofErr w:type="spellEnd"/>
                </w:p>
              </w:tc>
              <w:tc>
                <w:tcPr>
                  <w:tcW w:w="893" w:type="pct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auto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0D1FCCFD" w14:textId="77777777" w:rsidR="00B81B1B" w:rsidRPr="0030557A" w:rsidRDefault="00B81B1B" w:rsidP="00B81B1B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Preporučena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debljina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lima [mm]</w:t>
                  </w:r>
                </w:p>
              </w:tc>
              <w:tc>
                <w:tcPr>
                  <w:tcW w:w="581" w:type="pct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auto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1807B199" w14:textId="77777777" w:rsidR="00B81B1B" w:rsidRPr="0030557A" w:rsidRDefault="00B81B1B" w:rsidP="00B81B1B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Položaj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zavarivanja</w:t>
                  </w:r>
                  <w:proofErr w:type="spellEnd"/>
                </w:p>
              </w:tc>
              <w:tc>
                <w:tcPr>
                  <w:tcW w:w="1070" w:type="pct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auto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7A34EA15" w14:textId="77777777" w:rsidR="00B81B1B" w:rsidRPr="0030557A" w:rsidRDefault="00B81B1B" w:rsidP="00B81B1B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Skica</w:t>
                  </w:r>
                  <w:proofErr w:type="spellEnd"/>
                </w:p>
              </w:tc>
              <w:tc>
                <w:tcPr>
                  <w:tcW w:w="1465" w:type="pct"/>
                  <w:tcBorders>
                    <w:left w:val="single" w:sz="12" w:space="0" w:color="FFFFFF" w:themeColor="background1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5B052DF9" w14:textId="77777777" w:rsidR="00B81B1B" w:rsidRPr="0030557A" w:rsidRDefault="00B81B1B" w:rsidP="00B81B1B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Opaska</w:t>
                  </w:r>
                  <w:proofErr w:type="spellEnd"/>
                </w:p>
              </w:tc>
            </w:tr>
            <w:tr w:rsidR="005C7352" w:rsidRPr="0037269F" w14:paraId="42905EEF" w14:textId="77777777" w:rsidTr="005C7352">
              <w:trPr>
                <w:trHeight w:hRule="exact" w:val="981"/>
              </w:trPr>
              <w:tc>
                <w:tcPr>
                  <w:tcW w:w="168" w:type="pct"/>
                  <w:tcBorders>
                    <w:top w:val="single" w:sz="4" w:space="0" w:color="auto"/>
                    <w:left w:val="single" w:sz="12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045C1DE9" w14:textId="77777777" w:rsidR="005C7352" w:rsidRPr="0037269F" w:rsidRDefault="005C7352" w:rsidP="005C7352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1</w:t>
                  </w:r>
                </w:p>
              </w:tc>
              <w:tc>
                <w:tcPr>
                  <w:tcW w:w="823" w:type="pct"/>
                  <w:gridSpan w:val="2"/>
                  <w:tcBorders>
                    <w:top w:val="single" w:sz="4" w:space="0" w:color="auto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5CF42C70" w14:textId="7772279F" w:rsidR="005C7352" w:rsidRPr="0037269F" w:rsidRDefault="00F9155C" w:rsidP="005C7352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Uvod</w:t>
                  </w:r>
                  <w:proofErr w:type="spellEnd"/>
                </w:p>
              </w:tc>
              <w:tc>
                <w:tcPr>
                  <w:tcW w:w="893" w:type="pct"/>
                  <w:tcBorders>
                    <w:top w:val="single" w:sz="4" w:space="0" w:color="auto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1E59B8C1" w14:textId="77777777" w:rsidR="005C7352" w:rsidRPr="0037269F" w:rsidRDefault="005C7352" w:rsidP="005C7352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581" w:type="pct"/>
                  <w:tcBorders>
                    <w:top w:val="single" w:sz="4" w:space="0" w:color="auto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73118573" w14:textId="77777777" w:rsidR="005C7352" w:rsidRPr="0037269F" w:rsidRDefault="005C7352" w:rsidP="005C7352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070" w:type="pct"/>
                  <w:tcBorders>
                    <w:top w:val="single" w:sz="4" w:space="0" w:color="auto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0239759B" w14:textId="77777777" w:rsidR="005C7352" w:rsidRPr="0037269F" w:rsidRDefault="005C7352" w:rsidP="005C7352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465" w:type="pct"/>
                  <w:tcBorders>
                    <w:top w:val="single" w:sz="4" w:space="0" w:color="auto"/>
                    <w:left w:val="single" w:sz="5" w:space="0" w:color="000000"/>
                    <w:bottom w:val="single" w:sz="5" w:space="0" w:color="000000"/>
                    <w:right w:val="single" w:sz="12" w:space="0" w:color="auto"/>
                  </w:tcBorders>
                  <w:vAlign w:val="center"/>
                </w:tcPr>
                <w:p w14:paraId="71617347" w14:textId="77777777" w:rsidR="005C7352" w:rsidRPr="0037269F" w:rsidRDefault="005C7352" w:rsidP="005C7352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5C7352" w:rsidRPr="0037269F" w14:paraId="353BBDAA" w14:textId="77777777" w:rsidTr="005C7352">
              <w:trPr>
                <w:trHeight w:hRule="exact" w:val="981"/>
              </w:trPr>
              <w:tc>
                <w:tcPr>
                  <w:tcW w:w="168" w:type="pct"/>
                  <w:tcBorders>
                    <w:top w:val="single" w:sz="5" w:space="0" w:color="000000"/>
                    <w:left w:val="single" w:sz="12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3796D635" w14:textId="77777777" w:rsidR="005C7352" w:rsidRPr="0037269F" w:rsidRDefault="005C7352" w:rsidP="005C7352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2</w:t>
                  </w:r>
                </w:p>
              </w:tc>
              <w:tc>
                <w:tcPr>
                  <w:tcW w:w="823" w:type="pct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30A491DC" w14:textId="58388BD2" w:rsidR="005C7352" w:rsidRPr="0037269F" w:rsidRDefault="00F9155C" w:rsidP="005C7352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Cijev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na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lim</w:t>
                  </w:r>
                  <w:proofErr w:type="spellEnd"/>
                </w:p>
              </w:tc>
              <w:tc>
                <w:tcPr>
                  <w:tcW w:w="893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347C8043" w14:textId="11B65C79" w:rsidR="005C7352" w:rsidRPr="0037269F" w:rsidRDefault="005C7352" w:rsidP="005C7352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t </w:t>
                  </w:r>
                  <w:r w:rsidR="00F9155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= </w:t>
                  </w:r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5 – 10</w:t>
                  </w:r>
                </w:p>
                <w:p w14:paraId="27514DED" w14:textId="396D5573" w:rsidR="005C7352" w:rsidRPr="0037269F" w:rsidRDefault="005C7352" w:rsidP="005C7352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D </w:t>
                  </w:r>
                  <w:r w:rsidR="00F9155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= </w:t>
                  </w:r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80 - 120</w:t>
                  </w:r>
                </w:p>
              </w:tc>
              <w:tc>
                <w:tcPr>
                  <w:tcW w:w="581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752750CA" w14:textId="77777777" w:rsidR="005C7352" w:rsidRPr="0037269F" w:rsidRDefault="005C7352" w:rsidP="005C7352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PH</w:t>
                  </w:r>
                </w:p>
              </w:tc>
              <w:tc>
                <w:tcPr>
                  <w:tcW w:w="1070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00535178" w14:textId="77777777" w:rsidR="005C7352" w:rsidRPr="0037269F" w:rsidRDefault="005C7352" w:rsidP="005C7352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noProof/>
                      <w:sz w:val="18"/>
                      <w:szCs w:val="18"/>
                      <w:lang w:eastAsia="hr-HR"/>
                    </w:rPr>
                    <w:drawing>
                      <wp:inline distT="0" distB="0" distL="0" distR="0" wp14:anchorId="7F98C47C" wp14:editId="22B6D371">
                        <wp:extent cx="857568" cy="594492"/>
                        <wp:effectExtent l="0" t="0" r="0" b="0"/>
                        <wp:docPr id="38" name="Slika 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9892" cy="59610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65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12" w:space="0" w:color="auto"/>
                  </w:tcBorders>
                  <w:vAlign w:val="center"/>
                </w:tcPr>
                <w:p w14:paraId="17691448" w14:textId="3A0D5BE5" w:rsidR="005C7352" w:rsidRPr="0037269F" w:rsidRDefault="00F9155C" w:rsidP="005C7352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Slobodan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izbor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pripreme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spoja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. Puna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penetracija</w:t>
                  </w:r>
                  <w:proofErr w:type="spellEnd"/>
                </w:p>
              </w:tc>
            </w:tr>
            <w:tr w:rsidR="005C7352" w:rsidRPr="0037269F" w14:paraId="512A66F3" w14:textId="77777777" w:rsidTr="005C7352">
              <w:trPr>
                <w:trHeight w:hRule="exact" w:val="981"/>
              </w:trPr>
              <w:tc>
                <w:tcPr>
                  <w:tcW w:w="168" w:type="pct"/>
                  <w:tcBorders>
                    <w:top w:val="single" w:sz="5" w:space="0" w:color="000000"/>
                    <w:left w:val="single" w:sz="12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4FE7EABF" w14:textId="77777777" w:rsidR="005C7352" w:rsidRPr="0037269F" w:rsidRDefault="005C7352" w:rsidP="005C7352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3</w:t>
                  </w:r>
                </w:p>
              </w:tc>
              <w:tc>
                <w:tcPr>
                  <w:tcW w:w="823" w:type="pct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0F257216" w14:textId="48C3CA2E" w:rsidR="005C7352" w:rsidRPr="0037269F" w:rsidRDefault="00F9155C" w:rsidP="005C7352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Sučeljeni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spoj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ogranka</w:t>
                  </w:r>
                  <w:proofErr w:type="spellEnd"/>
                </w:p>
              </w:tc>
              <w:tc>
                <w:tcPr>
                  <w:tcW w:w="893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2A968186" w14:textId="2666F5F6" w:rsidR="005C7352" w:rsidRPr="0037269F" w:rsidRDefault="005C7352" w:rsidP="005C7352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t </w:t>
                  </w:r>
                  <w:r w:rsidR="00F9155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= </w:t>
                  </w:r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5 – 10</w:t>
                  </w:r>
                </w:p>
                <w:p w14:paraId="6AF3A8C0" w14:textId="4CBBB7D6" w:rsidR="005C7352" w:rsidRPr="0037269F" w:rsidRDefault="005C7352" w:rsidP="005C7352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D </w:t>
                  </w:r>
                  <w:r w:rsidR="00F9155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= </w:t>
                  </w:r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80 - 120</w:t>
                  </w:r>
                </w:p>
              </w:tc>
              <w:tc>
                <w:tcPr>
                  <w:tcW w:w="581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209DBAFF" w14:textId="77777777" w:rsidR="005C7352" w:rsidRPr="0037269F" w:rsidRDefault="005C7352" w:rsidP="005C7352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  <w:t>H-L045</w:t>
                  </w:r>
                </w:p>
              </w:tc>
              <w:tc>
                <w:tcPr>
                  <w:tcW w:w="1070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5E1B9C2E" w14:textId="77777777" w:rsidR="005C7352" w:rsidRPr="0037269F" w:rsidRDefault="005C7352" w:rsidP="005C7352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noProof/>
                      <w:sz w:val="18"/>
                      <w:szCs w:val="18"/>
                      <w:lang w:eastAsia="hr-HR"/>
                    </w:rPr>
                    <w:drawing>
                      <wp:inline distT="0" distB="0" distL="0" distR="0" wp14:anchorId="5ADA5C68" wp14:editId="0617F121">
                        <wp:extent cx="795337" cy="558684"/>
                        <wp:effectExtent l="0" t="0" r="5080" b="0"/>
                        <wp:docPr id="39" name="Slika 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6520" cy="56653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65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12" w:space="0" w:color="auto"/>
                  </w:tcBorders>
                  <w:vAlign w:val="center"/>
                </w:tcPr>
                <w:p w14:paraId="64437EDB" w14:textId="539A229C" w:rsidR="005C7352" w:rsidRPr="0037269F" w:rsidRDefault="005C7352" w:rsidP="005C7352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D = </w:t>
                  </w:r>
                  <w:proofErr w:type="spellStart"/>
                  <w:r w:rsidR="00722F6A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vanjski</w:t>
                  </w:r>
                  <w:proofErr w:type="spellEnd"/>
                  <w:r w:rsidR="00722F6A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 w:rsidR="00722F6A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promjer</w:t>
                  </w:r>
                  <w:proofErr w:type="spellEnd"/>
                  <w:r w:rsidR="00722F6A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 w:rsidR="00722F6A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cijevi</w:t>
                  </w:r>
                  <w:proofErr w:type="spellEnd"/>
                </w:p>
                <w:p w14:paraId="0C6671DA" w14:textId="7C4AAECE" w:rsidR="005C7352" w:rsidRPr="0037269F" w:rsidRDefault="005C7352" w:rsidP="005C7352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d = </w:t>
                  </w:r>
                  <w:proofErr w:type="spellStart"/>
                  <w:r w:rsidR="00722F6A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promjer</w:t>
                  </w:r>
                  <w:proofErr w:type="spellEnd"/>
                  <w:r w:rsidR="00722F6A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 w:rsidR="00722F6A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ogranka</w:t>
                  </w:r>
                  <w:proofErr w:type="spellEnd"/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= 0,5 </w:t>
                  </w:r>
                  <w:r w:rsidRPr="0037269F">
                    <w:rPr>
                      <w:rFonts w:ascii="Cambria Math" w:hAnsi="Cambria Math" w:cs="Cambria Math"/>
                      <w:sz w:val="18"/>
                      <w:szCs w:val="18"/>
                      <w:lang w:val="en-GB"/>
                    </w:rPr>
                    <w:t>⋅</w:t>
                  </w:r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D</w:t>
                  </w:r>
                </w:p>
              </w:tc>
            </w:tr>
            <w:tr w:rsidR="005C7352" w:rsidRPr="0037269F" w14:paraId="0F21E5B5" w14:textId="77777777" w:rsidTr="005C7352">
              <w:trPr>
                <w:trHeight w:hRule="exact" w:val="981"/>
              </w:trPr>
              <w:tc>
                <w:tcPr>
                  <w:tcW w:w="168" w:type="pct"/>
                  <w:tcBorders>
                    <w:top w:val="single" w:sz="5" w:space="0" w:color="000000"/>
                    <w:left w:val="single" w:sz="12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62BC5F4D" w14:textId="77777777" w:rsidR="005C7352" w:rsidRPr="0037269F" w:rsidRDefault="005C7352" w:rsidP="005C7352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4</w:t>
                  </w:r>
                </w:p>
              </w:tc>
              <w:tc>
                <w:tcPr>
                  <w:tcW w:w="823" w:type="pct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6FA103CE" w14:textId="54F7B052" w:rsidR="005C7352" w:rsidRPr="0037269F" w:rsidRDefault="00F9155C" w:rsidP="005C7352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Sučeljeni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cijevni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spoj</w:t>
                  </w:r>
                  <w:proofErr w:type="spellEnd"/>
                </w:p>
              </w:tc>
              <w:tc>
                <w:tcPr>
                  <w:tcW w:w="893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0F1BF930" w14:textId="26DEAB04" w:rsidR="005C7352" w:rsidRPr="0037269F" w:rsidRDefault="005C7352" w:rsidP="005C7352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t </w:t>
                  </w:r>
                  <w:r w:rsidR="00F9155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= </w:t>
                  </w:r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5 – 10</w:t>
                  </w:r>
                </w:p>
                <w:p w14:paraId="3F3369F3" w14:textId="69939646" w:rsidR="005C7352" w:rsidRPr="0037269F" w:rsidRDefault="005C7352" w:rsidP="005C7352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D </w:t>
                  </w:r>
                  <w:r w:rsidR="00F9155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= </w:t>
                  </w:r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80 - 120</w:t>
                  </w:r>
                </w:p>
              </w:tc>
              <w:tc>
                <w:tcPr>
                  <w:tcW w:w="581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32745C01" w14:textId="77777777" w:rsidR="005C7352" w:rsidRPr="0037269F" w:rsidRDefault="005C7352" w:rsidP="005C7352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  <w:t>H-L045</w:t>
                  </w:r>
                </w:p>
              </w:tc>
              <w:tc>
                <w:tcPr>
                  <w:tcW w:w="1070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34FA6C34" w14:textId="77777777" w:rsidR="005C7352" w:rsidRPr="0037269F" w:rsidRDefault="005C7352" w:rsidP="005C7352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noProof/>
                      <w:sz w:val="18"/>
                      <w:szCs w:val="18"/>
                      <w:lang w:eastAsia="hr-HR"/>
                    </w:rPr>
                    <w:drawing>
                      <wp:inline distT="0" distB="0" distL="0" distR="0" wp14:anchorId="5F8A2F51" wp14:editId="53461655">
                        <wp:extent cx="514350" cy="619125"/>
                        <wp:effectExtent l="0" t="0" r="0" b="9525"/>
                        <wp:docPr id="46" name="Slika 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350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65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12" w:space="0" w:color="auto"/>
                  </w:tcBorders>
                  <w:vAlign w:val="center"/>
                </w:tcPr>
                <w:p w14:paraId="007D387B" w14:textId="77777777" w:rsidR="00C900EC" w:rsidRDefault="00C900EC" w:rsidP="00C900EC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lang w:val="en-US"/>
                    </w:rPr>
                    <w:t xml:space="preserve">ss </w:t>
                  </w:r>
                  <w:proofErr w:type="spellStart"/>
                  <w:r w:rsidRPr="00837998">
                    <w:rPr>
                      <w:rFonts w:ascii="Arial" w:hAnsi="Arial" w:cs="Arial"/>
                      <w:sz w:val="18"/>
                      <w:lang w:val="en-US"/>
                    </w:rPr>
                    <w:t>nb</w:t>
                  </w:r>
                  <w:proofErr w:type="spellEnd"/>
                </w:p>
                <w:p w14:paraId="0615D891" w14:textId="5EEC88B2" w:rsidR="005C7352" w:rsidRPr="0037269F" w:rsidRDefault="00C900EC" w:rsidP="00C900EC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lang w:val="en-US"/>
                    </w:rPr>
                    <w:t>jednostrano</w:t>
                  </w:r>
                  <w:proofErr w:type="spellEnd"/>
                  <w:r>
                    <w:rPr>
                      <w:rFonts w:ascii="Arial" w:hAnsi="Arial" w:cs="Arial"/>
                      <w:sz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lang w:val="en-US"/>
                    </w:rPr>
                    <w:t>zavarivanje</w:t>
                  </w:r>
                  <w:proofErr w:type="spellEnd"/>
                  <w:r>
                    <w:rPr>
                      <w:rFonts w:ascii="Arial" w:hAnsi="Arial" w:cs="Arial"/>
                      <w:sz w:val="18"/>
                      <w:lang w:val="en-US"/>
                    </w:rPr>
                    <w:t xml:space="preserve"> bez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lang w:val="en-US"/>
                    </w:rPr>
                    <w:t>podloge</w:t>
                  </w:r>
                  <w:proofErr w:type="spellEnd"/>
                </w:p>
              </w:tc>
            </w:tr>
            <w:tr w:rsidR="005C7352" w:rsidRPr="0037269F" w14:paraId="0B1ED29C" w14:textId="77777777" w:rsidTr="005C7352">
              <w:trPr>
                <w:trHeight w:hRule="exact" w:val="981"/>
              </w:trPr>
              <w:tc>
                <w:tcPr>
                  <w:tcW w:w="168" w:type="pct"/>
                  <w:tcBorders>
                    <w:top w:val="single" w:sz="5" w:space="0" w:color="000000"/>
                    <w:left w:val="single" w:sz="12" w:space="0" w:color="auto"/>
                    <w:bottom w:val="single" w:sz="12" w:space="0" w:color="auto"/>
                    <w:right w:val="single" w:sz="5" w:space="0" w:color="000000"/>
                  </w:tcBorders>
                  <w:vAlign w:val="center"/>
                </w:tcPr>
                <w:p w14:paraId="2275F89E" w14:textId="77777777" w:rsidR="005C7352" w:rsidRPr="0037269F" w:rsidRDefault="005C7352" w:rsidP="005C7352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5</w:t>
                  </w:r>
                </w:p>
              </w:tc>
              <w:tc>
                <w:tcPr>
                  <w:tcW w:w="823" w:type="pct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12" w:space="0" w:color="auto"/>
                    <w:right w:val="single" w:sz="5" w:space="0" w:color="000000"/>
                  </w:tcBorders>
                  <w:vAlign w:val="center"/>
                </w:tcPr>
                <w:p w14:paraId="10005126" w14:textId="5139A5C3" w:rsidR="005C7352" w:rsidRPr="0037269F" w:rsidRDefault="00F9155C" w:rsidP="005C7352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proofErr w:type="spellStart"/>
                  <w: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  <w:t>Cijev</w:t>
                  </w:r>
                  <w:proofErr w:type="spellEnd"/>
                  <w: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  <w:t>na</w:t>
                  </w:r>
                  <w:proofErr w:type="spellEnd"/>
                  <w: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  <w:t>cijevnu</w:t>
                  </w:r>
                  <w:proofErr w:type="spellEnd"/>
                  <w: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  <w:t>prirubnicu</w:t>
                  </w:r>
                  <w:proofErr w:type="spellEnd"/>
                </w:p>
              </w:tc>
              <w:tc>
                <w:tcPr>
                  <w:tcW w:w="893" w:type="pct"/>
                  <w:tcBorders>
                    <w:top w:val="single" w:sz="5" w:space="0" w:color="000000"/>
                    <w:left w:val="single" w:sz="5" w:space="0" w:color="000000"/>
                    <w:bottom w:val="single" w:sz="12" w:space="0" w:color="auto"/>
                    <w:right w:val="single" w:sz="5" w:space="0" w:color="000000"/>
                  </w:tcBorders>
                  <w:vAlign w:val="center"/>
                </w:tcPr>
                <w:p w14:paraId="7735D952" w14:textId="303F910A" w:rsidR="005C7352" w:rsidRPr="0037269F" w:rsidRDefault="005C7352" w:rsidP="005C7352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t </w:t>
                  </w:r>
                  <w:r w:rsidR="00F9155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= </w:t>
                  </w:r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5 – 10</w:t>
                  </w:r>
                </w:p>
                <w:p w14:paraId="67DF19AB" w14:textId="0C7624AE" w:rsidR="005C7352" w:rsidRPr="0037269F" w:rsidRDefault="005C7352" w:rsidP="005C7352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D </w:t>
                  </w:r>
                  <w:r w:rsidR="00F9155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= </w:t>
                  </w:r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80 - 120</w:t>
                  </w:r>
                </w:p>
              </w:tc>
              <w:tc>
                <w:tcPr>
                  <w:tcW w:w="581" w:type="pct"/>
                  <w:tcBorders>
                    <w:top w:val="single" w:sz="5" w:space="0" w:color="000000"/>
                    <w:left w:val="single" w:sz="5" w:space="0" w:color="000000"/>
                    <w:bottom w:val="single" w:sz="12" w:space="0" w:color="auto"/>
                    <w:right w:val="single" w:sz="5" w:space="0" w:color="000000"/>
                  </w:tcBorders>
                  <w:vAlign w:val="center"/>
                </w:tcPr>
                <w:p w14:paraId="74E8B120" w14:textId="77777777" w:rsidR="005C7352" w:rsidRPr="0037269F" w:rsidRDefault="005C7352" w:rsidP="005C7352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  <w:t>H-L045</w:t>
                  </w:r>
                </w:p>
              </w:tc>
              <w:tc>
                <w:tcPr>
                  <w:tcW w:w="1070" w:type="pct"/>
                  <w:tcBorders>
                    <w:top w:val="single" w:sz="5" w:space="0" w:color="000000"/>
                    <w:left w:val="single" w:sz="5" w:space="0" w:color="000000"/>
                    <w:bottom w:val="single" w:sz="12" w:space="0" w:color="auto"/>
                    <w:right w:val="single" w:sz="5" w:space="0" w:color="000000"/>
                  </w:tcBorders>
                  <w:vAlign w:val="center"/>
                </w:tcPr>
                <w:p w14:paraId="1DE00A12" w14:textId="77777777" w:rsidR="005C7352" w:rsidRPr="0037269F" w:rsidRDefault="005C7352" w:rsidP="005C7352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noProof/>
                      <w:sz w:val="18"/>
                      <w:szCs w:val="18"/>
                      <w:lang w:eastAsia="hr-HR"/>
                    </w:rPr>
                    <w:drawing>
                      <wp:inline distT="0" distB="0" distL="0" distR="0" wp14:anchorId="42D3A7E6" wp14:editId="4CDD0768">
                        <wp:extent cx="895497" cy="600075"/>
                        <wp:effectExtent l="0" t="0" r="0" b="0"/>
                        <wp:docPr id="41" name="Slika 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6114" cy="6004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65" w:type="pct"/>
                  <w:tcBorders>
                    <w:top w:val="single" w:sz="5" w:space="0" w:color="000000"/>
                    <w:left w:val="single" w:sz="5" w:space="0" w:color="000000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36EF0851" w14:textId="77777777" w:rsidR="005C7352" w:rsidRPr="0037269F" w:rsidRDefault="005C7352" w:rsidP="005C7352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</w:tbl>
          <w:p w14:paraId="38827394" w14:textId="77777777" w:rsidR="005C7352" w:rsidRPr="0037269F" w:rsidRDefault="005C7352" w:rsidP="005C7352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14:paraId="68058844" w14:textId="1786650B" w:rsidR="00B81B1B" w:rsidRPr="0030557A" w:rsidRDefault="00B81B1B" w:rsidP="00B81B1B">
            <w:pPr>
              <w:rPr>
                <w:b/>
                <w:sz w:val="16"/>
                <w:szCs w:val="16"/>
              </w:rPr>
            </w:pPr>
          </w:p>
          <w:p w14:paraId="7882E92C" w14:textId="77777777" w:rsidR="0030557A" w:rsidRPr="0030557A" w:rsidRDefault="0030557A" w:rsidP="0030557A">
            <w:pPr>
              <w:pStyle w:val="NoSpacing"/>
              <w:rPr>
                <w:b/>
                <w:sz w:val="16"/>
                <w:szCs w:val="16"/>
              </w:rPr>
            </w:pPr>
            <w:r w:rsidRPr="0030557A">
              <w:rPr>
                <w:b/>
                <w:sz w:val="16"/>
                <w:szCs w:val="16"/>
              </w:rPr>
              <w:t>Formativna procjena - kontinuirani proces</w:t>
            </w:r>
          </w:p>
          <w:p w14:paraId="19DF2320" w14:textId="73CFC05B" w:rsidR="0030557A" w:rsidRPr="0030557A" w:rsidRDefault="0030557A" w:rsidP="0030557A">
            <w:pPr>
              <w:pStyle w:val="NoSpacing"/>
              <w:rPr>
                <w:b/>
                <w:sz w:val="16"/>
                <w:szCs w:val="16"/>
              </w:rPr>
            </w:pPr>
            <w:r w:rsidRPr="0030557A">
              <w:rPr>
                <w:b/>
                <w:sz w:val="16"/>
                <w:szCs w:val="16"/>
              </w:rPr>
              <w:t>Formativna procjena za vježbe 1</w:t>
            </w:r>
          </w:p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17"/>
              <w:gridCol w:w="1047"/>
              <w:gridCol w:w="1260"/>
              <w:gridCol w:w="1079"/>
              <w:gridCol w:w="1574"/>
              <w:gridCol w:w="1207"/>
              <w:gridCol w:w="2214"/>
            </w:tblGrid>
            <w:tr w:rsidR="0030557A" w:rsidRPr="0030557A" w14:paraId="0B038BBD" w14:textId="77777777" w:rsidTr="00A42137">
              <w:trPr>
                <w:trHeight w:val="510"/>
              </w:trPr>
              <w:tc>
                <w:tcPr>
                  <w:tcW w:w="0" w:type="auto"/>
                  <w:gridSpan w:val="7"/>
                  <w:tcBorders>
                    <w:bottom w:val="single" w:sz="12" w:space="0" w:color="auto"/>
                  </w:tcBorders>
                  <w:shd w:val="clear" w:color="auto" w:fill="404040"/>
                  <w:vAlign w:val="center"/>
                </w:tcPr>
                <w:p w14:paraId="7FB62DAF" w14:textId="35C2CC04" w:rsidR="0030557A" w:rsidRPr="0030557A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proofErr w:type="spellStart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Zavarivanje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i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procjena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ispitnih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komada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. </w:t>
                  </w:r>
                  <w:r w:rsidR="00451F4B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amo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vizualn</w:t>
                  </w:r>
                  <w:r w:rsidR="00451F4B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i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pr</w:t>
                  </w:r>
                  <w:r w:rsidR="00451F4B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egled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svakog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zavarenog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sloja</w:t>
                  </w:r>
                  <w:proofErr w:type="spellEnd"/>
                </w:p>
              </w:tc>
            </w:tr>
            <w:tr w:rsidR="00A42137" w:rsidRPr="0030557A" w14:paraId="58444781" w14:textId="77777777" w:rsidTr="00B95BC4">
              <w:trPr>
                <w:trHeight w:val="317"/>
              </w:trPr>
              <w:tc>
                <w:tcPr>
                  <w:tcW w:w="524" w:type="dxa"/>
                  <w:tcBorders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22147A33" w14:textId="77777777" w:rsidR="0030557A" w:rsidRPr="0030557A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  <w:t>Br.</w:t>
                  </w:r>
                </w:p>
              </w:tc>
              <w:tc>
                <w:tcPr>
                  <w:tcW w:w="105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06A0B446" w14:textId="77777777" w:rsidR="0030557A" w:rsidRPr="0030557A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Vrsta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zavara</w:t>
                  </w:r>
                  <w:proofErr w:type="spellEnd"/>
                </w:p>
              </w:tc>
              <w:tc>
                <w:tcPr>
                  <w:tcW w:w="126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5E308851" w14:textId="77777777" w:rsidR="0030557A" w:rsidRPr="0030557A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Preporučena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debljina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lima [mm], [mm]</w:t>
                  </w:r>
                </w:p>
              </w:tc>
              <w:tc>
                <w:tcPr>
                  <w:tcW w:w="107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06EA6FAF" w14:textId="77777777" w:rsidR="0030557A" w:rsidRPr="0030557A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Položaj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zavarivanja</w:t>
                  </w:r>
                  <w:proofErr w:type="spellEnd"/>
                </w:p>
              </w:tc>
              <w:tc>
                <w:tcPr>
                  <w:tcW w:w="157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6ACB4165" w14:textId="77777777" w:rsidR="0030557A" w:rsidRPr="0030557A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Skica</w:t>
                  </w:r>
                  <w:proofErr w:type="spellEnd"/>
                </w:p>
              </w:tc>
              <w:tc>
                <w:tcPr>
                  <w:tcW w:w="107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1298C212" w14:textId="77777777" w:rsidR="0030557A" w:rsidRPr="0030557A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Opaska</w:t>
                  </w:r>
                  <w:proofErr w:type="spellEnd"/>
                </w:p>
              </w:tc>
              <w:tc>
                <w:tcPr>
                  <w:tcW w:w="232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0959E21E" w14:textId="77777777" w:rsidR="0030557A" w:rsidRPr="0030557A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Standard /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klasa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zavara</w:t>
                  </w:r>
                  <w:proofErr w:type="spellEnd"/>
                </w:p>
              </w:tc>
            </w:tr>
            <w:tr w:rsidR="00A42137" w:rsidRPr="0037269F" w14:paraId="7C05B93F" w14:textId="77777777" w:rsidTr="00B95BC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blBorders>
              </w:tblPrEx>
              <w:trPr>
                <w:trHeight w:val="981"/>
              </w:trPr>
              <w:tc>
                <w:tcPr>
                  <w:tcW w:w="52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609AB6BF" w14:textId="77777777" w:rsidR="00A42137" w:rsidRPr="0037269F" w:rsidRDefault="00A42137" w:rsidP="00A42137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1</w:t>
                  </w:r>
                </w:p>
              </w:tc>
              <w:tc>
                <w:tcPr>
                  <w:tcW w:w="1055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5D16B15F" w14:textId="77777777" w:rsidR="00F9155C" w:rsidRDefault="00B95BC4" w:rsidP="00A42137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Sučeljeni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</w:t>
                  </w:r>
                </w:p>
                <w:p w14:paraId="2A61A431" w14:textId="74AF9B65" w:rsidR="00A42137" w:rsidRPr="0037269F" w:rsidRDefault="00F9155C" w:rsidP="00A42137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cijevni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 w:rsidR="00B95BC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zavar</w:t>
                  </w:r>
                  <w:proofErr w:type="spellEnd"/>
                </w:p>
              </w:tc>
              <w:tc>
                <w:tcPr>
                  <w:tcW w:w="1265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15C1C875" w14:textId="77777777" w:rsidR="003453B6" w:rsidRPr="0037269F" w:rsidRDefault="003453B6" w:rsidP="003453B6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t =</w:t>
                  </w:r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5 – 10</w:t>
                  </w:r>
                </w:p>
                <w:p w14:paraId="24F5AA80" w14:textId="4633E9C0" w:rsidR="00A42137" w:rsidRPr="0037269F" w:rsidRDefault="003453B6" w:rsidP="003453B6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D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= </w:t>
                  </w:r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80 - 120</w:t>
                  </w:r>
                </w:p>
              </w:tc>
              <w:tc>
                <w:tcPr>
                  <w:tcW w:w="1079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7F9AB2F5" w14:textId="77777777" w:rsidR="00A42137" w:rsidRPr="0037269F" w:rsidRDefault="00A42137" w:rsidP="00A42137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PH</w:t>
                  </w:r>
                </w:p>
              </w:tc>
              <w:tc>
                <w:tcPr>
                  <w:tcW w:w="1574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6CD065A0" w14:textId="77777777" w:rsidR="00A42137" w:rsidRPr="0037269F" w:rsidRDefault="00A42137" w:rsidP="00A42137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noProof/>
                      <w:sz w:val="18"/>
                      <w:szCs w:val="18"/>
                      <w:lang w:eastAsia="hr-HR"/>
                    </w:rPr>
                    <w:drawing>
                      <wp:inline distT="0" distB="0" distL="0" distR="0" wp14:anchorId="02A0AB0A" wp14:editId="68CE4991">
                        <wp:extent cx="862330" cy="511261"/>
                        <wp:effectExtent l="0" t="0" r="0" b="3175"/>
                        <wp:docPr id="36" name="Slika 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2239" cy="5171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77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619A058F" w14:textId="45445A2B" w:rsidR="00A42137" w:rsidRDefault="00C900EC" w:rsidP="00C900EC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s</w:t>
                  </w:r>
                  <w:r w:rsidR="00A42137"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s</w:t>
                  </w:r>
                </w:p>
                <w:p w14:paraId="11D79873" w14:textId="6E9B700B" w:rsidR="00C900EC" w:rsidRPr="0037269F" w:rsidRDefault="00C900EC" w:rsidP="00C900EC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Jednostrano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zavarivanje</w:t>
                  </w:r>
                  <w:proofErr w:type="spellEnd"/>
                </w:p>
              </w:tc>
              <w:tc>
                <w:tcPr>
                  <w:tcW w:w="2324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170027DB" w14:textId="208A6FDF" w:rsidR="00A42137" w:rsidRPr="0037269F" w:rsidRDefault="00B95BC4" w:rsidP="00A42137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B95BC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HRN EN ISO 5817 C</w:t>
                  </w:r>
                </w:p>
              </w:tc>
            </w:tr>
          </w:tbl>
          <w:p w14:paraId="0413607E" w14:textId="7A8A5B9E" w:rsidR="0030557A" w:rsidRDefault="0030557A" w:rsidP="0030557A">
            <w:pPr>
              <w:pStyle w:val="NoSpacing"/>
              <w:rPr>
                <w:b/>
                <w:sz w:val="16"/>
                <w:szCs w:val="16"/>
              </w:rPr>
            </w:pPr>
          </w:p>
          <w:p w14:paraId="28E9A646" w14:textId="31A83F7D" w:rsidR="00A42137" w:rsidRDefault="00A42137" w:rsidP="0030557A">
            <w:pPr>
              <w:pStyle w:val="NoSpacing"/>
              <w:rPr>
                <w:b/>
                <w:sz w:val="16"/>
                <w:szCs w:val="16"/>
              </w:rPr>
            </w:pPr>
          </w:p>
          <w:p w14:paraId="1E987A6D" w14:textId="5A9D5D2C" w:rsidR="00F35A31" w:rsidRDefault="00F35A31" w:rsidP="0030557A">
            <w:pPr>
              <w:pStyle w:val="NoSpacing"/>
              <w:rPr>
                <w:b/>
                <w:sz w:val="16"/>
                <w:szCs w:val="16"/>
              </w:rPr>
            </w:pPr>
          </w:p>
          <w:p w14:paraId="620C35F4" w14:textId="77777777" w:rsidR="00F35A31" w:rsidRPr="0030557A" w:rsidRDefault="00F35A31" w:rsidP="0030557A">
            <w:pPr>
              <w:pStyle w:val="NoSpacing"/>
              <w:rPr>
                <w:b/>
                <w:sz w:val="16"/>
                <w:szCs w:val="16"/>
              </w:rPr>
            </w:pPr>
          </w:p>
          <w:p w14:paraId="710728F0" w14:textId="7E777A69" w:rsidR="00B81B1B" w:rsidRDefault="0030557A" w:rsidP="0030557A">
            <w:pPr>
              <w:pStyle w:val="NoSpacing"/>
              <w:rPr>
                <w:b/>
                <w:sz w:val="16"/>
                <w:szCs w:val="16"/>
              </w:rPr>
            </w:pPr>
            <w:r w:rsidRPr="0030557A">
              <w:rPr>
                <w:b/>
                <w:sz w:val="16"/>
                <w:szCs w:val="16"/>
              </w:rPr>
              <w:t>Formativna procjena za vježbe 2:</w:t>
            </w:r>
          </w:p>
          <w:tbl>
            <w:tblPr>
              <w:tblW w:w="88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65"/>
              <w:gridCol w:w="1136"/>
              <w:gridCol w:w="1669"/>
              <w:gridCol w:w="1079"/>
              <w:gridCol w:w="1071"/>
              <w:gridCol w:w="1157"/>
              <w:gridCol w:w="2265"/>
            </w:tblGrid>
            <w:tr w:rsidR="0030557A" w:rsidRPr="0030557A" w14:paraId="529697CB" w14:textId="77777777" w:rsidTr="00A42137">
              <w:trPr>
                <w:trHeight w:val="510"/>
              </w:trPr>
              <w:tc>
                <w:tcPr>
                  <w:tcW w:w="5000" w:type="pct"/>
                  <w:gridSpan w:val="7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2E5A2051" w14:textId="54C947B1" w:rsidR="0030557A" w:rsidRPr="0030557A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proofErr w:type="spellStart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Zavarivanje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i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procjena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ispitnih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komada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. </w:t>
                  </w:r>
                  <w:r w:rsidR="00451F4B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amo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vizualn</w:t>
                  </w:r>
                  <w:r w:rsidR="00451F4B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i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pr</w:t>
                  </w:r>
                  <w:r w:rsidR="00874C6D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egled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svakog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zavarenog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sloja</w:t>
                  </w:r>
                  <w:proofErr w:type="spellEnd"/>
                </w:p>
              </w:tc>
            </w:tr>
            <w:tr w:rsidR="00A42137" w:rsidRPr="0030557A" w14:paraId="5E7D6F1D" w14:textId="77777777" w:rsidTr="00B95BC4">
              <w:trPr>
                <w:trHeight w:val="312"/>
              </w:trPr>
              <w:tc>
                <w:tcPr>
                  <w:tcW w:w="266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764A34D0" w14:textId="77777777" w:rsidR="0030557A" w:rsidRPr="0030557A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  <w:t>Br.</w:t>
                  </w:r>
                </w:p>
              </w:tc>
              <w:tc>
                <w:tcPr>
                  <w:tcW w:w="645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17D90940" w14:textId="77777777" w:rsidR="0030557A" w:rsidRPr="0030557A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Vrsta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zavara</w:t>
                  </w:r>
                  <w:proofErr w:type="spellEnd"/>
                </w:p>
              </w:tc>
              <w:tc>
                <w:tcPr>
                  <w:tcW w:w="946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7C448F1F" w14:textId="77777777" w:rsidR="0030557A" w:rsidRPr="0030557A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Preporučena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debljina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lima [mm], [mm]</w:t>
                  </w:r>
                </w:p>
              </w:tc>
              <w:tc>
                <w:tcPr>
                  <w:tcW w:w="610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6D33A546" w14:textId="77777777" w:rsidR="0030557A" w:rsidRPr="0030557A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Položaj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zavarivanja</w:t>
                  </w:r>
                  <w:proofErr w:type="spellEnd"/>
                </w:p>
              </w:tc>
              <w:tc>
                <w:tcPr>
                  <w:tcW w:w="60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715868EF" w14:textId="77777777" w:rsidR="0030557A" w:rsidRPr="0030557A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Skica</w:t>
                  </w:r>
                  <w:proofErr w:type="spellEnd"/>
                </w:p>
              </w:tc>
              <w:tc>
                <w:tcPr>
                  <w:tcW w:w="642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67BE986D" w14:textId="77777777" w:rsidR="0030557A" w:rsidRPr="0030557A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Opaska</w:t>
                  </w:r>
                  <w:proofErr w:type="spellEnd"/>
                </w:p>
              </w:tc>
              <w:tc>
                <w:tcPr>
                  <w:tcW w:w="1283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15EA7454" w14:textId="77777777" w:rsidR="0030557A" w:rsidRPr="0030557A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Standard /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klasa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zavara</w:t>
                  </w:r>
                  <w:proofErr w:type="spellEnd"/>
                </w:p>
              </w:tc>
            </w:tr>
            <w:tr w:rsidR="00A42137" w:rsidRPr="0037269F" w14:paraId="0C492B36" w14:textId="77777777" w:rsidTr="00B95BC4">
              <w:tblPrEx>
                <w:tbl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blBorders>
              </w:tblPrEx>
              <w:trPr>
                <w:trHeight w:val="981"/>
              </w:trPr>
              <w:tc>
                <w:tcPr>
                  <w:tcW w:w="266" w:type="pct"/>
                  <w:tcBorders>
                    <w:top w:val="single" w:sz="12" w:space="0" w:color="auto"/>
                  </w:tcBorders>
                  <w:vAlign w:val="center"/>
                </w:tcPr>
                <w:p w14:paraId="7FA733E3" w14:textId="77777777" w:rsidR="00A42137" w:rsidRPr="0037269F" w:rsidRDefault="00A42137" w:rsidP="00A42137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1</w:t>
                  </w:r>
                </w:p>
              </w:tc>
              <w:tc>
                <w:tcPr>
                  <w:tcW w:w="645" w:type="pct"/>
                  <w:tcBorders>
                    <w:top w:val="single" w:sz="12" w:space="0" w:color="auto"/>
                  </w:tcBorders>
                  <w:vAlign w:val="center"/>
                </w:tcPr>
                <w:p w14:paraId="64B28552" w14:textId="77777777" w:rsidR="00F9155C" w:rsidRDefault="00B95BC4" w:rsidP="00B95BC4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Sučeljeni</w:t>
                  </w:r>
                  <w:proofErr w:type="spellEnd"/>
                </w:p>
                <w:p w14:paraId="4C7E8AB1" w14:textId="21CD424C" w:rsidR="00A42137" w:rsidRPr="0037269F" w:rsidRDefault="00F9155C" w:rsidP="00B95BC4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cijevni</w:t>
                  </w:r>
                  <w:proofErr w:type="spellEnd"/>
                  <w:r w:rsidR="00B95BC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 w:rsidR="00B95BC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zavar</w:t>
                  </w:r>
                  <w:proofErr w:type="spellEnd"/>
                </w:p>
              </w:tc>
              <w:tc>
                <w:tcPr>
                  <w:tcW w:w="946" w:type="pct"/>
                  <w:tcBorders>
                    <w:top w:val="single" w:sz="12" w:space="0" w:color="auto"/>
                  </w:tcBorders>
                  <w:vAlign w:val="center"/>
                </w:tcPr>
                <w:p w14:paraId="2D9B92A0" w14:textId="57B2ADE8" w:rsidR="00A42137" w:rsidRPr="0037269F" w:rsidRDefault="00B95BC4" w:rsidP="00A42137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t =</w:t>
                  </w:r>
                  <w:r w:rsidR="00A42137"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5 – 10</w:t>
                  </w:r>
                </w:p>
                <w:p w14:paraId="4454D44C" w14:textId="77777777" w:rsidR="00A42137" w:rsidRPr="0037269F" w:rsidRDefault="00A42137" w:rsidP="00A42137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80 ≤ D ≤ 120</w:t>
                  </w:r>
                </w:p>
              </w:tc>
              <w:tc>
                <w:tcPr>
                  <w:tcW w:w="610" w:type="pct"/>
                  <w:tcBorders>
                    <w:top w:val="single" w:sz="12" w:space="0" w:color="auto"/>
                  </w:tcBorders>
                  <w:vAlign w:val="center"/>
                </w:tcPr>
                <w:p w14:paraId="05614F17" w14:textId="77777777" w:rsidR="00A42137" w:rsidRPr="0037269F" w:rsidRDefault="00A42137" w:rsidP="00A42137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H-L045</w:t>
                  </w:r>
                </w:p>
              </w:tc>
              <w:tc>
                <w:tcPr>
                  <w:tcW w:w="608" w:type="pct"/>
                  <w:tcBorders>
                    <w:top w:val="single" w:sz="12" w:space="0" w:color="auto"/>
                  </w:tcBorders>
                  <w:vAlign w:val="center"/>
                </w:tcPr>
                <w:p w14:paraId="0123D2EB" w14:textId="77777777" w:rsidR="00A42137" w:rsidRPr="0037269F" w:rsidRDefault="00A42137" w:rsidP="00A42137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noProof/>
                      <w:sz w:val="18"/>
                      <w:szCs w:val="18"/>
                      <w:lang w:eastAsia="hr-HR"/>
                    </w:rPr>
                    <w:drawing>
                      <wp:inline distT="0" distB="0" distL="0" distR="0" wp14:anchorId="6E0B5DA7" wp14:editId="4514C1DC">
                        <wp:extent cx="485775" cy="584729"/>
                        <wp:effectExtent l="0" t="0" r="0" b="6350"/>
                        <wp:docPr id="47" name="Slika 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9255" cy="588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2" w:type="pct"/>
                  <w:tcBorders>
                    <w:top w:val="single" w:sz="12" w:space="0" w:color="auto"/>
                  </w:tcBorders>
                  <w:vAlign w:val="center"/>
                </w:tcPr>
                <w:p w14:paraId="4E707D41" w14:textId="77777777" w:rsidR="00A42137" w:rsidRDefault="00A42137" w:rsidP="00A42137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ss mb</w:t>
                  </w:r>
                </w:p>
                <w:p w14:paraId="565F1F44" w14:textId="331FCC65" w:rsidR="00C900EC" w:rsidRPr="0037269F" w:rsidRDefault="00C900EC" w:rsidP="00A42137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jednostrano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zavarivanje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podlogom</w:t>
                  </w:r>
                  <w:proofErr w:type="spellEnd"/>
                </w:p>
              </w:tc>
              <w:tc>
                <w:tcPr>
                  <w:tcW w:w="1283" w:type="pct"/>
                  <w:tcBorders>
                    <w:top w:val="single" w:sz="12" w:space="0" w:color="auto"/>
                  </w:tcBorders>
                  <w:vAlign w:val="center"/>
                </w:tcPr>
                <w:p w14:paraId="1A3F5FC1" w14:textId="67EF50F7" w:rsidR="00A42137" w:rsidRPr="0037269F" w:rsidRDefault="00B95BC4" w:rsidP="00B95BC4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B95BC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HRN EN ISO 5817 C</w:t>
                  </w:r>
                </w:p>
              </w:tc>
            </w:tr>
          </w:tbl>
          <w:p w14:paraId="48A0171D" w14:textId="77777777" w:rsidR="0030557A" w:rsidRPr="0030557A" w:rsidRDefault="0030557A" w:rsidP="0030557A">
            <w:pPr>
              <w:pStyle w:val="NoSpacing"/>
              <w:rPr>
                <w:b/>
                <w:sz w:val="16"/>
                <w:szCs w:val="16"/>
              </w:rPr>
            </w:pPr>
          </w:p>
          <w:p w14:paraId="1A04D5A2" w14:textId="3407A7AD" w:rsidR="00B81B1B" w:rsidRDefault="0030557A" w:rsidP="00B81B1B">
            <w:pPr>
              <w:pStyle w:val="NoSpacing"/>
              <w:rPr>
                <w:b/>
                <w:sz w:val="16"/>
                <w:szCs w:val="16"/>
              </w:rPr>
            </w:pPr>
            <w:proofErr w:type="spellStart"/>
            <w:r w:rsidRPr="0030557A">
              <w:rPr>
                <w:b/>
                <w:sz w:val="16"/>
                <w:szCs w:val="16"/>
              </w:rPr>
              <w:t>Sumativna</w:t>
            </w:r>
            <w:proofErr w:type="spellEnd"/>
            <w:r w:rsidRPr="0030557A">
              <w:rPr>
                <w:b/>
                <w:sz w:val="16"/>
                <w:szCs w:val="16"/>
              </w:rPr>
              <w:t xml:space="preserve">  procjena (završni ispit)</w:t>
            </w: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1249"/>
              <w:gridCol w:w="785"/>
              <w:gridCol w:w="1035"/>
              <w:gridCol w:w="2629"/>
              <w:gridCol w:w="1243"/>
              <w:gridCol w:w="1262"/>
              <w:gridCol w:w="679"/>
            </w:tblGrid>
            <w:tr w:rsidR="0030557A" w:rsidRPr="0037269F" w14:paraId="7D883ADC" w14:textId="77777777" w:rsidTr="004F6213">
              <w:trPr>
                <w:trHeight w:val="397"/>
              </w:trPr>
              <w:tc>
                <w:tcPr>
                  <w:tcW w:w="704" w:type="pct"/>
                  <w:vMerge w:val="restar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92D050"/>
                  <w:vAlign w:val="center"/>
                  <w:hideMark/>
                </w:tcPr>
                <w:p w14:paraId="58C66776" w14:textId="77777777" w:rsidR="0030557A" w:rsidRPr="0037269F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  <w:t>Završni</w:t>
                  </w:r>
                  <w:proofErr w:type="spellEnd"/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  <w:t>ispit</w:t>
                  </w:r>
                  <w:proofErr w:type="spellEnd"/>
                </w:p>
              </w:tc>
              <w:tc>
                <w:tcPr>
                  <w:tcW w:w="443" w:type="pct"/>
                  <w:vMerge w:val="restar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92D050"/>
                  <w:vAlign w:val="center"/>
                  <w:hideMark/>
                </w:tcPr>
                <w:p w14:paraId="4E7C0457" w14:textId="77777777" w:rsidR="0030557A" w:rsidRPr="0037269F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  <w:t>Vrsta</w:t>
                  </w:r>
                  <w:proofErr w:type="spellEnd"/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  <w:t>zavara</w:t>
                  </w:r>
                  <w:proofErr w:type="spellEnd"/>
                </w:p>
              </w:tc>
              <w:tc>
                <w:tcPr>
                  <w:tcW w:w="584" w:type="pct"/>
                  <w:vMerge w:val="restart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92D050"/>
                  <w:vAlign w:val="center"/>
                  <w:hideMark/>
                </w:tcPr>
                <w:p w14:paraId="06BF5BB8" w14:textId="77777777" w:rsidR="0030557A" w:rsidRPr="0037269F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  <w:t>Skica</w:t>
                  </w:r>
                  <w:proofErr w:type="spellEnd"/>
                </w:p>
              </w:tc>
              <w:tc>
                <w:tcPr>
                  <w:tcW w:w="1481" w:type="pct"/>
                  <w:vMerge w:val="restar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92D050"/>
                  <w:vAlign w:val="center"/>
                  <w:hideMark/>
                </w:tcPr>
                <w:p w14:paraId="762E5AB6" w14:textId="77777777" w:rsidR="0030557A" w:rsidRPr="0037269F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  <w:t>Opis</w:t>
                  </w:r>
                  <w:proofErr w:type="spellEnd"/>
                </w:p>
              </w:tc>
              <w:tc>
                <w:tcPr>
                  <w:tcW w:w="1412" w:type="pct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92D050"/>
                  <w:vAlign w:val="center"/>
                  <w:hideMark/>
                </w:tcPr>
                <w:p w14:paraId="6B5AF326" w14:textId="77777777" w:rsidR="0030557A" w:rsidRPr="0037269F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  <w:t>Test reports</w:t>
                  </w:r>
                </w:p>
              </w:tc>
              <w:tc>
                <w:tcPr>
                  <w:tcW w:w="376" w:type="pct"/>
                  <w:vMerge w:val="restar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92D050"/>
                  <w:vAlign w:val="center"/>
                  <w:hideMark/>
                </w:tcPr>
                <w:p w14:paraId="1B2EDC89" w14:textId="77777777" w:rsidR="0030557A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  <w:t>HKO</w:t>
                  </w:r>
                </w:p>
                <w:p w14:paraId="6FCF449D" w14:textId="77777777" w:rsidR="0030557A" w:rsidRPr="0037269F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  <w:t>razina</w:t>
                  </w:r>
                  <w:proofErr w:type="spellEnd"/>
                </w:p>
              </w:tc>
            </w:tr>
            <w:tr w:rsidR="0030557A" w:rsidRPr="0037269F" w14:paraId="1BFBA778" w14:textId="77777777" w:rsidTr="004F6213">
              <w:trPr>
                <w:trHeight w:val="737"/>
              </w:trPr>
              <w:tc>
                <w:tcPr>
                  <w:tcW w:w="704" w:type="pct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  <w:hideMark/>
                </w:tcPr>
                <w:p w14:paraId="6E4705A0" w14:textId="77777777" w:rsidR="0030557A" w:rsidRPr="0037269F" w:rsidRDefault="0030557A" w:rsidP="0030557A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443" w:type="pct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AFC722" w14:textId="77777777" w:rsidR="0030557A" w:rsidRPr="0037269F" w:rsidRDefault="0030557A" w:rsidP="0030557A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584" w:type="pct"/>
                  <w:vMerge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  <w:hideMark/>
                </w:tcPr>
                <w:p w14:paraId="33772E81" w14:textId="77777777" w:rsidR="0030557A" w:rsidRPr="0037269F" w:rsidRDefault="0030557A" w:rsidP="0030557A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481" w:type="pct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  <w:hideMark/>
                </w:tcPr>
                <w:p w14:paraId="7E3FEBD1" w14:textId="77777777" w:rsidR="0030557A" w:rsidRPr="0037269F" w:rsidRDefault="0030557A" w:rsidP="0030557A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92D050"/>
                  <w:vAlign w:val="center"/>
                  <w:hideMark/>
                </w:tcPr>
                <w:p w14:paraId="7546B2C6" w14:textId="77777777" w:rsidR="0030557A" w:rsidRPr="0037269F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</w:pPr>
                  <w:proofErr w:type="spellStart"/>
                  <w:r w:rsidRPr="0037269F"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  <w:t>Met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  <w:t>oda</w:t>
                  </w:r>
                  <w:proofErr w:type="spellEnd"/>
                </w:p>
              </w:tc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92D050"/>
                  <w:vAlign w:val="center"/>
                  <w:hideMark/>
                </w:tcPr>
                <w:p w14:paraId="34454DE4" w14:textId="77777777" w:rsidR="0030557A" w:rsidRPr="0037269F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  <w:t>Kriterij</w:t>
                  </w:r>
                  <w:proofErr w:type="spellEnd"/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  <w:t>procjene</w:t>
                  </w:r>
                  <w:proofErr w:type="spellEnd"/>
                </w:p>
              </w:tc>
              <w:tc>
                <w:tcPr>
                  <w:tcW w:w="376" w:type="pct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  <w:hideMark/>
                </w:tcPr>
                <w:p w14:paraId="61C9F653" w14:textId="77777777" w:rsidR="0030557A" w:rsidRPr="0037269F" w:rsidRDefault="0030557A" w:rsidP="0030557A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30557A" w:rsidRPr="0037269F" w14:paraId="75B9DCF8" w14:textId="77777777" w:rsidTr="004F6213">
              <w:trPr>
                <w:trHeight w:val="680"/>
              </w:trPr>
              <w:tc>
                <w:tcPr>
                  <w:tcW w:w="704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0546DDA" w14:textId="77777777" w:rsidR="0030557A" w:rsidRPr="0037269F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  <w:t>Sumativna</w:t>
                  </w:r>
                  <w:proofErr w:type="spellEnd"/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  <w:t>procjena</w:t>
                  </w:r>
                  <w:proofErr w:type="spellEnd"/>
                </w:p>
              </w:tc>
              <w:tc>
                <w:tcPr>
                  <w:tcW w:w="443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2071411" w14:textId="77777777" w:rsidR="0030557A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  <w:t>TW</w:t>
                  </w:r>
                </w:p>
                <w:p w14:paraId="4499C224" w14:textId="77777777" w:rsidR="0030557A" w:rsidRPr="0037269F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  <w:t>cijevni</w:t>
                  </w:r>
                  <w:proofErr w:type="spellEnd"/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  <w:t>zavar</w:t>
                  </w:r>
                  <w:proofErr w:type="spellEnd"/>
                </w:p>
              </w:tc>
              <w:tc>
                <w:tcPr>
                  <w:tcW w:w="584" w:type="pct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FF" w:themeFill="background1"/>
                  <w:vAlign w:val="center"/>
                </w:tcPr>
                <w:p w14:paraId="59B9C37B" w14:textId="77777777" w:rsidR="0030557A" w:rsidRPr="0037269F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en-GB"/>
                    </w:rPr>
                    <w:drawing>
                      <wp:inline distT="0" distB="0" distL="0" distR="0" wp14:anchorId="765F1BD6" wp14:editId="39BBE9C9">
                        <wp:extent cx="511810" cy="621665"/>
                        <wp:effectExtent l="0" t="0" r="2540" b="6985"/>
                        <wp:docPr id="1" name="Slika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1810" cy="62166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81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68D2ECF" w14:textId="54AC331A" w:rsidR="0030557A" w:rsidRPr="0037269F" w:rsidRDefault="0030557A" w:rsidP="0030557A">
                  <w:pPr>
                    <w:pStyle w:val="NoSpacing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  <w:t>PH</w:t>
                  </w:r>
                  <w:r w:rsidRPr="0037269F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, BW, D=80 – 120mm, t=8 – 12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 </w:t>
                  </w:r>
                  <w:r w:rsidRPr="0037269F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mm, 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ss </w:t>
                  </w:r>
                  <w:r w:rsidR="004F6213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m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b </w:t>
                  </w:r>
                  <w:r w:rsidR="004F6213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s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podlog</w:t>
                  </w:r>
                  <w:r w:rsidR="004F6213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om</w:t>
                  </w:r>
                  <w:proofErr w:type="spellEnd"/>
                  <w:r w:rsidR="003453B6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, </w:t>
                  </w:r>
                  <w:r w:rsidR="00A42137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bez </w:t>
                  </w:r>
                  <w:proofErr w:type="spellStart"/>
                  <w:r w:rsidR="00A42137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vizualnog</w:t>
                  </w:r>
                  <w:proofErr w:type="spellEnd"/>
                  <w:r w:rsidR="00A42137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 w:rsidR="00A42137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pregleda</w:t>
                  </w:r>
                  <w:proofErr w:type="spellEnd"/>
                  <w:r w:rsidR="00A42137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 w:rsidR="00A42137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korijena</w:t>
                  </w:r>
                  <w:proofErr w:type="spellEnd"/>
                </w:p>
              </w:tc>
              <w:tc>
                <w:tcPr>
                  <w:tcW w:w="701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1498EF8" w14:textId="77777777" w:rsidR="0030557A" w:rsidRPr="0037269F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Ispitni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komad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prema</w:t>
                  </w:r>
                  <w:proofErr w:type="spellEnd"/>
                </w:p>
                <w:p w14:paraId="6DFE9CC7" w14:textId="0781F15B" w:rsidR="0030557A" w:rsidRPr="0037269F" w:rsidRDefault="003453B6" w:rsidP="0030557A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HRN EN </w:t>
                  </w:r>
                  <w:r w:rsidR="0030557A" w:rsidRPr="0037269F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ISO 9606-1</w:t>
                  </w:r>
                </w:p>
              </w:tc>
              <w:tc>
                <w:tcPr>
                  <w:tcW w:w="711" w:type="pct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BD17295" w14:textId="0867BD12" w:rsidR="0030557A" w:rsidRPr="0037269F" w:rsidRDefault="003453B6" w:rsidP="0030557A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HRN EN </w:t>
                  </w:r>
                  <w:r w:rsidR="0030557A" w:rsidRPr="0037269F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ISO 9606-1</w:t>
                  </w:r>
                </w:p>
              </w:tc>
              <w:tc>
                <w:tcPr>
                  <w:tcW w:w="376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D259460" w14:textId="77777777" w:rsidR="0030557A" w:rsidRPr="0037269F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  <w:t>4</w:t>
                  </w:r>
                </w:p>
              </w:tc>
            </w:tr>
          </w:tbl>
          <w:p w14:paraId="24B87A61" w14:textId="77777777" w:rsidR="0030557A" w:rsidRPr="0030557A" w:rsidRDefault="0030557A" w:rsidP="00B81B1B">
            <w:pPr>
              <w:pStyle w:val="NoSpacing"/>
              <w:rPr>
                <w:b/>
                <w:sz w:val="16"/>
                <w:szCs w:val="16"/>
              </w:rPr>
            </w:pPr>
          </w:p>
          <w:p w14:paraId="1F3BDA66" w14:textId="60C9AA00" w:rsidR="00B81B1B" w:rsidRPr="0030557A" w:rsidRDefault="00B81B1B" w:rsidP="001E3E79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i/>
                <w:noProof/>
                <w:sz w:val="16"/>
                <w:szCs w:val="16"/>
                <w:lang w:val="hr-HR"/>
              </w:rPr>
            </w:pPr>
          </w:p>
        </w:tc>
      </w:tr>
      <w:tr w:rsidR="00347970" w:rsidRPr="00F919E2" w14:paraId="644A9997" w14:textId="77777777" w:rsidTr="005C7352">
        <w:tc>
          <w:tcPr>
            <w:tcW w:w="891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73C6DBB" w14:textId="77777777" w:rsidR="00347970" w:rsidRPr="00F919E2" w:rsidRDefault="00347970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Prilagodba iskustava učenja za polaznike/osobe s invaliditetom</w:t>
            </w:r>
          </w:p>
        </w:tc>
      </w:tr>
      <w:tr w:rsidR="00347970" w:rsidRPr="00F919E2" w14:paraId="6005EA2B" w14:textId="77777777" w:rsidTr="005C7352">
        <w:tc>
          <w:tcPr>
            <w:tcW w:w="8916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14:paraId="1CF31D09" w14:textId="77777777" w:rsidR="00347970" w:rsidRPr="00F919E2" w:rsidRDefault="00347970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F919E2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(Izraditi način i primjer vrjednovanja skupa ishoda učenja za polaznike/osobe s invaliditetom ako je primjenjivo)</w:t>
            </w:r>
          </w:p>
          <w:p w14:paraId="35AD9A51" w14:textId="77777777" w:rsidR="00347970" w:rsidRPr="00F919E2" w:rsidRDefault="00347970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</w:p>
        </w:tc>
      </w:tr>
    </w:tbl>
    <w:p w14:paraId="67E9AA9C" w14:textId="77777777" w:rsidR="00347970" w:rsidRPr="00F919E2" w:rsidRDefault="00347970" w:rsidP="00C759FB">
      <w:pPr>
        <w:jc w:val="both"/>
        <w:rPr>
          <w:rFonts w:asciiTheme="minorHAnsi" w:hAnsiTheme="minorHAnsi" w:cstheme="minorHAnsi"/>
          <w:noProof/>
          <w:sz w:val="24"/>
          <w:szCs w:val="24"/>
          <w:lang w:val="hr-HR"/>
        </w:rPr>
      </w:pPr>
    </w:p>
    <w:p w14:paraId="778BF7F8" w14:textId="77777777" w:rsidR="004713DC" w:rsidRPr="004713DC" w:rsidRDefault="004713DC" w:rsidP="004713DC">
      <w:pPr>
        <w:spacing w:after="160" w:line="259" w:lineRule="auto"/>
        <w:rPr>
          <w:rFonts w:asciiTheme="minorHAnsi" w:eastAsiaTheme="minorHAnsi" w:hAnsiTheme="minorHAnsi" w:cstheme="minorHAnsi"/>
          <w:sz w:val="20"/>
          <w:szCs w:val="20"/>
          <w:lang w:val="hr-HR" w:eastAsia="en-US"/>
        </w:rPr>
      </w:pPr>
    </w:p>
    <w:tbl>
      <w:tblPr>
        <w:tblW w:w="9485" w:type="dxa"/>
        <w:tblInd w:w="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85"/>
      </w:tblGrid>
      <w:tr w:rsidR="004713DC" w:rsidRPr="004713DC" w14:paraId="2B6BFADF" w14:textId="77777777" w:rsidTr="00C81C48">
        <w:tc>
          <w:tcPr>
            <w:tcW w:w="9485" w:type="dxa"/>
            <w:shd w:val="clear" w:color="auto" w:fill="auto"/>
            <w:vAlign w:val="center"/>
          </w:tcPr>
          <w:p w14:paraId="4FB4E046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snapToGrid w:val="0"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b/>
                <w:bCs/>
                <w:iCs/>
                <w:sz w:val="20"/>
                <w:szCs w:val="20"/>
                <w:lang w:val="hr-HR" w:eastAsia="en-US"/>
              </w:rPr>
            </w:pPr>
            <w:r w:rsidRPr="004713DC">
              <w:rPr>
                <w:rFonts w:asciiTheme="minorHAnsi" w:eastAsiaTheme="minorHAnsi" w:hAnsiTheme="minorHAnsi" w:cstheme="minorHAnsi"/>
                <w:b/>
                <w:bCs/>
                <w:iCs/>
                <w:sz w:val="20"/>
                <w:szCs w:val="20"/>
                <w:lang w:val="hr-HR" w:eastAsia="en-US"/>
              </w:rPr>
              <w:t>*Napomena:</w:t>
            </w:r>
          </w:p>
          <w:p w14:paraId="690CCEF2" w14:textId="77777777" w:rsidR="004713DC" w:rsidRPr="00445D30" w:rsidRDefault="004713DC" w:rsidP="004713DC">
            <w:pPr>
              <w:tabs>
                <w:tab w:val="left" w:pos="720"/>
              </w:tabs>
              <w:autoSpaceDE w:val="0"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i/>
                <w:sz w:val="20"/>
                <w:szCs w:val="20"/>
                <w:lang w:val="hr-HR" w:eastAsia="en-US"/>
              </w:rPr>
            </w:pPr>
            <w:r w:rsidRPr="00445D30">
              <w:rPr>
                <w:rFonts w:asciiTheme="minorHAnsi" w:eastAsiaTheme="minorHAnsi" w:hAnsiTheme="minorHAnsi" w:cstheme="minorHAnsi"/>
                <w:i/>
                <w:sz w:val="20"/>
                <w:szCs w:val="20"/>
                <w:lang w:val="hr-HR" w:eastAsia="en-US"/>
              </w:rPr>
              <w:t>Riječi i pojmovni sklopovi koji imaju rodno značenje korišteni u ovom dokumentu (uključujući nazive kvalifikacija, zvanja i zanimanja) odnose se jednako na oba roda (muški i ženski) i na oba broja (jedninu i množinu), bez obzira na to jesu li korišteni u muškom ili ženskom rodu, odnosno u jednini ili množini.</w:t>
            </w:r>
          </w:p>
        </w:tc>
      </w:tr>
    </w:tbl>
    <w:p w14:paraId="6884187F" w14:textId="77777777" w:rsidR="004713DC" w:rsidRPr="004713DC" w:rsidRDefault="004713DC" w:rsidP="004713DC">
      <w:pPr>
        <w:autoSpaceDE w:val="0"/>
        <w:autoSpaceDN w:val="0"/>
        <w:adjustRightInd w:val="0"/>
        <w:spacing w:after="160" w:line="300" w:lineRule="atLeast"/>
        <w:rPr>
          <w:rFonts w:asciiTheme="minorHAnsi" w:eastAsiaTheme="minorHAnsi" w:hAnsiTheme="minorHAnsi" w:cstheme="minorBidi"/>
          <w:b/>
          <w:bCs/>
          <w:sz w:val="20"/>
          <w:szCs w:val="20"/>
          <w:lang w:val="hr-HR" w:eastAsia="en-US"/>
        </w:rPr>
      </w:pPr>
      <w:r w:rsidRPr="004713DC">
        <w:rPr>
          <w:rFonts w:asciiTheme="minorHAnsi" w:eastAsiaTheme="minorHAnsi" w:hAnsiTheme="minorHAnsi" w:cstheme="minorBidi"/>
          <w:b/>
          <w:bCs/>
          <w:sz w:val="20"/>
          <w:szCs w:val="20"/>
          <w:lang w:val="hr-HR" w:eastAsia="en-US"/>
        </w:rPr>
        <w:t>Broj i datum mišljenja na program  (popunjava Agencija):</w:t>
      </w:r>
    </w:p>
    <w:tbl>
      <w:tblPr>
        <w:tblW w:w="9516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30"/>
        <w:gridCol w:w="4886"/>
      </w:tblGrid>
      <w:tr w:rsidR="004713DC" w:rsidRPr="004713DC" w14:paraId="68D8E251" w14:textId="77777777" w:rsidTr="00C81C48">
        <w:tc>
          <w:tcPr>
            <w:tcW w:w="4630" w:type="dxa"/>
            <w:tcBorders>
              <w:top w:val="single" w:sz="12" w:space="0" w:color="auto"/>
              <w:bottom w:val="single" w:sz="6" w:space="0" w:color="auto"/>
            </w:tcBorders>
            <w:hideMark/>
          </w:tcPr>
          <w:p w14:paraId="2EACB806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  <w:r w:rsidRPr="004713DC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  <w:t>KLASA:</w:t>
            </w:r>
          </w:p>
        </w:tc>
        <w:tc>
          <w:tcPr>
            <w:tcW w:w="4886" w:type="dxa"/>
            <w:tcBorders>
              <w:top w:val="single" w:sz="12" w:space="0" w:color="auto"/>
              <w:bottom w:val="single" w:sz="6" w:space="0" w:color="auto"/>
            </w:tcBorders>
          </w:tcPr>
          <w:p w14:paraId="331C89A2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</w:p>
        </w:tc>
      </w:tr>
      <w:tr w:rsidR="004713DC" w:rsidRPr="004713DC" w14:paraId="5E54E6EE" w14:textId="77777777" w:rsidTr="00C81C48">
        <w:tc>
          <w:tcPr>
            <w:tcW w:w="4630" w:type="dxa"/>
            <w:tcBorders>
              <w:top w:val="single" w:sz="6" w:space="0" w:color="auto"/>
            </w:tcBorders>
            <w:hideMark/>
          </w:tcPr>
          <w:p w14:paraId="636F2ECA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  <w:r w:rsidRPr="004713DC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  <w:lastRenderedPageBreak/>
              <w:t>URBROJ:</w:t>
            </w:r>
          </w:p>
        </w:tc>
        <w:tc>
          <w:tcPr>
            <w:tcW w:w="4886" w:type="dxa"/>
            <w:tcBorders>
              <w:top w:val="single" w:sz="6" w:space="0" w:color="auto"/>
            </w:tcBorders>
          </w:tcPr>
          <w:p w14:paraId="3B62F4C4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</w:p>
        </w:tc>
      </w:tr>
      <w:tr w:rsidR="004713DC" w:rsidRPr="004713DC" w14:paraId="61F07FA7" w14:textId="77777777" w:rsidTr="00C81C48">
        <w:tc>
          <w:tcPr>
            <w:tcW w:w="4630" w:type="dxa"/>
            <w:hideMark/>
          </w:tcPr>
          <w:p w14:paraId="7A2C2F98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  <w:r w:rsidRPr="004713DC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  <w:t>Datum izdavanja mišljenja na program:</w:t>
            </w:r>
          </w:p>
        </w:tc>
        <w:tc>
          <w:tcPr>
            <w:tcW w:w="4886" w:type="dxa"/>
          </w:tcPr>
          <w:p w14:paraId="0C2AD315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</w:p>
        </w:tc>
      </w:tr>
    </w:tbl>
    <w:p w14:paraId="625E1E41" w14:textId="77777777" w:rsidR="004713DC" w:rsidRPr="004713DC" w:rsidRDefault="004713DC" w:rsidP="004713DC">
      <w:pPr>
        <w:spacing w:after="160" w:line="259" w:lineRule="auto"/>
        <w:rPr>
          <w:rFonts w:asciiTheme="minorHAnsi" w:eastAsiaTheme="minorHAnsi" w:hAnsiTheme="minorHAnsi" w:cstheme="minorHAnsi"/>
          <w:sz w:val="20"/>
          <w:szCs w:val="20"/>
          <w:lang w:val="hr-HR" w:eastAsia="en-US"/>
        </w:rPr>
      </w:pPr>
    </w:p>
    <w:p w14:paraId="124D8F26" w14:textId="766977F2" w:rsidR="00F27D37" w:rsidRDefault="00F27D37" w:rsidP="00F27D37">
      <w:pPr>
        <w:rPr>
          <w:b/>
        </w:rPr>
      </w:pPr>
    </w:p>
    <w:p w14:paraId="786EBDFE" w14:textId="732D1425" w:rsidR="00485E1E" w:rsidRDefault="00485E1E"/>
    <w:p w14:paraId="4AD68DC5" w14:textId="40A38EDF" w:rsidR="00F27D37" w:rsidRDefault="00F27D37" w:rsidP="00F27D37">
      <w:pPr>
        <w:rPr>
          <w:b/>
        </w:rPr>
      </w:pPr>
    </w:p>
    <w:p w14:paraId="236AC395" w14:textId="3947A2D2" w:rsidR="00F27D37" w:rsidRDefault="00F27D37"/>
    <w:p w14:paraId="7C3E47A2" w14:textId="5004F14C" w:rsidR="00F27D37" w:rsidRPr="0030557A" w:rsidRDefault="00F27D37" w:rsidP="00F27D37">
      <w:pPr>
        <w:rPr>
          <w:b/>
          <w:sz w:val="16"/>
          <w:szCs w:val="16"/>
        </w:rPr>
      </w:pPr>
    </w:p>
    <w:p w14:paraId="0C3E326D" w14:textId="77777777" w:rsidR="00F27D37" w:rsidRDefault="00F27D37"/>
    <w:sectPr w:rsidR="00F27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B78D2" w14:textId="77777777" w:rsidR="00F218CC" w:rsidRDefault="00F218CC" w:rsidP="00C759FB">
      <w:pPr>
        <w:spacing w:after="0" w:line="240" w:lineRule="auto"/>
      </w:pPr>
      <w:r>
        <w:separator/>
      </w:r>
    </w:p>
  </w:endnote>
  <w:endnote w:type="continuationSeparator" w:id="0">
    <w:p w14:paraId="3A067B00" w14:textId="77777777" w:rsidR="00F218CC" w:rsidRDefault="00F218CC" w:rsidP="00C75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A001C" w14:textId="77777777" w:rsidR="00F218CC" w:rsidRDefault="00F218CC" w:rsidP="00C759FB">
      <w:pPr>
        <w:spacing w:after="0" w:line="240" w:lineRule="auto"/>
      </w:pPr>
      <w:r>
        <w:separator/>
      </w:r>
    </w:p>
  </w:footnote>
  <w:footnote w:type="continuationSeparator" w:id="0">
    <w:p w14:paraId="381916C4" w14:textId="77777777" w:rsidR="00F218CC" w:rsidRDefault="00F218CC" w:rsidP="00C759FB">
      <w:pPr>
        <w:spacing w:after="0" w:line="240" w:lineRule="auto"/>
      </w:pPr>
      <w:r>
        <w:continuationSeparator/>
      </w:r>
    </w:p>
  </w:footnote>
  <w:footnote w:id="1">
    <w:p w14:paraId="5DF55E2B" w14:textId="77777777" w:rsidR="004D51A4" w:rsidRPr="005839F8" w:rsidRDefault="004D51A4" w:rsidP="00347970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5839F8">
        <w:rPr>
          <w:rStyle w:val="FootnoteReference"/>
          <w:rFonts w:asciiTheme="minorHAnsi" w:hAnsiTheme="minorHAnsi" w:cstheme="minorHAnsi"/>
        </w:rPr>
        <w:footnoteRef/>
      </w:r>
      <w:r w:rsidRPr="005839F8">
        <w:rPr>
          <w:rFonts w:asciiTheme="minorHAnsi" w:hAnsiTheme="minorHAnsi" w:cstheme="minorHAnsi"/>
          <w:sz w:val="20"/>
          <w:szCs w:val="20"/>
        </w:rPr>
        <w:t>Popunjava se onoliko puta koliko je skupova ishoda učenja u modulu</w:t>
      </w:r>
      <w:r w:rsidRPr="005839F8"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14:paraId="292A7CB3" w14:textId="4313F637" w:rsidR="004D51A4" w:rsidRDefault="004D51A4" w:rsidP="00347970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6E5E"/>
    <w:multiLevelType w:val="hybridMultilevel"/>
    <w:tmpl w:val="BCFA54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268E8"/>
    <w:multiLevelType w:val="hybridMultilevel"/>
    <w:tmpl w:val="997CAB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F5DE1"/>
    <w:multiLevelType w:val="hybridMultilevel"/>
    <w:tmpl w:val="68C85D04"/>
    <w:lvl w:ilvl="0" w:tplc="E2C8C80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71801"/>
    <w:multiLevelType w:val="hybridMultilevel"/>
    <w:tmpl w:val="FA146730"/>
    <w:lvl w:ilvl="0" w:tplc="9F785D4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13EB2"/>
    <w:multiLevelType w:val="hybridMultilevel"/>
    <w:tmpl w:val="8A9630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5516C"/>
    <w:multiLevelType w:val="hybridMultilevel"/>
    <w:tmpl w:val="0B2611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B27B8"/>
    <w:multiLevelType w:val="hybridMultilevel"/>
    <w:tmpl w:val="E92E3E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20563"/>
    <w:multiLevelType w:val="hybridMultilevel"/>
    <w:tmpl w:val="4A54EC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40515"/>
    <w:multiLevelType w:val="hybridMultilevel"/>
    <w:tmpl w:val="6BD43D28"/>
    <w:lvl w:ilvl="0" w:tplc="A3C6968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107357"/>
    <w:multiLevelType w:val="hybridMultilevel"/>
    <w:tmpl w:val="FE743840"/>
    <w:lvl w:ilvl="0" w:tplc="C0DAF56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A53FF7"/>
    <w:multiLevelType w:val="hybridMultilevel"/>
    <w:tmpl w:val="11B0CD84"/>
    <w:lvl w:ilvl="0" w:tplc="4376597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513962"/>
    <w:multiLevelType w:val="hybridMultilevel"/>
    <w:tmpl w:val="8AEE6D46"/>
    <w:lvl w:ilvl="0" w:tplc="AF501EB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3B4027"/>
    <w:multiLevelType w:val="hybridMultilevel"/>
    <w:tmpl w:val="B0368D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9A2A9A"/>
    <w:multiLevelType w:val="hybridMultilevel"/>
    <w:tmpl w:val="B33A619A"/>
    <w:lvl w:ilvl="0" w:tplc="BF78E7F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240720"/>
    <w:multiLevelType w:val="hybridMultilevel"/>
    <w:tmpl w:val="F8B6E8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4E1EE9"/>
    <w:multiLevelType w:val="hybridMultilevel"/>
    <w:tmpl w:val="2C88E3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9E1FCF"/>
    <w:multiLevelType w:val="hybridMultilevel"/>
    <w:tmpl w:val="BCBACF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762CE1"/>
    <w:multiLevelType w:val="hybridMultilevel"/>
    <w:tmpl w:val="D83E4B16"/>
    <w:lvl w:ilvl="0" w:tplc="32D2033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352DC1"/>
    <w:multiLevelType w:val="hybridMultilevel"/>
    <w:tmpl w:val="20085C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3721566">
    <w:abstractNumId w:val="5"/>
  </w:num>
  <w:num w:numId="2" w16cid:durableId="1723940767">
    <w:abstractNumId w:val="2"/>
  </w:num>
  <w:num w:numId="3" w16cid:durableId="1488551628">
    <w:abstractNumId w:val="16"/>
  </w:num>
  <w:num w:numId="4" w16cid:durableId="2031562054">
    <w:abstractNumId w:val="9"/>
  </w:num>
  <w:num w:numId="5" w16cid:durableId="1334260356">
    <w:abstractNumId w:val="14"/>
  </w:num>
  <w:num w:numId="6" w16cid:durableId="1391224124">
    <w:abstractNumId w:val="3"/>
  </w:num>
  <w:num w:numId="7" w16cid:durableId="1000423416">
    <w:abstractNumId w:val="4"/>
  </w:num>
  <w:num w:numId="8" w16cid:durableId="1003437366">
    <w:abstractNumId w:val="10"/>
  </w:num>
  <w:num w:numId="9" w16cid:durableId="1432235480">
    <w:abstractNumId w:val="17"/>
  </w:num>
  <w:num w:numId="10" w16cid:durableId="1768767102">
    <w:abstractNumId w:val="11"/>
  </w:num>
  <w:num w:numId="11" w16cid:durableId="1224104531">
    <w:abstractNumId w:val="13"/>
  </w:num>
  <w:num w:numId="12" w16cid:durableId="1443376959">
    <w:abstractNumId w:val="1"/>
  </w:num>
  <w:num w:numId="13" w16cid:durableId="1277178748">
    <w:abstractNumId w:val="8"/>
  </w:num>
  <w:num w:numId="14" w16cid:durableId="361439642">
    <w:abstractNumId w:val="15"/>
  </w:num>
  <w:num w:numId="15" w16cid:durableId="381247566">
    <w:abstractNumId w:val="0"/>
  </w:num>
  <w:num w:numId="16" w16cid:durableId="246039629">
    <w:abstractNumId w:val="12"/>
  </w:num>
  <w:num w:numId="17" w16cid:durableId="1357582183">
    <w:abstractNumId w:val="7"/>
  </w:num>
  <w:num w:numId="18" w16cid:durableId="857696743">
    <w:abstractNumId w:val="18"/>
  </w:num>
  <w:num w:numId="19" w16cid:durableId="116740748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9FB"/>
    <w:rsid w:val="00005F91"/>
    <w:rsid w:val="00012313"/>
    <w:rsid w:val="00045F96"/>
    <w:rsid w:val="00067C56"/>
    <w:rsid w:val="00080425"/>
    <w:rsid w:val="000961ED"/>
    <w:rsid w:val="000A04FF"/>
    <w:rsid w:val="000A3A4D"/>
    <w:rsid w:val="000E25D8"/>
    <w:rsid w:val="000E56EF"/>
    <w:rsid w:val="00103CA6"/>
    <w:rsid w:val="00121250"/>
    <w:rsid w:val="00140D5D"/>
    <w:rsid w:val="00144024"/>
    <w:rsid w:val="00150799"/>
    <w:rsid w:val="00170747"/>
    <w:rsid w:val="00174B5A"/>
    <w:rsid w:val="00180D61"/>
    <w:rsid w:val="00185D8E"/>
    <w:rsid w:val="0018796F"/>
    <w:rsid w:val="001975FE"/>
    <w:rsid w:val="001E3E79"/>
    <w:rsid w:val="002132BF"/>
    <w:rsid w:val="002301CD"/>
    <w:rsid w:val="002B6A66"/>
    <w:rsid w:val="002C536E"/>
    <w:rsid w:val="002E37D4"/>
    <w:rsid w:val="002F0D76"/>
    <w:rsid w:val="0030557A"/>
    <w:rsid w:val="00335E36"/>
    <w:rsid w:val="00337E19"/>
    <w:rsid w:val="00343228"/>
    <w:rsid w:val="003453B6"/>
    <w:rsid w:val="00347970"/>
    <w:rsid w:val="00347CB3"/>
    <w:rsid w:val="00376EA9"/>
    <w:rsid w:val="00382ACF"/>
    <w:rsid w:val="00384027"/>
    <w:rsid w:val="003A196D"/>
    <w:rsid w:val="003A4750"/>
    <w:rsid w:val="003B1420"/>
    <w:rsid w:val="003F0248"/>
    <w:rsid w:val="00406BA6"/>
    <w:rsid w:val="00412F23"/>
    <w:rsid w:val="0043524D"/>
    <w:rsid w:val="00443F08"/>
    <w:rsid w:val="00445D30"/>
    <w:rsid w:val="00451415"/>
    <w:rsid w:val="00451F4B"/>
    <w:rsid w:val="00456CC4"/>
    <w:rsid w:val="004713DC"/>
    <w:rsid w:val="00485E1E"/>
    <w:rsid w:val="00494AFE"/>
    <w:rsid w:val="00497025"/>
    <w:rsid w:val="004D3161"/>
    <w:rsid w:val="004D51A4"/>
    <w:rsid w:val="004D6E21"/>
    <w:rsid w:val="004F6213"/>
    <w:rsid w:val="0052285F"/>
    <w:rsid w:val="00522BAF"/>
    <w:rsid w:val="00531A9D"/>
    <w:rsid w:val="0053222A"/>
    <w:rsid w:val="005447CE"/>
    <w:rsid w:val="005839F8"/>
    <w:rsid w:val="00584135"/>
    <w:rsid w:val="00594688"/>
    <w:rsid w:val="00597AC6"/>
    <w:rsid w:val="005B0A0B"/>
    <w:rsid w:val="005C7352"/>
    <w:rsid w:val="0062346F"/>
    <w:rsid w:val="006308D4"/>
    <w:rsid w:val="00642D18"/>
    <w:rsid w:val="00672EED"/>
    <w:rsid w:val="00690AE7"/>
    <w:rsid w:val="006A19E2"/>
    <w:rsid w:val="006B163E"/>
    <w:rsid w:val="006B731C"/>
    <w:rsid w:val="006C3038"/>
    <w:rsid w:val="006F4709"/>
    <w:rsid w:val="006F53AB"/>
    <w:rsid w:val="00700ACF"/>
    <w:rsid w:val="00707DE6"/>
    <w:rsid w:val="00722F6A"/>
    <w:rsid w:val="00726512"/>
    <w:rsid w:val="0072684E"/>
    <w:rsid w:val="00730AFA"/>
    <w:rsid w:val="007422C0"/>
    <w:rsid w:val="00746553"/>
    <w:rsid w:val="0078613A"/>
    <w:rsid w:val="00797D1F"/>
    <w:rsid w:val="007A50A0"/>
    <w:rsid w:val="007C6192"/>
    <w:rsid w:val="007D5512"/>
    <w:rsid w:val="007F3F6C"/>
    <w:rsid w:val="00800284"/>
    <w:rsid w:val="00804868"/>
    <w:rsid w:val="0082729A"/>
    <w:rsid w:val="00844401"/>
    <w:rsid w:val="00874C6D"/>
    <w:rsid w:val="00877E26"/>
    <w:rsid w:val="008B16F5"/>
    <w:rsid w:val="008B730C"/>
    <w:rsid w:val="008D02D7"/>
    <w:rsid w:val="008E10C2"/>
    <w:rsid w:val="008E6648"/>
    <w:rsid w:val="009100E9"/>
    <w:rsid w:val="00946286"/>
    <w:rsid w:val="00952412"/>
    <w:rsid w:val="00966BD9"/>
    <w:rsid w:val="00970DDF"/>
    <w:rsid w:val="0097434F"/>
    <w:rsid w:val="009744BC"/>
    <w:rsid w:val="00993F8C"/>
    <w:rsid w:val="009A210D"/>
    <w:rsid w:val="009A5387"/>
    <w:rsid w:val="009C2DDF"/>
    <w:rsid w:val="009F519B"/>
    <w:rsid w:val="00A406D9"/>
    <w:rsid w:val="00A42137"/>
    <w:rsid w:val="00A731D5"/>
    <w:rsid w:val="00A90AA7"/>
    <w:rsid w:val="00A92451"/>
    <w:rsid w:val="00A95043"/>
    <w:rsid w:val="00AA0B8D"/>
    <w:rsid w:val="00AB604F"/>
    <w:rsid w:val="00AC3599"/>
    <w:rsid w:val="00AE4955"/>
    <w:rsid w:val="00AE70CF"/>
    <w:rsid w:val="00B05F57"/>
    <w:rsid w:val="00B0673E"/>
    <w:rsid w:val="00B37C28"/>
    <w:rsid w:val="00B52B2B"/>
    <w:rsid w:val="00B81B1B"/>
    <w:rsid w:val="00B852F5"/>
    <w:rsid w:val="00B95BC4"/>
    <w:rsid w:val="00BA0D5A"/>
    <w:rsid w:val="00BB3340"/>
    <w:rsid w:val="00BB3393"/>
    <w:rsid w:val="00BB5341"/>
    <w:rsid w:val="00BB6816"/>
    <w:rsid w:val="00BC3E52"/>
    <w:rsid w:val="00BE0AED"/>
    <w:rsid w:val="00BE4ED1"/>
    <w:rsid w:val="00C256C7"/>
    <w:rsid w:val="00C759FB"/>
    <w:rsid w:val="00C76DB0"/>
    <w:rsid w:val="00C77EAD"/>
    <w:rsid w:val="00C81C48"/>
    <w:rsid w:val="00C84FA3"/>
    <w:rsid w:val="00C900EC"/>
    <w:rsid w:val="00CE7FD7"/>
    <w:rsid w:val="00D04F96"/>
    <w:rsid w:val="00D144EA"/>
    <w:rsid w:val="00D16848"/>
    <w:rsid w:val="00D30CDC"/>
    <w:rsid w:val="00D45A46"/>
    <w:rsid w:val="00D75CED"/>
    <w:rsid w:val="00D947F0"/>
    <w:rsid w:val="00D9521A"/>
    <w:rsid w:val="00DC33F7"/>
    <w:rsid w:val="00DD6738"/>
    <w:rsid w:val="00DD7AFD"/>
    <w:rsid w:val="00DE7659"/>
    <w:rsid w:val="00E35118"/>
    <w:rsid w:val="00E3560F"/>
    <w:rsid w:val="00E369EE"/>
    <w:rsid w:val="00E37FB4"/>
    <w:rsid w:val="00EA1B45"/>
    <w:rsid w:val="00EA699C"/>
    <w:rsid w:val="00EC1600"/>
    <w:rsid w:val="00EE5AB4"/>
    <w:rsid w:val="00F06202"/>
    <w:rsid w:val="00F1040C"/>
    <w:rsid w:val="00F218CC"/>
    <w:rsid w:val="00F264C6"/>
    <w:rsid w:val="00F27D37"/>
    <w:rsid w:val="00F35919"/>
    <w:rsid w:val="00F35A31"/>
    <w:rsid w:val="00F4061D"/>
    <w:rsid w:val="00F62584"/>
    <w:rsid w:val="00F657E0"/>
    <w:rsid w:val="00F8246C"/>
    <w:rsid w:val="00F9155C"/>
    <w:rsid w:val="00F92FCF"/>
    <w:rsid w:val="00FB0D00"/>
    <w:rsid w:val="00FB162B"/>
    <w:rsid w:val="00FB38DA"/>
    <w:rsid w:val="00FB3F40"/>
    <w:rsid w:val="00FB5250"/>
    <w:rsid w:val="00FC32B2"/>
    <w:rsid w:val="00FD2A85"/>
    <w:rsid w:val="00FD3A27"/>
    <w:rsid w:val="00FF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4400B"/>
  <w15:chartTrackingRefBased/>
  <w15:docId w15:val="{884D2D88-C61D-4B93-8989-3AAEF6121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970"/>
    <w:pPr>
      <w:spacing w:after="200" w:line="276" w:lineRule="auto"/>
    </w:pPr>
    <w:rPr>
      <w:rFonts w:ascii="Calibri" w:eastAsia="Calibri" w:hAnsi="Calibri" w:cs="Calibri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9F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hr-HR" w:eastAsia="en-US"/>
    </w:rPr>
  </w:style>
  <w:style w:type="table" w:styleId="TableGrid">
    <w:name w:val="Table Grid"/>
    <w:basedOn w:val="TableNormal"/>
    <w:uiPriority w:val="59"/>
    <w:rsid w:val="00C75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759F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hr-H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59F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59F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72EED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485E1E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485E1E"/>
  </w:style>
  <w:style w:type="character" w:styleId="UnresolvedMention">
    <w:name w:val="Unresolved Mention"/>
    <w:basedOn w:val="DefaultParagraphFont"/>
    <w:uiPriority w:val="99"/>
    <w:semiHidden/>
    <w:unhideWhenUsed/>
    <w:rsid w:val="0043524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352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352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524D"/>
    <w:rPr>
      <w:rFonts w:ascii="Calibri" w:eastAsia="Calibri" w:hAnsi="Calibri" w:cs="Calibri"/>
      <w:sz w:val="20"/>
      <w:szCs w:val="20"/>
      <w:lang w:val="bs-Latn-BA" w:eastAsia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EA9"/>
    <w:rPr>
      <w:rFonts w:ascii="Segoe UI" w:eastAsia="Calibri" w:hAnsi="Segoe UI" w:cs="Segoe UI"/>
      <w:sz w:val="18"/>
      <w:szCs w:val="18"/>
      <w:lang w:val="bs-Latn-BA" w:eastAsia="bs-Latn-BA"/>
    </w:rPr>
  </w:style>
  <w:style w:type="character" w:styleId="FollowedHyperlink">
    <w:name w:val="FollowedHyperlink"/>
    <w:basedOn w:val="DefaultParagraphFont"/>
    <w:uiPriority w:val="99"/>
    <w:semiHidden/>
    <w:unhideWhenUsed/>
    <w:rsid w:val="00FB16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ko.srce.hr/registar/skup-ishoda-ucenja/detalji/2378" TargetMode="External"/><Relationship Id="rId13" Type="http://schemas.openxmlformats.org/officeDocument/2006/relationships/image" Target="media/image3.emf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hyperlink" Target="https://hko.srce.hr/registar/standard-kvalifikacije/detalji/79" TargetMode="Externa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emf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10" Type="http://schemas.openxmlformats.org/officeDocument/2006/relationships/hyperlink" Target="https://hko.srce.hr/registar/skup-ishoda-ucenja/detalji/2378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hko.srce.hr/registar/skup-ishoda-ucenja/detalji/2378" TargetMode="Externa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2938</Words>
  <Characters>16749</Characters>
  <Application>Microsoft Office Word</Application>
  <DocSecurity>0</DocSecurity>
  <Lines>139</Lines>
  <Paragraphs>39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Ištvanić</dc:creator>
  <cp:keywords/>
  <dc:description/>
  <cp:lastModifiedBy>Ana Topić</cp:lastModifiedBy>
  <cp:revision>6</cp:revision>
  <dcterms:created xsi:type="dcterms:W3CDTF">2022-10-25T07:21:00Z</dcterms:created>
  <dcterms:modified xsi:type="dcterms:W3CDTF">2022-11-10T09:40:00Z</dcterms:modified>
</cp:coreProperties>
</file>