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6E3CB3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761E736C" w14:textId="77777777" w:rsidR="00A80742" w:rsidRPr="00A80742" w:rsidRDefault="00A80742" w:rsidP="00A80742">
      <w:pPr>
        <w:jc w:val="center"/>
        <w:rPr>
          <w:b/>
          <w:bCs/>
          <w:sz w:val="28"/>
          <w:szCs w:val="28"/>
        </w:rPr>
      </w:pPr>
      <w:r w:rsidRPr="00A80742">
        <w:rPr>
          <w:b/>
          <w:bCs/>
          <w:sz w:val="28"/>
          <w:szCs w:val="28"/>
        </w:rPr>
        <w:t>Diopter – otvoreno učilište</w:t>
      </w:r>
    </w:p>
    <w:p w14:paraId="3011868A" w14:textId="093EED73" w:rsidR="00FB0D00" w:rsidRPr="006E3CB3" w:rsidRDefault="00A80742" w:rsidP="00A8074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A80742">
        <w:rPr>
          <w:b/>
          <w:bCs/>
          <w:sz w:val="28"/>
          <w:szCs w:val="28"/>
        </w:rPr>
        <w:t>Trierska 7, 52100 Pula</w:t>
      </w:r>
    </w:p>
    <w:p w14:paraId="2B4CAEC8" w14:textId="77777777" w:rsidR="00FB0D00" w:rsidRPr="006E3CB3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59D3220" w14:textId="77777777" w:rsidR="00A001CA" w:rsidRDefault="00A001CA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B18B892" w14:textId="6987B0F9" w:rsidR="00A001CA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94F2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</w:t>
      </w:r>
      <w:r w:rsidR="00A001CA" w:rsidRPr="00994F24">
        <w:rPr>
          <w:rFonts w:asciiTheme="minorHAnsi" w:hAnsiTheme="minorHAnsi" w:cstheme="minorHAnsi"/>
          <w:b/>
          <w:bCs/>
          <w:sz w:val="48"/>
          <w:szCs w:val="48"/>
          <w:lang w:val="hr-HR"/>
        </w:rPr>
        <w:t>obrazovanja</w:t>
      </w:r>
    </w:p>
    <w:p w14:paraId="691F1C25" w14:textId="77777777" w:rsidR="00A001CA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E3CB3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0A194A8" w14:textId="09F05E47" w:rsidR="00FB0D00" w:rsidRPr="006E3CB3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E3CB3">
        <w:rPr>
          <w:rFonts w:asciiTheme="minorHAnsi" w:hAnsiTheme="minorHAnsi" w:cstheme="minorHAnsi"/>
          <w:b/>
          <w:bCs/>
          <w:sz w:val="48"/>
          <w:szCs w:val="48"/>
          <w:lang w:val="hr-HR"/>
        </w:rPr>
        <w:t>d</w:t>
      </w:r>
      <w:r w:rsidR="004D41D4" w:rsidRPr="006E3CB3">
        <w:rPr>
          <w:rFonts w:asciiTheme="minorHAnsi" w:hAnsiTheme="minorHAnsi" w:cstheme="minorHAnsi"/>
          <w:b/>
          <w:bCs/>
          <w:sz w:val="48"/>
          <w:szCs w:val="48"/>
          <w:lang w:val="hr-HR"/>
        </w:rPr>
        <w:t>ijagnostika i ser</w:t>
      </w:r>
      <w:r w:rsidR="00FE1978" w:rsidRPr="006E3CB3">
        <w:rPr>
          <w:rFonts w:asciiTheme="minorHAnsi" w:hAnsiTheme="minorHAnsi" w:cstheme="minorHAnsi"/>
          <w:b/>
          <w:bCs/>
          <w:sz w:val="48"/>
          <w:szCs w:val="48"/>
          <w:lang w:val="hr-HR"/>
        </w:rPr>
        <w:t>v</w:t>
      </w:r>
      <w:r w:rsidR="004D41D4" w:rsidRPr="006E3CB3">
        <w:rPr>
          <w:rFonts w:asciiTheme="minorHAnsi" w:hAnsiTheme="minorHAnsi" w:cstheme="minorHAnsi"/>
          <w:b/>
          <w:bCs/>
          <w:sz w:val="48"/>
          <w:szCs w:val="48"/>
          <w:lang w:val="hr-HR"/>
        </w:rPr>
        <w:t>isiranje hibridnih vozila</w:t>
      </w:r>
    </w:p>
    <w:p w14:paraId="7E34AA10" w14:textId="77777777" w:rsidR="00FB0D00" w:rsidRPr="006E3CB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E3CB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6E3CB3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3AF7320" w:rsidR="00FB0D00" w:rsidRPr="006E3CB3" w:rsidRDefault="00FB0D00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CE09A52" w14:textId="77777777" w:rsidR="001E4AE6" w:rsidRPr="006E3CB3" w:rsidRDefault="001E4AE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7E3DF71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36DEB43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96128F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C2AF362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2147A69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B268C80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1E8AB24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80E8FCE" w14:textId="61AFB6EA" w:rsidR="00ED0DEB" w:rsidRPr="00ED0DEB" w:rsidRDefault="00ED0DEB" w:rsidP="00ED0DEB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eastAsia="en-US"/>
        </w:rPr>
      </w:pPr>
      <w:bookmarkStart w:id="0" w:name="_Hlk92893303"/>
      <w:r w:rsidRPr="00ED0DEB">
        <w:rPr>
          <w:rFonts w:cstheme="minorHAnsi"/>
          <w:b/>
          <w:bCs/>
          <w:sz w:val="28"/>
          <w:szCs w:val="28"/>
        </w:rPr>
        <w:t>Pula, travanj 2022.</w:t>
      </w:r>
    </w:p>
    <w:p w14:paraId="2D090A32" w14:textId="62A6C2BD" w:rsidR="00ED0DEB" w:rsidRDefault="00ED0DEB" w:rsidP="00ED0DEB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3289ABE5" w14:textId="77777777" w:rsidR="002F05DF" w:rsidRPr="00ED0DEB" w:rsidRDefault="002F05DF" w:rsidP="00ED0DEB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19D26B95" w14:textId="133F222B" w:rsidR="00C759FB" w:rsidRPr="006E3CB3" w:rsidRDefault="00C759FB" w:rsidP="00ED0DE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E3CB3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5"/>
        <w:gridCol w:w="1332"/>
        <w:gridCol w:w="2130"/>
        <w:gridCol w:w="2558"/>
      </w:tblGrid>
      <w:tr w:rsidR="00C759FB" w:rsidRPr="006E3CB3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6E3CB3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6E3CB3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6E3CB3" w14:paraId="39C58608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1B165FFC" w14:textId="7777777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5DB89C0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177" w:type="pct"/>
            <w:gridSpan w:val="3"/>
          </w:tcPr>
          <w:p w14:paraId="2694E943" w14:textId="045B1969" w:rsidR="00C759FB" w:rsidRPr="006E3CB3" w:rsidRDefault="00052C8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6E3CB3" w14:paraId="7899B0FB" w14:textId="77777777" w:rsidTr="00A62380">
        <w:trPr>
          <w:trHeight w:val="314"/>
        </w:trPr>
        <w:tc>
          <w:tcPr>
            <w:tcW w:w="1823" w:type="pct"/>
            <w:shd w:val="clear" w:color="auto" w:fill="B8CCE4"/>
            <w:hideMark/>
          </w:tcPr>
          <w:p w14:paraId="69B3C0D0" w14:textId="7777777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77" w:type="pct"/>
            <w:gridSpan w:val="3"/>
            <w:vAlign w:val="center"/>
          </w:tcPr>
          <w:p w14:paraId="2FF8D896" w14:textId="669444DC" w:rsidR="00C759FB" w:rsidRPr="006E3CB3" w:rsidRDefault="00A856F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</w:t>
            </w:r>
            <w:r w:rsidR="007117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obrazovanja </w:t>
            </w: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stjecanje mikrokvalifikacije dijagnostika i ser</w:t>
            </w:r>
            <w:r w:rsidR="00FE1978"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</w:t>
            </w: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isiranje hibridnih vozila</w:t>
            </w:r>
          </w:p>
        </w:tc>
      </w:tr>
      <w:tr w:rsidR="00C759FB" w:rsidRPr="006E3CB3" w14:paraId="0B142720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3B2779C1" w14:textId="7777777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77" w:type="pct"/>
            <w:gridSpan w:val="3"/>
            <w:vAlign w:val="center"/>
          </w:tcPr>
          <w:p w14:paraId="7476C298" w14:textId="69A93A71" w:rsidR="00C759FB" w:rsidRPr="006E3CB3" w:rsidRDefault="007A38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A80742" w:rsidRPr="006E3CB3" w14:paraId="3F28E15A" w14:textId="77777777" w:rsidTr="00A62380">
        <w:trPr>
          <w:trHeight w:val="329"/>
        </w:trPr>
        <w:tc>
          <w:tcPr>
            <w:tcW w:w="1823" w:type="pct"/>
            <w:vMerge w:val="restart"/>
            <w:shd w:val="clear" w:color="auto" w:fill="B8CCE4"/>
            <w:hideMark/>
          </w:tcPr>
          <w:p w14:paraId="1F2DAB4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3611770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74" w:type="pct"/>
            <w:gridSpan w:val="2"/>
            <w:vAlign w:val="center"/>
          </w:tcPr>
          <w:p w14:paraId="5710EB8A" w14:textId="3074B53C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Diopter – otvoreno učilište</w:t>
            </w:r>
          </w:p>
        </w:tc>
      </w:tr>
      <w:tr w:rsidR="00A80742" w:rsidRPr="006E3CB3" w14:paraId="6827F64F" w14:textId="77777777" w:rsidTr="00A6238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A80742" w:rsidRPr="006E3CB3" w:rsidRDefault="00A80742" w:rsidP="00A80742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019DB595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74" w:type="pct"/>
            <w:gridSpan w:val="2"/>
            <w:vAlign w:val="center"/>
          </w:tcPr>
          <w:p w14:paraId="1A4BC742" w14:textId="08599365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Trierska 7, 52100 Pula</w:t>
            </w:r>
          </w:p>
        </w:tc>
      </w:tr>
      <w:tr w:rsidR="00A80742" w:rsidRPr="006E3CB3" w14:paraId="206337B8" w14:textId="77777777" w:rsidTr="00A62380">
        <w:trPr>
          <w:trHeight w:val="827"/>
        </w:trPr>
        <w:tc>
          <w:tcPr>
            <w:tcW w:w="1823" w:type="pct"/>
            <w:shd w:val="clear" w:color="auto" w:fill="B8CCE4"/>
            <w:hideMark/>
          </w:tcPr>
          <w:p w14:paraId="6021170A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77" w:type="pct"/>
            <w:gridSpan w:val="3"/>
            <w:vAlign w:val="center"/>
            <w:hideMark/>
          </w:tcPr>
          <w:p w14:paraId="707DD729" w14:textId="4E8CCBCC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Sigurnosni zahtjevi povezani s hibridnim i električnim vozilima - HKO razina 4</w:t>
            </w:r>
          </w:p>
          <w:p w14:paraId="26B43BC1" w14:textId="7D7792A3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Servisiranje i održavanje hibridnih vozila - HKO razina 4</w:t>
            </w:r>
          </w:p>
          <w:p w14:paraId="6B651854" w14:textId="3A0863CB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80742" w:rsidRPr="006E3CB3" w14:paraId="1AC156F2" w14:textId="77777777" w:rsidTr="00A62380">
        <w:trPr>
          <w:trHeight w:val="539"/>
        </w:trPr>
        <w:tc>
          <w:tcPr>
            <w:tcW w:w="1823" w:type="pct"/>
            <w:shd w:val="clear" w:color="auto" w:fill="B8CCE4"/>
            <w:hideMark/>
          </w:tcPr>
          <w:p w14:paraId="195D4239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77" w:type="pct"/>
            <w:gridSpan w:val="3"/>
            <w:vAlign w:val="center"/>
          </w:tcPr>
          <w:p w14:paraId="45B84155" w14:textId="311129D0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Sigurnosni zahtjevi povezani s hibridnim i električnim - 1 CSVET</w:t>
            </w:r>
          </w:p>
          <w:p w14:paraId="48AF3D02" w14:textId="58B282B4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Pr="006E3CB3">
              <w:rPr>
                <w:sz w:val="20"/>
                <w:szCs w:val="20"/>
                <w:lang w:val="hr-HR"/>
              </w:rPr>
              <w:t xml:space="preserve"> </w:t>
            </w: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hibridnih vozila - 6 CSVET</w:t>
            </w:r>
          </w:p>
          <w:p w14:paraId="02423523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4CF22CDA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Ukupno 7 CSVET bodova</w:t>
            </w:r>
          </w:p>
        </w:tc>
      </w:tr>
      <w:tr w:rsidR="00A80742" w:rsidRPr="006E3CB3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6E3CB3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A80742" w:rsidRPr="006E3CB3" w14:paraId="1A0CC92F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7130C8CB" w14:textId="77777777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27" w:type="pct"/>
            <w:gridSpan w:val="2"/>
            <w:shd w:val="clear" w:color="auto" w:fill="B8CCE4"/>
            <w:hideMark/>
          </w:tcPr>
          <w:p w14:paraId="77940B1B" w14:textId="77777777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50" w:type="pct"/>
            <w:shd w:val="clear" w:color="auto" w:fill="B8CCE4"/>
            <w:hideMark/>
          </w:tcPr>
          <w:p w14:paraId="58ADAE83" w14:textId="77777777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A80742" w:rsidRPr="006E3CB3" w14:paraId="575AACF6" w14:textId="77777777" w:rsidTr="00A62380">
        <w:trPr>
          <w:trHeight w:val="490"/>
        </w:trPr>
        <w:tc>
          <w:tcPr>
            <w:tcW w:w="1823" w:type="pct"/>
            <w:vAlign w:val="center"/>
          </w:tcPr>
          <w:p w14:paraId="778ED1A2" w14:textId="75AFA37A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zanimanja: Automehatroničar/automehatroničarka</w:t>
            </w:r>
          </w:p>
          <w:p w14:paraId="6E1F6A64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2ACCD4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  Servisiranje i održavanje električnih i hibridnih vozila</w:t>
            </w:r>
          </w:p>
          <w:p w14:paraId="56009ED5" w14:textId="77777777" w:rsidR="00A80742" w:rsidRPr="006E3CB3" w:rsidRDefault="002F05DF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A80742" w:rsidRPr="006E3C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https://hko.srce.hr/registar/skup-kompetencija/detalji/1621</w:t>
              </w:r>
            </w:hyperlink>
          </w:p>
          <w:p w14:paraId="70DA2598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E13EB6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 Primjenjivanje propisanih mjera za zaštitu ljudi i okoliša</w:t>
            </w:r>
          </w:p>
          <w:p w14:paraId="0B2FCE1F" w14:textId="77777777" w:rsidR="00A80742" w:rsidRPr="006E3CB3" w:rsidRDefault="002F05DF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A80742" w:rsidRPr="006E3C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https://hko.srce.hr/registar/skup-kompetencija/detalji/1626</w:t>
              </w:r>
            </w:hyperlink>
          </w:p>
          <w:p w14:paraId="35AF9F00" w14:textId="77777777" w:rsidR="00A80742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448630" w14:textId="77777777" w:rsidR="00A80742" w:rsidRPr="00AD5535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3: Analiziranje, pripremanje i održavanje resursa potrebnih za popravak vozila</w:t>
            </w:r>
          </w:p>
          <w:p w14:paraId="3CDC7EAF" w14:textId="060A182E" w:rsidR="00A80742" w:rsidRDefault="002F05DF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A80742" w:rsidRPr="000669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https://hko.srce.hr/registar/skup-kompetencija/detalji/1616</w:t>
              </w:r>
            </w:hyperlink>
          </w:p>
          <w:p w14:paraId="71F4CF99" w14:textId="77777777" w:rsidR="00A80742" w:rsidRPr="00AD5535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7CD0596" w14:textId="77777777" w:rsidR="00A80742" w:rsidRPr="00AD5535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4: Mehaničko servisiranje i održavanje vozila</w:t>
            </w:r>
          </w:p>
          <w:p w14:paraId="4621DBE0" w14:textId="2B6674AD" w:rsidR="00A80742" w:rsidRDefault="002F05DF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A80742" w:rsidRPr="000669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https://hko.srce.hr/registar/skup-kompetencija/detalji/1617</w:t>
              </w:r>
            </w:hyperlink>
          </w:p>
          <w:p w14:paraId="7BD488B2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13D52C9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valjanost: 30.9.2026.</w:t>
            </w:r>
          </w:p>
        </w:tc>
        <w:tc>
          <w:tcPr>
            <w:tcW w:w="1827" w:type="pct"/>
            <w:gridSpan w:val="2"/>
          </w:tcPr>
          <w:p w14:paraId="31BC4BE5" w14:textId="10AB67AB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Standard kvalifikacija: Automehatroničar/automehatroničarka</w:t>
            </w:r>
          </w:p>
          <w:p w14:paraId="7F10BA5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FB28AE3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Valjanost: 30.9.2026.</w:t>
            </w:r>
          </w:p>
        </w:tc>
        <w:tc>
          <w:tcPr>
            <w:tcW w:w="1350" w:type="pct"/>
            <w:vAlign w:val="center"/>
          </w:tcPr>
          <w:p w14:paraId="6A04DB37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80742" w:rsidRPr="006E3CB3" w14:paraId="42CE3E54" w14:textId="77777777" w:rsidTr="00A62380">
        <w:trPr>
          <w:trHeight w:val="291"/>
        </w:trPr>
        <w:tc>
          <w:tcPr>
            <w:tcW w:w="1823" w:type="pct"/>
            <w:shd w:val="clear" w:color="auto" w:fill="B8CCE4"/>
            <w:hideMark/>
          </w:tcPr>
          <w:p w14:paraId="4CAA4D5B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77" w:type="pct"/>
            <w:gridSpan w:val="3"/>
          </w:tcPr>
          <w:p w14:paraId="6AB1BAB5" w14:textId="2DC2F02B" w:rsidR="00A80742" w:rsidRPr="006E3CB3" w:rsidRDefault="00A80742" w:rsidP="00A80742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 xml:space="preserve">-  Cjelovita kvalifikacija na </w:t>
            </w:r>
            <w:r w:rsidRPr="005D3BF5">
              <w:rPr>
                <w:sz w:val="20"/>
                <w:szCs w:val="20"/>
                <w:lang w:val="hr-HR"/>
              </w:rPr>
              <w:t>razini 4.1 (automehatroničar</w:t>
            </w:r>
            <w:r w:rsidRPr="006E3CB3">
              <w:rPr>
                <w:sz w:val="20"/>
                <w:szCs w:val="20"/>
                <w:lang w:val="hr-HR"/>
              </w:rPr>
              <w:t>, automehaničar ili autoelektričar</w:t>
            </w:r>
            <w:r>
              <w:rPr>
                <w:sz w:val="20"/>
                <w:szCs w:val="20"/>
                <w:lang w:val="hr-HR"/>
              </w:rPr>
              <w:t>)</w:t>
            </w:r>
          </w:p>
          <w:p w14:paraId="5ED0CABC" w14:textId="18B51E6A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Najmanje 18 godina života</w:t>
            </w:r>
          </w:p>
          <w:p w14:paraId="3C667CCB" w14:textId="6A8D7547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Liječničko uvjerenje medicine rada o zdravstvenoj sposobnosti za obavljanje poslova</w:t>
            </w:r>
          </w:p>
        </w:tc>
      </w:tr>
      <w:tr w:rsidR="00A80742" w:rsidRPr="006E3CB3" w14:paraId="4AF77F6B" w14:textId="77777777" w:rsidTr="00A62380">
        <w:trPr>
          <w:trHeight w:val="732"/>
        </w:trPr>
        <w:tc>
          <w:tcPr>
            <w:tcW w:w="1823" w:type="pct"/>
            <w:shd w:val="clear" w:color="auto" w:fill="B8CCE4"/>
            <w:hideMark/>
          </w:tcPr>
          <w:p w14:paraId="7D39FA66" w14:textId="07BA6BF1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177" w:type="pct"/>
            <w:gridSpan w:val="3"/>
          </w:tcPr>
          <w:p w14:paraId="6A490EAE" w14:textId="585E7055" w:rsidR="00A80742" w:rsidRPr="006E3CB3" w:rsidRDefault="00A80742" w:rsidP="00A8074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Stečenih 7 CSVET bodova</w:t>
            </w:r>
          </w:p>
          <w:p w14:paraId="1728270E" w14:textId="77777777" w:rsidR="00A80742" w:rsidRPr="006E3CB3" w:rsidRDefault="00A80742" w:rsidP="00A8074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4BD873F3" w14:textId="77777777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7B3F2A1E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Svakom polazniku nakon uspješno završene završne provjere izdaje se Uvjerenje o usavršavanju za stjecanje mikrokvalifikacije dijagnostika i servisiranje hibridnih vozila</w:t>
            </w:r>
            <w:r>
              <w:rPr>
                <w:sz w:val="20"/>
                <w:szCs w:val="20"/>
                <w:lang w:val="hr-HR"/>
              </w:rPr>
              <w:t xml:space="preserve">. </w:t>
            </w:r>
          </w:p>
        </w:tc>
      </w:tr>
      <w:tr w:rsidR="00A80742" w:rsidRPr="006E3CB3" w14:paraId="34A012B0" w14:textId="77777777" w:rsidTr="00A62380">
        <w:trPr>
          <w:trHeight w:val="732"/>
        </w:trPr>
        <w:tc>
          <w:tcPr>
            <w:tcW w:w="1823" w:type="pct"/>
            <w:shd w:val="clear" w:color="auto" w:fill="B8CCE4"/>
          </w:tcPr>
          <w:p w14:paraId="0FD8C313" w14:textId="4BC283AA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77" w:type="pct"/>
            <w:gridSpan w:val="3"/>
          </w:tcPr>
          <w:p w14:paraId="1AF8A816" w14:textId="61228F80" w:rsidR="00A80742" w:rsidRPr="006E3CB3" w:rsidRDefault="00A80742" w:rsidP="00A80742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 xml:space="preserve">Program obrazovanja za stjecanje mikrokvalifikacije dijagnostika i servisiranje hibridnih vozila provodi se redovitom nastavom u trajanju od 175 sati, uz mogućnost izvođenja </w:t>
            </w:r>
            <w:r w:rsidR="003041C6">
              <w:rPr>
                <w:sz w:val="20"/>
                <w:szCs w:val="20"/>
                <w:lang w:val="hr-HR"/>
              </w:rPr>
              <w:t xml:space="preserve">teorijskog dijela </w:t>
            </w:r>
            <w:r w:rsidRPr="006E3CB3">
              <w:rPr>
                <w:sz w:val="20"/>
                <w:szCs w:val="20"/>
                <w:lang w:val="hr-HR"/>
              </w:rPr>
              <w:t>programa na daljinu u realnom vremenu.</w:t>
            </w:r>
          </w:p>
          <w:p w14:paraId="50552583" w14:textId="244B1EE2" w:rsidR="00A80742" w:rsidRPr="006E3CB3" w:rsidRDefault="00A80742" w:rsidP="00A80742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Ishodi učenja ostvaruju se dijelom vođenim procesom učenja i poučavanja u trajanju od 16 sati, dijelom učenjem temeljenom na radu u trajanju od 92 sata, a dijelom samostalnim aktivnostima polaznika u trajanju od  67 sati.</w:t>
            </w:r>
          </w:p>
          <w:p w14:paraId="09C062EF" w14:textId="47D11DBE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  <w:r>
              <w:rPr>
                <w:sz w:val="20"/>
                <w:szCs w:val="20"/>
                <w:lang w:val="hr-HR"/>
              </w:rPr>
              <w:t xml:space="preserve"> U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</w:p>
        </w:tc>
      </w:tr>
      <w:tr w:rsidR="00A80742" w:rsidRPr="006E3CB3" w14:paraId="2F5BF833" w14:textId="77777777" w:rsidTr="00A62380">
        <w:trPr>
          <w:trHeight w:val="620"/>
        </w:trPr>
        <w:tc>
          <w:tcPr>
            <w:tcW w:w="1823" w:type="pct"/>
            <w:shd w:val="clear" w:color="auto" w:fill="B8CCE4"/>
          </w:tcPr>
          <w:p w14:paraId="13E00E54" w14:textId="77777777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77" w:type="pct"/>
            <w:gridSpan w:val="3"/>
          </w:tcPr>
          <w:p w14:paraId="159279EB" w14:textId="6EB24E00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A80742" w:rsidRPr="006E3CB3" w14:paraId="6596F4E3" w14:textId="77777777" w:rsidTr="00A62380">
        <w:trPr>
          <w:trHeight w:val="557"/>
        </w:trPr>
        <w:tc>
          <w:tcPr>
            <w:tcW w:w="1823" w:type="pct"/>
            <w:shd w:val="clear" w:color="auto" w:fill="B8CCE4"/>
          </w:tcPr>
          <w:p w14:paraId="764D8F78" w14:textId="77777777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77" w:type="pct"/>
            <w:gridSpan w:val="3"/>
          </w:tcPr>
          <w:p w14:paraId="1885F1B9" w14:textId="19663D0A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A80742" w:rsidRPr="006E3CB3" w14:paraId="2C76E0A8" w14:textId="77777777" w:rsidTr="00A62380">
        <w:trPr>
          <w:trHeight w:val="1093"/>
        </w:trPr>
        <w:tc>
          <w:tcPr>
            <w:tcW w:w="1823" w:type="pct"/>
            <w:shd w:val="clear" w:color="auto" w:fill="B8CCE4"/>
            <w:hideMark/>
          </w:tcPr>
          <w:p w14:paraId="1C3897D4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77" w:type="pct"/>
            <w:gridSpan w:val="3"/>
          </w:tcPr>
          <w:p w14:paraId="7704673B" w14:textId="77777777" w:rsidR="00A80742" w:rsidRPr="006E3CB3" w:rsidRDefault="00A80742" w:rsidP="00A80742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6E3CB3">
              <w:rPr>
                <w:b/>
                <w:bCs/>
                <w:sz w:val="20"/>
                <w:szCs w:val="20"/>
                <w:lang w:val="hr-HR"/>
              </w:rPr>
              <w:t>Materijalni uvjeti</w:t>
            </w:r>
          </w:p>
          <w:p w14:paraId="3839BE85" w14:textId="5D4B1F6D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b/>
                <w:bCs/>
                <w:sz w:val="20"/>
                <w:szCs w:val="20"/>
                <w:lang w:val="hr-HR"/>
              </w:rPr>
              <w:t>Teorijska nastava</w:t>
            </w:r>
            <w:r w:rsidRPr="006E3CB3">
              <w:rPr>
                <w:sz w:val="20"/>
                <w:szCs w:val="20"/>
                <w:lang w:val="hr-HR"/>
              </w:rPr>
              <w:t>: projektor, računalo za nastavnika s pristupom Internetu, edukativni sustavi hibridnog električnog vozila te hibridno električno vozilo</w:t>
            </w:r>
          </w:p>
          <w:p w14:paraId="20118A0D" w14:textId="77777777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b/>
                <w:bCs/>
                <w:sz w:val="20"/>
                <w:szCs w:val="20"/>
                <w:lang w:val="hr-HR"/>
              </w:rPr>
              <w:t>Praktična nastava</w:t>
            </w:r>
            <w:r w:rsidRPr="006E3CB3">
              <w:rPr>
                <w:sz w:val="20"/>
                <w:szCs w:val="20"/>
                <w:lang w:val="hr-HR"/>
              </w:rPr>
              <w:t xml:space="preserve">: Automehatroničarska radionica; specijalizirana učionica/praktikum opremljen alatima i mjernim instrumentima za servisiranje i dijagnostiku </w:t>
            </w:r>
          </w:p>
          <w:p w14:paraId="5DB795A6" w14:textId="1DCE9073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HEV te barem jednim modelom HEV. (Ugovor o poslovnoj suradnji sa tvrtkom koja servisira HEV).</w:t>
            </w:r>
          </w:p>
          <w:p w14:paraId="42254FE5" w14:textId="1E7B840D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Obrtnička radionica mora biti opremljena prema standardima servisne mreže određenog proizvođača na čijem modelu vozila se odvija praktična nastava.</w:t>
            </w:r>
          </w:p>
        </w:tc>
      </w:tr>
      <w:tr w:rsidR="00A80742" w:rsidRPr="006E3CB3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A80742" w:rsidRPr="006E3CB3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50579F68" w14:textId="6645A501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Provoditi aktivnosti specijalizirane zaštite na radu prije početka rada, s posebnim naglaskom na automobile pokretane električnim izvorom napona opasnog po život (hibridni i električni automobili)</w:t>
            </w:r>
          </w:p>
          <w:p w14:paraId="4C8B2C67" w14:textId="156A605A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Primjenjivati propise o zaštiti od opasnog napona, strujnog udara i požara</w:t>
            </w:r>
          </w:p>
          <w:p w14:paraId="12333A2C" w14:textId="16EB1DC9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Primjenjivati pravila pružanja prve pomoći u slučaju ozljeda od strujnog udara i/ili požara</w:t>
            </w:r>
          </w:p>
          <w:p w14:paraId="524B59CA" w14:textId="716C8AA4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Prikupljati i razvrstavati otpad (opasni otpad, neopasni otpad)</w:t>
            </w:r>
          </w:p>
          <w:p w14:paraId="2FC06FE1" w14:textId="4E2D1E31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Odlagati otpad na propisan način</w:t>
            </w:r>
          </w:p>
          <w:p w14:paraId="0490C7E2" w14:textId="51B89348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Koristiti učinkovito i racionalno energiju</w:t>
            </w:r>
          </w:p>
          <w:p w14:paraId="4150E4F8" w14:textId="717EE643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Pravilno rukovati standardnim i specijalnim alatima za popravak električnih i hibridnih vozila</w:t>
            </w:r>
          </w:p>
          <w:p w14:paraId="576CDCF4" w14:textId="78D2144A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Redovito servisirati/dijagnosticirati kvar i popraviti komponente na hibridnom i električnom vozilu</w:t>
            </w:r>
          </w:p>
          <w:p w14:paraId="066554D6" w14:textId="6DE70772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Odspojiti/spojiti električno hibridno vozilo s izvora napona opasnog po život</w:t>
            </w:r>
          </w:p>
          <w:p w14:paraId="78744133" w14:textId="5BDEDD37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Servisirati/popraviti elektromotor na hibridnom električnom vozilu</w:t>
            </w:r>
          </w:p>
          <w:p w14:paraId="3F2ABE4B" w14:textId="58DCCBA3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Zamijeniti popraviti izvor energije, bateriju na hibridnom vozilu</w:t>
            </w:r>
          </w:p>
          <w:p w14:paraId="65FCC8DA" w14:textId="016FF586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A80742" w:rsidRPr="006E3CB3" w14:paraId="3D59805F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29E08823" w14:textId="0E072A93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177" w:type="pct"/>
            <w:gridSpan w:val="3"/>
          </w:tcPr>
          <w:p w14:paraId="2BC85737" w14:textId="77777777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FC6A5A2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42CD0AB9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istraživanje i anketiranje nastavnika o istim pitanjima navedenim u prethodnoj stavci</w:t>
            </w:r>
          </w:p>
          <w:p w14:paraId="4F213100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analiza uspjeha, transparentnosti i objektivnosti provjera i ostvarenosti ishoda učenja</w:t>
            </w:r>
          </w:p>
          <w:p w14:paraId="4761A604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analiza materijalnih i kadrovskih uvjeta potrebnih za izvođenje procesa učenja i poučavanja</w:t>
            </w:r>
          </w:p>
          <w:p w14:paraId="082AB934" w14:textId="77777777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4CB702D1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A80742" w:rsidRPr="006E3CB3" w14:paraId="56EB1F55" w14:textId="77777777" w:rsidTr="00A62380">
        <w:trPr>
          <w:trHeight w:val="513"/>
        </w:trPr>
        <w:tc>
          <w:tcPr>
            <w:tcW w:w="1823" w:type="pct"/>
            <w:shd w:val="clear" w:color="auto" w:fill="B8CCE4"/>
            <w:hideMark/>
          </w:tcPr>
          <w:p w14:paraId="2D9E9262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77" w:type="pct"/>
            <w:gridSpan w:val="3"/>
          </w:tcPr>
          <w:p w14:paraId="37627339" w14:textId="77777777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0BFBC42" w14:textId="77777777" w:rsidR="00995246" w:rsidRDefault="00995246" w:rsidP="00995246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8C84022" w14:textId="77777777" w:rsidR="00995246" w:rsidRDefault="0099524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68A2F685" w:rsidR="00C759FB" w:rsidRPr="006E3CB3" w:rsidRDefault="00C759FB" w:rsidP="0099524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E3CB3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6E3CB3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6E3CB3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6E3CB3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6E3CB3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6E3CB3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7C5D3E10" w:rsidR="00C759FB" w:rsidRPr="006E3CB3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Rad na siguran način s hibridnim</w:t>
            </w:r>
            <w:r w:rsidR="00B63B85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električnim</w:t>
            </w: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vozilima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A3F9518" w:rsidR="00C759FB" w:rsidRPr="006E3CB3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1B5EC74" w:rsidR="00C759FB" w:rsidRPr="006E3CB3" w:rsidRDefault="00716E90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C6DFC02" w:rsidR="00C759FB" w:rsidRPr="006E3CB3" w:rsidRDefault="00716E9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9B2694E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1D28495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8F42FC4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321C6E72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16E90" w:rsidRPr="006E3CB3" w14:paraId="47DC05FF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DEF7EF4" w14:textId="77777777" w:rsidR="00716E90" w:rsidRPr="006E3CB3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4C1FBE5" w14:textId="69DAF6EF" w:rsidR="00716E90" w:rsidRPr="006E3CB3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70CF" w14:textId="03C19383" w:rsidR="00716E90" w:rsidRPr="006E3CB3" w:rsidRDefault="00B63B85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Servisiranje</w:t>
            </w:r>
            <w:r w:rsidR="00C407C4" w:rsidRPr="006E3CB3">
              <w:rPr>
                <w:sz w:val="20"/>
                <w:szCs w:val="20"/>
                <w:lang w:val="hr-HR"/>
              </w:rPr>
              <w:t xml:space="preserve"> </w:t>
            </w:r>
            <w:r w:rsidRPr="006E3CB3">
              <w:rPr>
                <w:sz w:val="20"/>
                <w:szCs w:val="20"/>
                <w:lang w:val="hr-HR"/>
              </w:rPr>
              <w:t>i održavanje hibridnih vozila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98F44" w14:textId="12DB701D" w:rsidR="00716E90" w:rsidRPr="006E3CB3" w:rsidRDefault="00B63B85" w:rsidP="00C407C4">
            <w:pPr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Servisiranje i održavanje hibridnih vozila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19E3EB" w14:textId="72121A05" w:rsidR="00716E90" w:rsidRPr="006E3CB3" w:rsidRDefault="00B63B8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497B66" w14:textId="719582AF" w:rsidR="00716E90" w:rsidRPr="006E3CB3" w:rsidRDefault="00B63B8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FC767" w14:textId="30172855" w:rsidR="00716E90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B0589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61A1F8" w14:textId="487AE9F4" w:rsidR="00716E90" w:rsidRPr="006E3CB3" w:rsidRDefault="001C290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F81FB" w14:textId="46F59506" w:rsidR="00716E90" w:rsidRPr="006E3CB3" w:rsidRDefault="004B058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E7A60AF" w14:textId="5D971C9D" w:rsidR="00716E90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C759FB" w:rsidRPr="006E3CB3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BBC92D1" w:rsidR="00C759FB" w:rsidRPr="006E3CB3" w:rsidRDefault="00A6238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88193BC" w:rsidR="00C759FB" w:rsidRPr="006E3CB3" w:rsidRDefault="004B058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4C1B7BF" w:rsidR="00C759FB" w:rsidRPr="006E3CB3" w:rsidRDefault="001C290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C4518A2" w:rsidR="00C759FB" w:rsidRPr="006E3CB3" w:rsidRDefault="004B058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ECA4770" w:rsidR="00C759FB" w:rsidRPr="006E3CB3" w:rsidRDefault="00A6238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27914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</w:tbl>
    <w:bookmarkEnd w:id="1"/>
    <w:p w14:paraId="0A65EC80" w14:textId="77777777" w:rsidR="00C759FB" w:rsidRPr="006E3CB3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E3CB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E3CB3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E3CB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6E3CB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E3CB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6E3CB3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6E3CB3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E3CB3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6E3CB3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9F964D5" w:rsidR="00C759FB" w:rsidRPr="0079094D" w:rsidRDefault="00B63B85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9094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Rad na siguran način s hibridnim električnim vozilima</w:t>
            </w:r>
          </w:p>
        </w:tc>
      </w:tr>
      <w:tr w:rsidR="00C759FB" w:rsidRPr="006E3CB3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6E3CB3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E3CB3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5DACC44" w14:textId="7C9731F4" w:rsidR="00B63B85" w:rsidRPr="002F05DF" w:rsidRDefault="00B63B85" w:rsidP="00B63B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F05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nastavnik stručno-teorijskih sadržaja, minimalno razina 6 HKO-a</w:t>
            </w:r>
          </w:p>
          <w:p w14:paraId="35DAF863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(preddiplomski sveučilišni studij, preddiplomski stručni studij) odgovarajućeg</w:t>
            </w:r>
          </w:p>
          <w:p w14:paraId="2C77C3D6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profila iz sektora Strojarstvo, brodogradnja i metalurgija i iz sektora</w:t>
            </w:r>
          </w:p>
          <w:p w14:paraId="09A0A25E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Elektrotehnika i računarstvo</w:t>
            </w:r>
          </w:p>
          <w:p w14:paraId="72819768" w14:textId="392B6EBB" w:rsidR="00B63B85" w:rsidRPr="002F05DF" w:rsidRDefault="00B63B85" w:rsidP="00B63B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F05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strukovni učitelj, minimalno razina 4 HKO-a (srednje strukovno</w:t>
            </w:r>
          </w:p>
          <w:p w14:paraId="709A77E0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obrazovanje) odgovarajućeg profila iz sektora Strojarstvo, brodogradnja i</w:t>
            </w:r>
          </w:p>
          <w:p w14:paraId="70F5B965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metalurgija i iz sektora Elektrotehnika i računarstvo, s najmanje 5 godina</w:t>
            </w:r>
          </w:p>
          <w:p w14:paraId="1DD63C9F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radnog iskustva</w:t>
            </w:r>
          </w:p>
          <w:p w14:paraId="3EE06D03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Specifična znanja povezana sa skupom ishoda učenja mogu biti stečena</w:t>
            </w:r>
          </w:p>
          <w:p w14:paraId="42C2F058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formalnim obrazovanjem, neformalnim i informalnim učenjem. Ishodi učenja</w:t>
            </w:r>
          </w:p>
          <w:p w14:paraId="48EEB20D" w14:textId="4B8B3B28" w:rsidR="00C759FB" w:rsidRPr="006E3CB3" w:rsidRDefault="00B63B85" w:rsidP="00B63B8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mogu se ostvarivati neformalnim i informalnim učenjem</w:t>
            </w:r>
          </w:p>
        </w:tc>
      </w:tr>
      <w:tr w:rsidR="00C759FB" w:rsidRPr="006E3CB3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2A90532" w:rsidR="00C759FB" w:rsidRPr="006E3CB3" w:rsidRDefault="007C40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C759FB" w:rsidRPr="006E3CB3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6E3CB3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6E3CB3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6E3CB3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6E3CB3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BE3171" w:rsidRPr="006E3CB3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BA8B4AD" w:rsidR="00BE3171" w:rsidRPr="006E3CB3" w:rsidRDefault="00BE3171" w:rsidP="00A001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2552" w:type="dxa"/>
            <w:vAlign w:val="center"/>
          </w:tcPr>
          <w:p w14:paraId="0B21DC3B" w14:textId="222832C8" w:rsidR="00BE3171" w:rsidRPr="006E3CB3" w:rsidRDefault="00BE3171" w:rsidP="00A001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2552" w:type="dxa"/>
            <w:vAlign w:val="center"/>
          </w:tcPr>
          <w:p w14:paraId="2D0A812D" w14:textId="7B30E5A4" w:rsidR="00BE3171" w:rsidRPr="006E3CB3" w:rsidRDefault="00BE3171" w:rsidP="00A001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C759FB" w:rsidRPr="006E3CB3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ABC662" w:rsidR="00C759FB" w:rsidRPr="006E3CB3" w:rsidRDefault="007C40B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C759FB" w:rsidRPr="006E3CB3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757342" w14:textId="0A644DD9" w:rsidR="0015121C" w:rsidRPr="00995246" w:rsidRDefault="0015121C" w:rsidP="001512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za </w:t>
            </w:r>
            <w:r w:rsidR="00EE2F30"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</w:t>
            </w: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ad na siguran način s hibridnim električnim vozilima </w:t>
            </w:r>
          </w:p>
          <w:p w14:paraId="4A8955D8" w14:textId="77777777" w:rsidR="0015121C" w:rsidRPr="00995246" w:rsidRDefault="0015121C" w:rsidP="001512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1700691" w14:textId="5DD73302" w:rsidR="005811F0" w:rsidRPr="00995246" w:rsidRDefault="005811F0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Rad s hibridnim vozilima</w:t>
            </w:r>
            <w:r w:rsidR="0015121C"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temelji se na korištenju digitalnih i zelenih tehnologija: digitalnih u dijelu rukovanja i upravljanja uz korištenje odgovarajućih tehnologija, a zelenih </w:t>
            </w: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jer su hibridna vozila značajno ekoliški prihvatljivija od konvencionalnih vozila pogonenih unutarnjim izgaranjem.</w:t>
            </w:r>
          </w:p>
          <w:p w14:paraId="03DDC3BD" w14:textId="77777777" w:rsidR="005811F0" w:rsidRPr="00995246" w:rsidRDefault="005811F0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DB1DF01" w14:textId="0F1A4E7A" w:rsidR="00C759FB" w:rsidRPr="00995246" w:rsidRDefault="0015121C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biti osposobljeni za </w:t>
            </w:r>
            <w:r w:rsidR="005811F0"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siguran način s hibridnim električnim vozilima.</w:t>
            </w:r>
          </w:p>
        </w:tc>
      </w:tr>
      <w:tr w:rsidR="00C759FB" w:rsidRPr="006E3CB3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5B2FE132" w:rsidR="00C759FB" w:rsidRPr="00995246" w:rsidRDefault="00EE2F30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5811F0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ibridno električno vozilo, digitalne tehnologije, zelene energije, </w:t>
            </w:r>
            <w:r w:rsidR="00D97FC3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visokonaponski sustavi, </w:t>
            </w:r>
            <w:r w:rsidR="005811F0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propisi iz zaštite na radu</w:t>
            </w:r>
            <w:r w:rsidR="0065267C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zaštita okoliša</w:t>
            </w:r>
          </w:p>
          <w:p w14:paraId="5E227BE0" w14:textId="77777777" w:rsidR="00C759FB" w:rsidRPr="0099524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E3CB3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437C66" w14:textId="14D822A6" w:rsidR="00D825E0" w:rsidRPr="006E3CB3" w:rsidRDefault="00D825E0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navedeni u skupu ishoda učenja Sigurnosni zahtjevi povezani s hibridnim i električnim vozilima impliciraju stjecanje </w:t>
            </w:r>
            <w:r w:rsidR="00E91CE6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vještina</w:t>
            </w: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povezanih </w:t>
            </w:r>
            <w:r w:rsidR="00E91CE6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radom na siguran način s hibridnim vozilima</w:t>
            </w:r>
            <w:r w:rsidR="00FC2884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CD20B68" w14:textId="77777777" w:rsidR="00C759FB" w:rsidRPr="006E3CB3" w:rsidRDefault="00D825E0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Oblik učenja temeljenog na radu u ovome programu jest učenje na radnom mjestu koje uključuje razdoblja učenja na radnome mjestu kod poslodavca. </w:t>
            </w:r>
          </w:p>
          <w:p w14:paraId="02F383EA" w14:textId="1A2A88E2" w:rsidR="00E91CE6" w:rsidRPr="006E3CB3" w:rsidRDefault="00E91CE6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E3CB3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2987109" w14:textId="77777777" w:rsidR="00FB35BB" w:rsidRPr="006E3CB3" w:rsidRDefault="00FB35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7C9BBA5D" w14:textId="5D355011" w:rsidR="00D97FC3" w:rsidRPr="006E3CB3" w:rsidRDefault="00D97FC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Iqbal Husain (2010.), Electric and Hybrid Vehicles: Design Fundamentals, Second Edition, CRC Press</w:t>
            </w:r>
          </w:p>
          <w:p w14:paraId="7EA8C966" w14:textId="77777777" w:rsidR="00E91CE6" w:rsidRPr="006E3CB3" w:rsidRDefault="00D97FC3" w:rsidP="00E91CE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Nikowitz, Michael (2016.), Advanced Hybrid and Electric Vehicles, Springer</w:t>
            </w:r>
            <w:r w:rsidR="00FB35BB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4342DF" w14:textId="77777777" w:rsidR="00D15C50" w:rsidRPr="006E3CB3" w:rsidRDefault="00D15C50" w:rsidP="00D15C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57CBA86D" w14:textId="2B691F62" w:rsidR="00D15C50" w:rsidRPr="006E3CB3" w:rsidRDefault="00D15C50" w:rsidP="00D15C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ur. Vadjon Vladimir (2017.), Tehnika motornih vozila, 30. prerađeno i nadopunjeno izdanje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9E72A09" w14:textId="77777777" w:rsidR="006E3CB3" w:rsidRDefault="006E3CB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114076F" w14:textId="77777777" w:rsidR="006E3CB3" w:rsidRDefault="006E3CB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B1F2118" w14:textId="77777777" w:rsidR="006E3CB3" w:rsidRPr="006E3CB3" w:rsidRDefault="006E3CB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6E3CB3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E3CB3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246D8DA" w:rsidR="00C759FB" w:rsidRPr="006E3CB3" w:rsidRDefault="007C40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</w:tr>
      <w:tr w:rsidR="00C759FB" w:rsidRPr="006E3CB3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C40BB" w:rsidRPr="006E3CB3" w14:paraId="119A87DB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ECF782D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1. Objasniti potencijalne izvore opasnosti pri radu s visokonaponskim sustavima</w:t>
            </w:r>
          </w:p>
        </w:tc>
      </w:tr>
      <w:tr w:rsidR="007C40BB" w:rsidRPr="006E3CB3" w14:paraId="5EAD6B6C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08422F37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2. Opisati propisani postupak isključivanja visokonaponskog sustava HEV/EV</w:t>
            </w:r>
          </w:p>
        </w:tc>
      </w:tr>
      <w:tr w:rsidR="007C40BB" w:rsidRPr="006E3CB3" w14:paraId="5549A0ED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41A452" w14:textId="6E1A14CA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3. Demonstrirati postupak dovođenja HEV/EV u bez naponsko stanje</w:t>
            </w:r>
          </w:p>
        </w:tc>
      </w:tr>
      <w:tr w:rsidR="007C40BB" w:rsidRPr="006E3CB3" w14:paraId="19336488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43F5A4" w14:textId="799C71FB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4. Opisati propisani postupak uključivanja vozila na visoki napon</w:t>
            </w:r>
          </w:p>
        </w:tc>
      </w:tr>
      <w:tr w:rsidR="007C40BB" w:rsidRPr="006E3CB3" w14:paraId="3716EA43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19E298" w14:textId="01CD99E8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5. Demonstrirati postavljanje HEV/EV u visokonaponsko stanje</w:t>
            </w:r>
          </w:p>
        </w:tc>
      </w:tr>
      <w:tr w:rsidR="007C40BB" w:rsidRPr="006E3CB3" w14:paraId="6F326D21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D967A" w14:textId="4796062A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6. Ispitati funkcionalnost VN sustava HEV/EV</w:t>
            </w:r>
          </w:p>
        </w:tc>
      </w:tr>
      <w:tr w:rsidR="007C40BB" w:rsidRPr="006E3CB3" w14:paraId="77AF6BD9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61774B88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7. Objasniti pravila za održavanje pojedinih elemenata VN sustava HEV/EV</w:t>
            </w:r>
          </w:p>
        </w:tc>
      </w:tr>
      <w:tr w:rsidR="00C759FB" w:rsidRPr="006E3CB3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6E3CB3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31F20D" w14:textId="0AA7CA64" w:rsidR="000279B0" w:rsidRPr="006E3CB3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modula Rad na siguran način s hibridnim električnim vozilima je </w:t>
            </w: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31F9871" w14:textId="729A7A7A" w:rsidR="000279B0" w:rsidRPr="006E3CB3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Prije procesa učenja temeljenog na radu, vođenim procesom učenja i poučavanja polaznik će steći teorijska znanja  o potencijalin izvorima opasnosti pri radu s visokonaposnki sustavima, postupcima isključivanja HEV i uključivanja HEV na visoki napon, pravila za održavanje elemenata VN sustava u HEV.</w:t>
            </w:r>
          </w:p>
          <w:p w14:paraId="795E0A44" w14:textId="19546486" w:rsidR="00C759FB" w:rsidRPr="006E3CB3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provedenog vođenog procesa učenja i poučavanja, polaznik će usvojiti praktične vještine izvođenja postupaka učenjem temeljenom na radu, kod poslodavca, na radnom mjestu. Polaznik se postupno uvodi u svijet </w:t>
            </w: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rada te mu se omogućuje sudjelovanje u radnome procesu u kontroliranim uvjetima sve dok ne stekne potpune kompetencije za samostalan rad s HEV na siguran način.</w:t>
            </w:r>
          </w:p>
        </w:tc>
      </w:tr>
      <w:tr w:rsidR="00C759FB" w:rsidRPr="006E3CB3" w14:paraId="5678871B" w14:textId="77777777" w:rsidTr="00EE2F3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D957E" w14:textId="6EE32307" w:rsidR="00C759FB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Izvor</w:t>
            </w:r>
            <w:r w:rsidR="00E91CE6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i opasnosti pri radu s visokonaponskim sustavima </w:t>
            </w:r>
          </w:p>
          <w:p w14:paraId="454128F3" w14:textId="21910A5D" w:rsidR="00E91CE6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Postu</w:t>
            </w:r>
            <w:r w:rsidR="00E91CE6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pak isključivanja visokonaposnkog 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sustava HEV</w:t>
            </w:r>
          </w:p>
          <w:p w14:paraId="1A5E1ED4" w14:textId="4D24CDEB" w:rsidR="00E91CE6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Postupak uključivanja HEV </w:t>
            </w:r>
            <w:r w:rsidR="00BE3171" w:rsidRPr="006E3CB3">
              <w:rPr>
                <w:rFonts w:cstheme="minorHAnsi"/>
                <w:iCs/>
                <w:noProof/>
                <w:sz w:val="20"/>
                <w:szCs w:val="20"/>
              </w:rPr>
              <w:t>u visokonaponsko stanje</w:t>
            </w:r>
          </w:p>
          <w:p w14:paraId="5D091832" w14:textId="514CFAC8" w:rsidR="00BE3171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E3171" w:rsidRPr="006E3CB3">
              <w:rPr>
                <w:rFonts w:cstheme="minorHAnsi"/>
                <w:iCs/>
                <w:noProof/>
                <w:sz w:val="20"/>
                <w:szCs w:val="20"/>
              </w:rPr>
              <w:t>spitivanje funkcionalnosti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 VN sustava</w:t>
            </w:r>
          </w:p>
          <w:p w14:paraId="31F61FC1" w14:textId="77777777" w:rsidR="00222FCB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Ekološki savjesno gospodarenje električnom energijom</w:t>
            </w:r>
          </w:p>
          <w:p w14:paraId="24511AA9" w14:textId="506A48C6" w:rsidR="00222FCB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Ispravno skladištene </w:t>
            </w:r>
            <w:r w:rsidR="00E20EBE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otpadnih 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dijelova </w:t>
            </w:r>
            <w:r w:rsidR="0065267C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i materijala 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povezanih s hibridnim električnim vozilima</w:t>
            </w:r>
          </w:p>
        </w:tc>
      </w:tr>
      <w:tr w:rsidR="00C759FB" w:rsidRPr="006E3CB3" w14:paraId="0D4BAE31" w14:textId="77777777" w:rsidTr="00EE2F30">
        <w:trPr>
          <w:trHeight w:val="36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6E3CB3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08C34" w14:textId="77777777" w:rsidR="0065763A" w:rsidRPr="006E3CB3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pisano i/ili usmeno i/ili vježbom i/ili problemskim</w:t>
            </w:r>
          </w:p>
          <w:p w14:paraId="221F8D8B" w14:textId="77777777" w:rsidR="0065763A" w:rsidRPr="006E3CB3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zadatkom i/ili projektnom temom i/ili projektnim zadatkom i/ili radnom</w:t>
            </w:r>
          </w:p>
          <w:p w14:paraId="2F85E1A4" w14:textId="77777777" w:rsidR="0065763A" w:rsidRPr="006E3CB3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situacijom.</w:t>
            </w:r>
          </w:p>
          <w:p w14:paraId="20648161" w14:textId="77777777" w:rsidR="00C759FB" w:rsidRDefault="00C759FB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DDD1B7F" w14:textId="77777777" w:rsidR="00C25248" w:rsidRPr="00995246" w:rsidRDefault="00C25248" w:rsidP="00C252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10108DDE" w14:textId="2DB534C7" w:rsidR="00B57A9B" w:rsidRPr="006E3CB3" w:rsidRDefault="00A757D2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Polazniku je zadano da ispravno usmeno opiše sve potencijalne opasnosti pri radu s visokonaponskim sustavima, te navede i demonstrira postupke za zaštitu. Nakon provođenja zaštitnih mjera, polaznik će praktično provesti proceduru isključivanja visokonaponskog sustava na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hibridnom 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električnom vozilu, opisujući pritom postupke koje izvodi. Nakon toga polaznik treba nanovo uključiti isto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hibridno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vozilo na visoki napon, prateći proceduru opisom postupaka. Ispravnim izborom alata i uređaja, polaznik će potom izvršiti provjeru funkcionalnosti visokonaponskog sustava 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hibridnom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vozilu. Za kraj će opisati i prikazati preventivni plan održavanja visokonaponskog sustava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EV.</w:t>
            </w:r>
          </w:p>
        </w:tc>
      </w:tr>
      <w:tr w:rsidR="00C759FB" w:rsidRPr="006E3CB3" w14:paraId="7B414016" w14:textId="77777777" w:rsidTr="00EE2F3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6E3CB3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18B2C084" w:rsidR="00A1711A" w:rsidRPr="006E3CB3" w:rsidRDefault="00A1711A" w:rsidP="00C759FB">
      <w:pPr>
        <w:jc w:val="both"/>
        <w:rPr>
          <w:rFonts w:asciiTheme="minorHAnsi" w:hAnsiTheme="minorHAnsi" w:cstheme="minorHAnsi"/>
          <w:noProof/>
          <w:lang w:val="hr-HR"/>
        </w:rPr>
      </w:pPr>
    </w:p>
    <w:p w14:paraId="1C904F36" w14:textId="77777777" w:rsidR="00A1711A" w:rsidRPr="006E3CB3" w:rsidRDefault="00A1711A">
      <w:pPr>
        <w:spacing w:after="160" w:line="259" w:lineRule="auto"/>
        <w:rPr>
          <w:rFonts w:asciiTheme="minorHAnsi" w:hAnsiTheme="minorHAnsi" w:cstheme="minorHAnsi"/>
          <w:noProof/>
          <w:lang w:val="hr-HR"/>
        </w:rPr>
      </w:pPr>
      <w:r w:rsidRPr="006E3CB3">
        <w:rPr>
          <w:rFonts w:asciiTheme="minorHAnsi" w:hAnsiTheme="minorHAnsi" w:cstheme="minorHAnsi"/>
          <w:noProof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B63B85" w:rsidRPr="006E3CB3" w14:paraId="2E396C7F" w14:textId="77777777" w:rsidTr="0055092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EECE473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104BFA9" w14:textId="0F94FC1F" w:rsidR="00B63B85" w:rsidRPr="006E3CB3" w:rsidRDefault="0065763A" w:rsidP="0055092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Servisiranje i održavanje hibridnih vozila</w:t>
            </w:r>
          </w:p>
        </w:tc>
      </w:tr>
      <w:tr w:rsidR="00B63B85" w:rsidRPr="006E3CB3" w14:paraId="43F7B83D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03FD28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013D5A3" w14:textId="77777777" w:rsidR="00B63B85" w:rsidRPr="006E3CB3" w:rsidRDefault="00B63B85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63B85" w:rsidRPr="006E3CB3" w14:paraId="07828991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63D6E7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274463B" w14:textId="302D955D" w:rsidR="0065763A" w:rsidRPr="006E3CB3" w:rsidRDefault="0065763A" w:rsidP="00A623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bCs/>
                <w:noProof/>
                <w:sz w:val="20"/>
                <w:szCs w:val="20"/>
              </w:rPr>
              <w:t>nastavnik stručno-teorijskih sadržaja, minimalno razina 6 HKO-a</w:t>
            </w:r>
          </w:p>
          <w:p w14:paraId="01B72160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(preddiplomski sveučilišni studij, preddiplomski stručni studij) odgovarajućeg</w:t>
            </w:r>
          </w:p>
          <w:p w14:paraId="69880E7A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profila iz sektora Strojarstvo, brodogradnja i metalurgija i iz sektora</w:t>
            </w:r>
          </w:p>
          <w:p w14:paraId="23A05DC7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Elektrotehnika i računarstvo</w:t>
            </w:r>
          </w:p>
          <w:p w14:paraId="5A3A64A6" w14:textId="29E9BC01" w:rsidR="0065763A" w:rsidRPr="006E3CB3" w:rsidRDefault="0065763A" w:rsidP="00A623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bCs/>
                <w:noProof/>
                <w:sz w:val="20"/>
                <w:szCs w:val="20"/>
              </w:rPr>
              <w:t>strukovni učitelj, minimalno razina 4 HKO-a (srednje strukovno</w:t>
            </w:r>
          </w:p>
          <w:p w14:paraId="0D34077B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obrazovanje) odgovarajućeg profila iz sektora Strojarstvo, brodogradnja i</w:t>
            </w:r>
          </w:p>
          <w:p w14:paraId="200F9EA0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metalurgija i iz sektora Elektrotehnika i računarstvo, s najmanje 5 godina</w:t>
            </w:r>
          </w:p>
          <w:p w14:paraId="124528A9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radnog iskustva</w:t>
            </w:r>
          </w:p>
          <w:p w14:paraId="02358848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skupom ishoda učenja mogu biti stečena</w:t>
            </w:r>
          </w:p>
          <w:p w14:paraId="5AB9DE10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formalnim obrazovanjem, neformalnim i informalnim učenjem. Ishodi učenja</w:t>
            </w:r>
          </w:p>
          <w:p w14:paraId="3E380E1F" w14:textId="2788F697" w:rsidR="00B63B85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mogu se ostvarivati neformalnim i informalnim učenjem.</w:t>
            </w:r>
          </w:p>
        </w:tc>
      </w:tr>
      <w:tr w:rsidR="00B63B85" w:rsidRPr="006E3CB3" w14:paraId="20BC35E2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E42C09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D7A1D21" w14:textId="47458504" w:rsidR="00B63B85" w:rsidRPr="006E3CB3" w:rsidRDefault="0065763A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 CSVET</w:t>
            </w:r>
          </w:p>
        </w:tc>
      </w:tr>
      <w:tr w:rsidR="00B63B85" w:rsidRPr="006E3CB3" w14:paraId="29203CE9" w14:textId="77777777" w:rsidTr="0055092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F6BF019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AE6D67C" w14:textId="77777777" w:rsidR="00B63B85" w:rsidRPr="006E3CB3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4BF2000" w14:textId="77777777" w:rsidR="00B63B85" w:rsidRPr="006E3CB3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33B6861" w14:textId="77777777" w:rsidR="00B63B85" w:rsidRPr="006E3CB3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6E3CB3" w14:paraId="3A7679FF" w14:textId="77777777" w:rsidTr="0055092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CD9128" w14:textId="77777777" w:rsidR="00BE3171" w:rsidRPr="006E3CB3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D46958D" w14:textId="220B820C" w:rsidR="00BE3171" w:rsidRPr="006E3CB3" w:rsidRDefault="00BE3171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C0E5D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2552" w:type="dxa"/>
            <w:vAlign w:val="center"/>
          </w:tcPr>
          <w:p w14:paraId="47E44340" w14:textId="7F38A7A9" w:rsidR="00BE3171" w:rsidRPr="006E3CB3" w:rsidRDefault="00BE3171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2552" w:type="dxa"/>
            <w:vAlign w:val="center"/>
          </w:tcPr>
          <w:p w14:paraId="1AF4C000" w14:textId="66BE60DC" w:rsidR="00BE3171" w:rsidRPr="006E3CB3" w:rsidRDefault="00BE3171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CC0E5D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B63B85" w:rsidRPr="006E3CB3" w14:paraId="6067DC66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32F5BD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40A4627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9320EA1" w14:textId="53DA003C" w:rsidR="00B63B85" w:rsidRPr="006E3CB3" w:rsidRDefault="0065763A" w:rsidP="0055092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B63B85" w:rsidRPr="006E3CB3" w14:paraId="56F46C90" w14:textId="77777777" w:rsidTr="0055092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7F31D0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5AC63AB" w14:textId="67A1A114" w:rsidR="00B63B85" w:rsidRPr="006E3CB3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 servisiranje i održavanje hibridnih električnih vozila primjenom digitalnih tehnologija na ekološki prihvatljiv način uz korištenje zelenih energija.</w:t>
            </w:r>
          </w:p>
          <w:p w14:paraId="3F11DE69" w14:textId="77777777" w:rsidR="00F220A8" w:rsidRPr="006E3CB3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9E10B8" w14:textId="7CB36275" w:rsidR="00F220A8" w:rsidRPr="006E3CB3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Polaznici će biti </w:t>
            </w:r>
            <w:r w:rsidR="006F241F" w:rsidRPr="006E3CB3">
              <w:rPr>
                <w:rFonts w:cstheme="minorHAnsi"/>
                <w:noProof/>
                <w:sz w:val="20"/>
                <w:szCs w:val="20"/>
                <w:lang w:val="hr-HR"/>
              </w:rPr>
              <w:t>osposobljeni</w:t>
            </w:r>
            <w:r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6F241F"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održavanje pojedinih elemenata HEV, korištenje odgovarajućih alata i opreme, spajanje različitih hibridnih sustava, dijagnostiku grešaka </w:t>
            </w:r>
            <w:r w:rsidR="00DD1951"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i zamjenu komponenti na visokonaponskom sustavu HEV, te postupcima održavanja specifičnim za HEV. </w:t>
            </w:r>
          </w:p>
        </w:tc>
      </w:tr>
      <w:tr w:rsidR="00B63B85" w:rsidRPr="006E3CB3" w14:paraId="499C3781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5A4C1" w14:textId="77777777" w:rsidR="00B63B85" w:rsidRPr="001E3C8D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E3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BB2E71C" w14:textId="2F7847EF" w:rsidR="00E7445A" w:rsidRPr="001E3C8D" w:rsidRDefault="00EE2F30" w:rsidP="00E744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E7445A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ibridno električno vozilo, digitalne tehnologije, zelene energije, </w:t>
            </w:r>
            <w:r w:rsidR="00015731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digitalni alati  za dijagnostiku grešaka, </w:t>
            </w:r>
            <w:r w:rsidR="00E7445A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visokonaponski sustavi, greške na visokonaponskim sustavima</w:t>
            </w:r>
            <w:r w:rsidR="00671343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hibridnih električnih </w:t>
            </w:r>
            <w:r w:rsidR="00C559AE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vozila</w:t>
            </w:r>
            <w:r w:rsidR="00E7445A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CC0E5D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komponente  visokonaponskih sustava</w:t>
            </w:r>
            <w:r w:rsidR="00671343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hibridnih</w:t>
            </w:r>
            <w:r w:rsidR="00C559AE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električnih</w:t>
            </w:r>
            <w:r w:rsidR="00671343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vozila</w:t>
            </w:r>
          </w:p>
          <w:p w14:paraId="28A12885" w14:textId="77777777" w:rsidR="00B63B85" w:rsidRPr="001E3C8D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B63B85" w:rsidRPr="006E3CB3" w14:paraId="717D0EF4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A2AC1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BEF9AD" w14:textId="4E6FF822" w:rsidR="00B63B85" w:rsidRPr="006E3CB3" w:rsidRDefault="00FB35BB" w:rsidP="00FB3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color w:val="FF0000"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Oblik učenja temeljenog na radu u ovome programu jest učenje na radnom mjestu koje uključuje razdoblja učenja na radnome mjestu kod poslodavca.</w:t>
            </w:r>
          </w:p>
        </w:tc>
      </w:tr>
      <w:tr w:rsidR="00B63B85" w:rsidRPr="006E3CB3" w14:paraId="5493C000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B38DD1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4551EB9" w14:textId="77777777" w:rsidR="00FB35BB" w:rsidRPr="006E3CB3" w:rsidRDefault="00FB35BB" w:rsidP="00FB35B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0088917A" w14:textId="77777777" w:rsidR="00FB35BB" w:rsidRPr="006E3CB3" w:rsidRDefault="00FB35BB" w:rsidP="00FB35B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Iqbal Husain (2010.), Electric and Hybrid Vehicles: Design Fundamentals, Second Edition, CRC Press</w:t>
            </w:r>
          </w:p>
          <w:p w14:paraId="14E3D8BB" w14:textId="77777777" w:rsidR="00B63B85" w:rsidRPr="006E3CB3" w:rsidRDefault="00FB35BB" w:rsidP="00FB35BB">
            <w:pPr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Nikowitz, Michael (2016.), Advanced Hybrid and Electric Vehicles, Springer</w:t>
            </w:r>
            <w:r w:rsidRPr="006E3CB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  <w:p w14:paraId="03FE2A38" w14:textId="77777777" w:rsidR="00D15C50" w:rsidRPr="006E3CB3" w:rsidRDefault="00D15C50" w:rsidP="00D15C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71C603FC" w14:textId="48A6673B" w:rsidR="00D15C50" w:rsidRPr="006E3CB3" w:rsidRDefault="00D15C50" w:rsidP="00D15C50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ur. Vadjon Vladimir (2017.), Tehnika motornih vozila, 30. prerađeno i nadopunjeno izdanje</w:t>
            </w:r>
          </w:p>
        </w:tc>
      </w:tr>
    </w:tbl>
    <w:p w14:paraId="433997BE" w14:textId="71465320" w:rsidR="00A1711A" w:rsidRPr="006E3CB3" w:rsidRDefault="00A1711A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1EFEF3B" w14:textId="77777777" w:rsidR="00A1711A" w:rsidRPr="006E3CB3" w:rsidRDefault="00A1711A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6E3CB3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1BBE5EC4" w14:textId="77777777" w:rsidR="00B63B85" w:rsidRPr="006E3CB3" w:rsidRDefault="00B63B85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63B85" w:rsidRPr="006E3CB3" w14:paraId="2A596F20" w14:textId="77777777" w:rsidTr="0055092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37F2267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E3CB3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F577CBF" w14:textId="4C89F692" w:rsidR="00B63B85" w:rsidRPr="006E3CB3" w:rsidRDefault="000C795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Servisiranje i održavanje hibridnih vozila</w:t>
            </w:r>
          </w:p>
        </w:tc>
      </w:tr>
      <w:tr w:rsidR="00B63B85" w:rsidRPr="006E3CB3" w14:paraId="229BF3AB" w14:textId="77777777" w:rsidTr="0055092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08D9E5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C42E2" w:rsidRPr="006E3CB3" w14:paraId="48EC3B32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DFB9EA" w14:textId="00EE7010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1. Objasniti karakteristike različitih hibridnih sustava</w:t>
            </w:r>
          </w:p>
        </w:tc>
      </w:tr>
      <w:tr w:rsidR="003C42E2" w:rsidRPr="006E3CB3" w14:paraId="2508BD59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A7CA4D" w14:textId="00EAF0AA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2. Opisati princip rada pojedinog elementa sustava HEV</w:t>
            </w:r>
          </w:p>
        </w:tc>
      </w:tr>
      <w:tr w:rsidR="003C42E2" w:rsidRPr="006E3CB3" w14:paraId="3F3CE24B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14FD0F" w14:textId="5D824164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3. Koristiti odgovarajuće alate i opremu u radu s HEV</w:t>
            </w:r>
          </w:p>
        </w:tc>
      </w:tr>
      <w:tr w:rsidR="003C42E2" w:rsidRPr="006E3CB3" w14:paraId="73B61BA7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B43DDD" w14:textId="2E3B1BFF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4. Demonstrirati spajanje različitih hibridnih sustava</w:t>
            </w:r>
          </w:p>
        </w:tc>
      </w:tr>
      <w:tr w:rsidR="003C42E2" w:rsidRPr="006E3CB3" w14:paraId="16DC5078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2F5BAA" w14:textId="22B13C08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5. Dijagnosticirati grešku na visokonaponskom sustavu HEV</w:t>
            </w:r>
          </w:p>
        </w:tc>
      </w:tr>
      <w:tr w:rsidR="003C42E2" w:rsidRPr="006E3CB3" w14:paraId="4D793374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D3E15B" w14:textId="5E2CB851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6. Zamijeniti komponente visokonaponskog sustava HEV</w:t>
            </w:r>
          </w:p>
        </w:tc>
      </w:tr>
      <w:tr w:rsidR="003C42E2" w:rsidRPr="006E3CB3" w14:paraId="5CDDAF8A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54BCD9" w14:textId="697EB76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7. Provoditi postupke preventivnog i redovitog održavanja HEV</w:t>
            </w:r>
          </w:p>
        </w:tc>
      </w:tr>
      <w:tr w:rsidR="00B63B85" w:rsidRPr="006E3CB3" w14:paraId="19156CD1" w14:textId="77777777" w:rsidTr="0055092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A431C0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63B85" w:rsidRPr="006E3CB3" w14:paraId="1B4E881B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F53DFE" w14:textId="5939A3C0" w:rsidR="00CC0E5D" w:rsidRPr="006E3CB3" w:rsidRDefault="00CC0E5D" w:rsidP="00CC0E5D">
            <w:pPr>
              <w:jc w:val="both"/>
              <w:rPr>
                <w:bCs/>
                <w:sz w:val="20"/>
                <w:szCs w:val="20"/>
                <w:lang w:val="hr-HR"/>
              </w:rPr>
            </w:pPr>
            <w:r w:rsidRPr="006E3CB3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</w:t>
            </w:r>
            <w:r w:rsidRPr="006E3CB3">
              <w:rPr>
                <w:bCs/>
                <w:sz w:val="20"/>
                <w:szCs w:val="20"/>
                <w:lang w:val="hr-HR"/>
              </w:rPr>
              <w:t xml:space="preserve">ominantni nastavni sustav modula Servisiranje i održavanje hibridnih vozila je </w:t>
            </w:r>
            <w:r w:rsidRPr="006E3CB3">
              <w:rPr>
                <w:b/>
                <w:bCs/>
                <w:sz w:val="20"/>
                <w:szCs w:val="20"/>
                <w:lang w:val="hr-HR"/>
              </w:rPr>
              <w:t>učenje temeljeno na radu</w:t>
            </w:r>
            <w:r w:rsidRPr="006E3CB3">
              <w:rPr>
                <w:bCs/>
                <w:sz w:val="20"/>
                <w:szCs w:val="20"/>
                <w:lang w:val="hr-HR"/>
              </w:rPr>
              <w:t>.</w:t>
            </w:r>
          </w:p>
          <w:p w14:paraId="7DCED582" w14:textId="77777777" w:rsidR="00CC0E5D" w:rsidRPr="006E3CB3" w:rsidRDefault="00CC0E5D" w:rsidP="00CC0E5D">
            <w:pPr>
              <w:jc w:val="both"/>
              <w:rPr>
                <w:rFonts w:asciiTheme="minorHAnsi" w:eastAsiaTheme="minorHAnsi" w:hAnsiTheme="minorHAnsi" w:cstheme="minorHAnsi"/>
                <w:i/>
                <w:i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6E3CB3">
              <w:rPr>
                <w:bCs/>
                <w:sz w:val="20"/>
                <w:szCs w:val="20"/>
                <w:lang w:val="hr-HR"/>
              </w:rPr>
              <w:t>Prije procesa učenja temeljenog na radu, vođenim procesom učenja i poučavanja polaznik će steći teorijska znanja  o hibridnim električnim sustavima, te principu njihova rada i načinu primjene odgovarajućih alata i opreme za rad s HEV.</w:t>
            </w:r>
          </w:p>
          <w:p w14:paraId="65FC4E23" w14:textId="41473752" w:rsidR="00B63B85" w:rsidRPr="006E3CB3" w:rsidRDefault="00CC0E5D" w:rsidP="00015731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b/>
                <w:sz w:val="20"/>
                <w:szCs w:val="20"/>
                <w:lang w:val="hr-HR"/>
              </w:rPr>
              <w:t xml:space="preserve">Učenjem temeljenom na radu, </w:t>
            </w:r>
            <w:r w:rsidRPr="006E3CB3">
              <w:rPr>
                <w:sz w:val="20"/>
                <w:szCs w:val="20"/>
                <w:lang w:val="hr-HR"/>
              </w:rPr>
              <w:t xml:space="preserve">kod poslodavca, </w:t>
            </w:r>
            <w:r w:rsidRPr="006E3CB3">
              <w:rPr>
                <w:b/>
                <w:sz w:val="20"/>
                <w:szCs w:val="20"/>
                <w:lang w:val="hr-HR"/>
              </w:rPr>
              <w:t>na radnom mjestu</w:t>
            </w:r>
            <w:r w:rsidRPr="006E3CB3">
              <w:rPr>
                <w:sz w:val="20"/>
                <w:szCs w:val="20"/>
                <w:lang w:val="hr-HR"/>
              </w:rPr>
              <w:t xml:space="preserve"> polaznik će koristiti alate i opremu te vršiti spajanja različitih hibridnih sustava te dijagnostiku</w:t>
            </w:r>
            <w:r w:rsidR="00015731" w:rsidRPr="006E3CB3">
              <w:rPr>
                <w:sz w:val="20"/>
                <w:szCs w:val="20"/>
                <w:lang w:val="hr-HR"/>
              </w:rPr>
              <w:t xml:space="preserve"> grešaka na vioskonaponskim sustavima hibridnih električnih vozila. Polazniku se omogućuje sudjelovanje u radnome procesu u kontroliranim uvjetima sve dok ne stekne potpune kompetencije za samostalan rad.</w:t>
            </w:r>
          </w:p>
        </w:tc>
      </w:tr>
      <w:tr w:rsidR="00B63B85" w:rsidRPr="006E3CB3" w14:paraId="36D69375" w14:textId="77777777" w:rsidTr="00EE2F3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C84329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D4791" w14:textId="5441DB44" w:rsidR="00222FCB" w:rsidRPr="006E3CB3" w:rsidRDefault="00222FCB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Digitalne tehnologije za održavanje HEV </w:t>
            </w:r>
          </w:p>
          <w:p w14:paraId="624B6C81" w14:textId="7D85A8E6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Karakteristike različitih hibridnih sustava</w:t>
            </w:r>
          </w:p>
          <w:p w14:paraId="4E3752B1" w14:textId="0BAD80A9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Princip rada pojedinih elemenata sustava HEV</w:t>
            </w:r>
          </w:p>
          <w:p w14:paraId="051500B9" w14:textId="1A2D85AD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Alati i oprema u radu s HEV</w:t>
            </w:r>
          </w:p>
          <w:p w14:paraId="7019150A" w14:textId="5F6DECC0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Metode spajanja hibridnih sustava</w:t>
            </w:r>
          </w:p>
          <w:p w14:paraId="73CF4DEF" w14:textId="77777777" w:rsidR="00B63B85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Dijagnostika grešaka na visokonaponskim sustavima HEV</w:t>
            </w:r>
          </w:p>
          <w:p w14:paraId="72EDBCFC" w14:textId="49C0F27B" w:rsidR="00DD18C2" w:rsidRPr="006E3CB3" w:rsidRDefault="00DD18C2" w:rsidP="00DD18C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Zamjena komponenata HEV</w:t>
            </w:r>
          </w:p>
          <w:p w14:paraId="50C52984" w14:textId="0A23232A" w:rsidR="00DD18C2" w:rsidRPr="006E3CB3" w:rsidRDefault="00DD18C2" w:rsidP="00DD18C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Postupci održavanja HEV</w:t>
            </w:r>
          </w:p>
        </w:tc>
      </w:tr>
      <w:tr w:rsidR="00B63B85" w:rsidRPr="006E3CB3" w14:paraId="1AB928C9" w14:textId="77777777" w:rsidTr="00EE2F30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E3B58F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63B85" w:rsidRPr="006E3CB3" w14:paraId="216FFE21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266842" w14:textId="7777777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</w:t>
            </w:r>
          </w:p>
          <w:p w14:paraId="377A71F6" w14:textId="7777777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zadatkom i/ili projektnom temom i/ili projektnim zadatkom i/ili radnom</w:t>
            </w:r>
          </w:p>
          <w:p w14:paraId="6F72B6DE" w14:textId="7777777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situacijom.</w:t>
            </w:r>
          </w:p>
          <w:p w14:paraId="2AFBC359" w14:textId="77777777" w:rsidR="00A757D2" w:rsidRDefault="00A757D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EE49AC4" w14:textId="77777777" w:rsidR="00C25248" w:rsidRPr="0079094D" w:rsidRDefault="00C25248" w:rsidP="00C252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79094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5CC234CA" w14:textId="16D504C1" w:rsidR="00B63B85" w:rsidRPr="00C25248" w:rsidRDefault="0088045F" w:rsidP="008804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2524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će opisati karakteristike sustava HEV, te objasniti ulogu i princip rada svih pojedinih elemenata sustava HEV, pritom pokazujući elemente na edukativnom sustavu ili konkretnom električnom vozilu. Nakon toga će birajući i koristeći odgovarajuće alate i opremu za izvođenje radova na HEV prikazati spajanje sustava HEV, dijagnostiku grešaka na visokonaponskom sustavu HEV, zamijeniti komponentu visokonaponskog sustava HEV, te navesti postupke preventivnog i redovitog održavanja HEV sustava u skladu s preporukama proizvođača.</w:t>
            </w:r>
          </w:p>
        </w:tc>
      </w:tr>
      <w:tr w:rsidR="00B63B85" w:rsidRPr="006E3CB3" w14:paraId="02FB0911" w14:textId="77777777" w:rsidTr="000D627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74FC2C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63B85" w:rsidRPr="006E3CB3" w14:paraId="03011E25" w14:textId="77777777" w:rsidTr="0055092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9785EC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6F9AA25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CEE169B" w14:textId="77777777" w:rsidR="00B63B85" w:rsidRPr="006E3CB3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3829CAA4" w14:textId="77777777" w:rsidR="00B63B85" w:rsidRPr="006E3CB3" w:rsidRDefault="00B63B85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A62380" w:rsidRPr="006E3CB3" w14:paraId="52A69723" w14:textId="77777777" w:rsidTr="00070B37">
        <w:tc>
          <w:tcPr>
            <w:tcW w:w="9485" w:type="dxa"/>
            <w:shd w:val="clear" w:color="auto" w:fill="auto"/>
            <w:vAlign w:val="center"/>
          </w:tcPr>
          <w:p w14:paraId="3AA6FBAD" w14:textId="77777777" w:rsidR="00A62380" w:rsidRPr="006E3CB3" w:rsidRDefault="00A62380" w:rsidP="00070B3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6E3CB3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*Napomena:</w:t>
            </w:r>
          </w:p>
          <w:p w14:paraId="3311F311" w14:textId="77777777" w:rsidR="00A62380" w:rsidRPr="006E3CB3" w:rsidRDefault="00A62380" w:rsidP="00070B3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  <w:lang w:val="hr-HR"/>
              </w:rPr>
            </w:pPr>
            <w:r w:rsidRPr="006E3CB3">
              <w:rPr>
                <w:rFonts w:cstheme="minorHAnsi"/>
                <w:i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5C00E9E3" w14:textId="77777777" w:rsidR="00A62380" w:rsidRPr="006E3CB3" w:rsidRDefault="00A62380" w:rsidP="00A62380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hr-HR"/>
        </w:rPr>
      </w:pPr>
      <w:r w:rsidRPr="006E3CB3">
        <w:rPr>
          <w:b/>
          <w:bCs/>
          <w:sz w:val="20"/>
          <w:szCs w:val="20"/>
          <w:lang w:val="hr-HR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9217D" w:rsidRPr="003A2581" w14:paraId="4C65A805" w14:textId="77777777" w:rsidTr="006D045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64080C0" w14:textId="77777777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A2581">
              <w:rPr>
                <w:rFonts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39814E1" w14:textId="107315F1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59217D" w:rsidRPr="003A2581" w14:paraId="06C38C4A" w14:textId="77777777" w:rsidTr="006D045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72EBAF11" w14:textId="77777777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A2581">
              <w:rPr>
                <w:rFonts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6A8048D" w14:textId="2A1D85CF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59217D" w:rsidRPr="003A2581" w14:paraId="773515FD" w14:textId="77777777" w:rsidTr="006D045E">
        <w:tc>
          <w:tcPr>
            <w:tcW w:w="4630" w:type="dxa"/>
            <w:hideMark/>
          </w:tcPr>
          <w:p w14:paraId="16E9980D" w14:textId="77777777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A2581">
              <w:rPr>
                <w:rFonts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</w:tcPr>
          <w:p w14:paraId="1A7AE1CC" w14:textId="49A32613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7EBEA24" w14:textId="77777777" w:rsidR="00B63B85" w:rsidRPr="006E3CB3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026FC550" w14:textId="77777777" w:rsidR="008E10C2" w:rsidRPr="006E3CB3" w:rsidRDefault="008E10C2">
      <w:pPr>
        <w:rPr>
          <w:lang w:val="hr-HR"/>
        </w:rPr>
      </w:pPr>
    </w:p>
    <w:sectPr w:rsidR="008E10C2" w:rsidRPr="006E3CB3" w:rsidSect="009A7A7A">
      <w:headerReference w:type="default" r:id="rId14"/>
      <w:footerReference w:type="defaul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C6AF" w14:textId="77777777" w:rsidR="000A4EA6" w:rsidRDefault="000A4EA6" w:rsidP="00C759FB">
      <w:pPr>
        <w:spacing w:after="0" w:line="240" w:lineRule="auto"/>
      </w:pPr>
      <w:r>
        <w:separator/>
      </w:r>
    </w:p>
  </w:endnote>
  <w:endnote w:type="continuationSeparator" w:id="0">
    <w:p w14:paraId="7E3E6B30" w14:textId="77777777" w:rsidR="000A4EA6" w:rsidRDefault="000A4EA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CEAA" w14:textId="77777777" w:rsidR="00E56850" w:rsidRDefault="00E56850" w:rsidP="009A7A7A">
    <w:pPr>
      <w:pStyle w:val="Footer"/>
      <w:jc w:val="center"/>
      <w:rPr>
        <w:noProof/>
      </w:rPr>
    </w:pPr>
  </w:p>
  <w:p w14:paraId="635B14F4" w14:textId="7DEE0780" w:rsidR="002A6DBD" w:rsidRDefault="002A6DBD" w:rsidP="009A7A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E3B4" w14:textId="77777777" w:rsidR="000A4EA6" w:rsidRDefault="000A4EA6" w:rsidP="00C759FB">
      <w:pPr>
        <w:spacing w:after="0" w:line="240" w:lineRule="auto"/>
      </w:pPr>
      <w:r>
        <w:separator/>
      </w:r>
    </w:p>
  </w:footnote>
  <w:footnote w:type="continuationSeparator" w:id="0">
    <w:p w14:paraId="61EB33F8" w14:textId="77777777" w:rsidR="000A4EA6" w:rsidRDefault="000A4EA6" w:rsidP="00C759FB">
      <w:pPr>
        <w:spacing w:after="0" w:line="240" w:lineRule="auto"/>
      </w:pPr>
      <w:r>
        <w:continuationSeparator/>
      </w:r>
    </w:p>
  </w:footnote>
  <w:footnote w:id="1">
    <w:p w14:paraId="191991F0" w14:textId="592DF2D8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5006933" w14:textId="77777777" w:rsidR="00C759FB" w:rsidRDefault="00C759FB" w:rsidP="00C759FB">
      <w:pPr>
        <w:pStyle w:val="FootnoteText"/>
      </w:pPr>
    </w:p>
  </w:footnote>
  <w:footnote w:id="2">
    <w:p w14:paraId="34E615BF" w14:textId="77777777" w:rsidR="00B63B85" w:rsidRPr="005839F8" w:rsidRDefault="00B63B85" w:rsidP="00B63B8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9DD1E45" w14:textId="77777777" w:rsidR="00B63B85" w:rsidRDefault="00B63B85" w:rsidP="00B63B8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BD6" w14:textId="20697666" w:rsidR="002A6DBD" w:rsidRPr="009A7A7A" w:rsidRDefault="002A6DBD" w:rsidP="009A7A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33D6"/>
    <w:multiLevelType w:val="hybridMultilevel"/>
    <w:tmpl w:val="C1FEB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41212"/>
    <w:multiLevelType w:val="hybridMultilevel"/>
    <w:tmpl w:val="C6DA5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61A15"/>
    <w:multiLevelType w:val="hybridMultilevel"/>
    <w:tmpl w:val="99749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EFD"/>
    <w:multiLevelType w:val="hybridMultilevel"/>
    <w:tmpl w:val="224AB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683722">
    <w:abstractNumId w:val="1"/>
  </w:num>
  <w:num w:numId="2" w16cid:durableId="1213887756">
    <w:abstractNumId w:val="6"/>
  </w:num>
  <w:num w:numId="3" w16cid:durableId="300423711">
    <w:abstractNumId w:val="0"/>
  </w:num>
  <w:num w:numId="4" w16cid:durableId="120729436">
    <w:abstractNumId w:val="5"/>
  </w:num>
  <w:num w:numId="5" w16cid:durableId="2054498748">
    <w:abstractNumId w:val="4"/>
  </w:num>
  <w:num w:numId="6" w16cid:durableId="1262490870">
    <w:abstractNumId w:val="3"/>
  </w:num>
  <w:num w:numId="7" w16cid:durableId="33183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6C85"/>
    <w:rsid w:val="0000735F"/>
    <w:rsid w:val="00012313"/>
    <w:rsid w:val="00015731"/>
    <w:rsid w:val="000279B0"/>
    <w:rsid w:val="00052C8F"/>
    <w:rsid w:val="000A4EA6"/>
    <w:rsid w:val="000C7955"/>
    <w:rsid w:val="000D6274"/>
    <w:rsid w:val="000F647F"/>
    <w:rsid w:val="00102DAC"/>
    <w:rsid w:val="0015121C"/>
    <w:rsid w:val="001A5302"/>
    <w:rsid w:val="001C2905"/>
    <w:rsid w:val="001C77B2"/>
    <w:rsid w:val="001E3C8D"/>
    <w:rsid w:val="001E4AE6"/>
    <w:rsid w:val="001E5A29"/>
    <w:rsid w:val="00212195"/>
    <w:rsid w:val="002132BF"/>
    <w:rsid w:val="00213837"/>
    <w:rsid w:val="00213A68"/>
    <w:rsid w:val="00222FCB"/>
    <w:rsid w:val="0025082D"/>
    <w:rsid w:val="0028375A"/>
    <w:rsid w:val="002A6DBD"/>
    <w:rsid w:val="002D05AA"/>
    <w:rsid w:val="002F05DF"/>
    <w:rsid w:val="003041C6"/>
    <w:rsid w:val="00327914"/>
    <w:rsid w:val="00333EC8"/>
    <w:rsid w:val="00343228"/>
    <w:rsid w:val="003773C0"/>
    <w:rsid w:val="003C42E2"/>
    <w:rsid w:val="003F6B2F"/>
    <w:rsid w:val="00416B21"/>
    <w:rsid w:val="004671FD"/>
    <w:rsid w:val="004B0589"/>
    <w:rsid w:val="004D22F0"/>
    <w:rsid w:val="004D41D4"/>
    <w:rsid w:val="005451C2"/>
    <w:rsid w:val="005811F0"/>
    <w:rsid w:val="005839F8"/>
    <w:rsid w:val="0059217D"/>
    <w:rsid w:val="00597AC6"/>
    <w:rsid w:val="005D3BF5"/>
    <w:rsid w:val="005F272A"/>
    <w:rsid w:val="0065267C"/>
    <w:rsid w:val="0065763A"/>
    <w:rsid w:val="00671343"/>
    <w:rsid w:val="006B163E"/>
    <w:rsid w:val="006E3CB3"/>
    <w:rsid w:val="006F1F48"/>
    <w:rsid w:val="006F241F"/>
    <w:rsid w:val="0071173B"/>
    <w:rsid w:val="00716E90"/>
    <w:rsid w:val="00726512"/>
    <w:rsid w:val="00735338"/>
    <w:rsid w:val="00753384"/>
    <w:rsid w:val="0079094D"/>
    <w:rsid w:val="007A38E8"/>
    <w:rsid w:val="007A50A0"/>
    <w:rsid w:val="007C40BB"/>
    <w:rsid w:val="007D097B"/>
    <w:rsid w:val="00810CAA"/>
    <w:rsid w:val="00844401"/>
    <w:rsid w:val="0086060A"/>
    <w:rsid w:val="00866596"/>
    <w:rsid w:val="00873A78"/>
    <w:rsid w:val="0088045F"/>
    <w:rsid w:val="008B2BD4"/>
    <w:rsid w:val="008D4793"/>
    <w:rsid w:val="008E10C2"/>
    <w:rsid w:val="008E397A"/>
    <w:rsid w:val="008E5B00"/>
    <w:rsid w:val="00913D37"/>
    <w:rsid w:val="009463C2"/>
    <w:rsid w:val="00974133"/>
    <w:rsid w:val="0098057B"/>
    <w:rsid w:val="00994F24"/>
    <w:rsid w:val="00995246"/>
    <w:rsid w:val="009A7A7A"/>
    <w:rsid w:val="00A001CA"/>
    <w:rsid w:val="00A1711A"/>
    <w:rsid w:val="00A37F50"/>
    <w:rsid w:val="00A56105"/>
    <w:rsid w:val="00A62380"/>
    <w:rsid w:val="00A731D5"/>
    <w:rsid w:val="00A757D2"/>
    <w:rsid w:val="00A80742"/>
    <w:rsid w:val="00A856F9"/>
    <w:rsid w:val="00AD5535"/>
    <w:rsid w:val="00AE4955"/>
    <w:rsid w:val="00B52B2B"/>
    <w:rsid w:val="00B5764D"/>
    <w:rsid w:val="00B57A9B"/>
    <w:rsid w:val="00B63B85"/>
    <w:rsid w:val="00BE3171"/>
    <w:rsid w:val="00C1047C"/>
    <w:rsid w:val="00C14F18"/>
    <w:rsid w:val="00C25248"/>
    <w:rsid w:val="00C305F2"/>
    <w:rsid w:val="00C407C4"/>
    <w:rsid w:val="00C559AE"/>
    <w:rsid w:val="00C56E92"/>
    <w:rsid w:val="00C713B2"/>
    <w:rsid w:val="00C71699"/>
    <w:rsid w:val="00C759FB"/>
    <w:rsid w:val="00CA7C0B"/>
    <w:rsid w:val="00CB3495"/>
    <w:rsid w:val="00CB3F0A"/>
    <w:rsid w:val="00CC0E5D"/>
    <w:rsid w:val="00CE7C71"/>
    <w:rsid w:val="00D15C50"/>
    <w:rsid w:val="00D50B09"/>
    <w:rsid w:val="00D63BBD"/>
    <w:rsid w:val="00D76505"/>
    <w:rsid w:val="00D825E0"/>
    <w:rsid w:val="00D97FC3"/>
    <w:rsid w:val="00DA6B92"/>
    <w:rsid w:val="00DD18C2"/>
    <w:rsid w:val="00DD1951"/>
    <w:rsid w:val="00DD6738"/>
    <w:rsid w:val="00E20EBE"/>
    <w:rsid w:val="00E56850"/>
    <w:rsid w:val="00E7445A"/>
    <w:rsid w:val="00E91CE6"/>
    <w:rsid w:val="00E97BC6"/>
    <w:rsid w:val="00ED0DEB"/>
    <w:rsid w:val="00EE2F30"/>
    <w:rsid w:val="00EE5E84"/>
    <w:rsid w:val="00F12BEB"/>
    <w:rsid w:val="00F220A8"/>
    <w:rsid w:val="00F32264"/>
    <w:rsid w:val="00F35919"/>
    <w:rsid w:val="00F6672D"/>
    <w:rsid w:val="00F81957"/>
    <w:rsid w:val="00F84815"/>
    <w:rsid w:val="00FA59AE"/>
    <w:rsid w:val="00FA75F8"/>
    <w:rsid w:val="00FB0D00"/>
    <w:rsid w:val="00FB35BB"/>
    <w:rsid w:val="00FC2884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64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BD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A6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BD"/>
    <w:rPr>
      <w:rFonts w:ascii="Calibri" w:eastAsia="Calibri" w:hAnsi="Calibri" w:cs="Calibri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5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1CA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CA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6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61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62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ko.srce.hr/registar/skup-kompetencija/detalji/16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39740-5BA7-477E-8CF7-FD03381C4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B81B5-1FDB-4456-9EB8-87B330220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C84F-F1FB-4909-8B38-6EA0A5062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2688</Words>
  <Characters>15327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Krešić Klaucke</cp:lastModifiedBy>
  <cp:revision>16</cp:revision>
  <dcterms:created xsi:type="dcterms:W3CDTF">2022-03-28T15:13:00Z</dcterms:created>
  <dcterms:modified xsi:type="dcterms:W3CDTF">2022-05-09T08:31:00Z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