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31A3A" w14:textId="77777777" w:rsidR="00FB0D00" w:rsidRPr="003A2581" w:rsidRDefault="00FB0D00" w:rsidP="00FB0D00">
      <w:pPr>
        <w:rPr>
          <w:rFonts w:ascii="Cambria" w:hAnsi="Cambria"/>
          <w:b/>
          <w:bCs/>
          <w:i/>
          <w:iCs/>
          <w:sz w:val="24"/>
          <w:szCs w:val="24"/>
          <w:lang w:val="hr-HR"/>
        </w:rPr>
      </w:pPr>
    </w:p>
    <w:p w14:paraId="749EC123" w14:textId="77777777" w:rsidR="0033086C" w:rsidRPr="0033086C" w:rsidRDefault="0033086C" w:rsidP="0033086C">
      <w:pPr>
        <w:jc w:val="center"/>
        <w:rPr>
          <w:b/>
          <w:bCs/>
          <w:sz w:val="28"/>
          <w:szCs w:val="28"/>
        </w:rPr>
      </w:pPr>
      <w:r w:rsidRPr="0033086C">
        <w:rPr>
          <w:b/>
          <w:bCs/>
          <w:sz w:val="28"/>
          <w:szCs w:val="28"/>
        </w:rPr>
        <w:t>Diopter – otvoreno učilište</w:t>
      </w:r>
    </w:p>
    <w:p w14:paraId="5298740F" w14:textId="09644CEF" w:rsidR="00FB0D00" w:rsidRPr="003A2581" w:rsidRDefault="0033086C" w:rsidP="0033086C">
      <w:pPr>
        <w:jc w:val="center"/>
        <w:rPr>
          <w:rFonts w:asciiTheme="minorHAnsi" w:hAnsiTheme="minorHAnsi" w:cstheme="minorHAnsi"/>
          <w:b/>
          <w:bCs/>
          <w:sz w:val="24"/>
          <w:szCs w:val="24"/>
          <w:lang w:val="hr-HR"/>
        </w:rPr>
      </w:pPr>
      <w:r w:rsidRPr="0033086C">
        <w:rPr>
          <w:b/>
          <w:bCs/>
          <w:sz w:val="28"/>
          <w:szCs w:val="28"/>
        </w:rPr>
        <w:t>Trierska 7, 52100 Pula</w:t>
      </w:r>
    </w:p>
    <w:p w14:paraId="08F602E6" w14:textId="77777777" w:rsidR="00FB0D00" w:rsidRPr="003A2581" w:rsidRDefault="00FB0D00" w:rsidP="008120ED">
      <w:pPr>
        <w:rPr>
          <w:rFonts w:asciiTheme="minorHAnsi" w:hAnsiTheme="minorHAnsi" w:cstheme="minorHAnsi"/>
          <w:b/>
          <w:bCs/>
          <w:sz w:val="48"/>
          <w:szCs w:val="48"/>
          <w:lang w:val="hr-HR"/>
        </w:rPr>
      </w:pPr>
    </w:p>
    <w:p w14:paraId="60D9D8D1" w14:textId="77777777" w:rsidR="00FB0D00" w:rsidRPr="003A2581" w:rsidRDefault="00FB0D00" w:rsidP="00FB0D00">
      <w:pPr>
        <w:jc w:val="center"/>
        <w:rPr>
          <w:rFonts w:asciiTheme="minorHAnsi" w:hAnsiTheme="minorHAnsi" w:cstheme="minorHAnsi"/>
          <w:b/>
          <w:bCs/>
          <w:sz w:val="48"/>
          <w:szCs w:val="48"/>
          <w:lang w:val="hr-HR"/>
        </w:rPr>
      </w:pPr>
    </w:p>
    <w:p w14:paraId="0D589014" w14:textId="77777777" w:rsidR="00C029FB" w:rsidRDefault="00C029FB" w:rsidP="00FB0D00">
      <w:pPr>
        <w:jc w:val="center"/>
        <w:rPr>
          <w:rFonts w:asciiTheme="minorHAnsi" w:hAnsiTheme="minorHAnsi" w:cstheme="minorHAnsi"/>
          <w:b/>
          <w:bCs/>
          <w:sz w:val="48"/>
          <w:szCs w:val="48"/>
          <w:lang w:val="hr-HR"/>
        </w:rPr>
      </w:pPr>
    </w:p>
    <w:p w14:paraId="644D4188" w14:textId="7560603A" w:rsidR="00C029FB" w:rsidRPr="00D302B3" w:rsidRDefault="007A38E8" w:rsidP="00FB0D00">
      <w:pPr>
        <w:jc w:val="center"/>
        <w:rPr>
          <w:rFonts w:asciiTheme="minorHAnsi" w:hAnsiTheme="minorHAnsi" w:cstheme="minorHAnsi"/>
          <w:b/>
          <w:bCs/>
          <w:sz w:val="48"/>
          <w:szCs w:val="48"/>
          <w:lang w:val="hr-HR"/>
        </w:rPr>
      </w:pPr>
      <w:r w:rsidRPr="00D302B3">
        <w:rPr>
          <w:rFonts w:asciiTheme="minorHAnsi" w:hAnsiTheme="minorHAnsi" w:cstheme="minorHAnsi"/>
          <w:b/>
          <w:bCs/>
          <w:sz w:val="48"/>
          <w:szCs w:val="48"/>
          <w:lang w:val="hr-HR"/>
        </w:rPr>
        <w:t xml:space="preserve">Program </w:t>
      </w:r>
      <w:r w:rsidR="00C029FB" w:rsidRPr="00D302B3">
        <w:rPr>
          <w:rFonts w:asciiTheme="minorHAnsi" w:hAnsiTheme="minorHAnsi" w:cstheme="minorHAnsi"/>
          <w:b/>
          <w:bCs/>
          <w:sz w:val="48"/>
          <w:szCs w:val="48"/>
          <w:lang w:val="hr-HR"/>
        </w:rPr>
        <w:t xml:space="preserve">obrazovanja </w:t>
      </w:r>
    </w:p>
    <w:p w14:paraId="31C889EF" w14:textId="77777777" w:rsidR="00C029FB" w:rsidRPr="00D302B3" w:rsidRDefault="007A38E8" w:rsidP="00FB0D00">
      <w:pPr>
        <w:jc w:val="center"/>
        <w:rPr>
          <w:rFonts w:asciiTheme="minorHAnsi" w:hAnsiTheme="minorHAnsi" w:cstheme="minorHAnsi"/>
          <w:b/>
          <w:bCs/>
          <w:sz w:val="48"/>
          <w:szCs w:val="48"/>
          <w:lang w:val="hr-HR"/>
        </w:rPr>
      </w:pPr>
      <w:r w:rsidRPr="00D302B3">
        <w:rPr>
          <w:rFonts w:asciiTheme="minorHAnsi" w:hAnsiTheme="minorHAnsi" w:cstheme="minorHAnsi"/>
          <w:b/>
          <w:bCs/>
          <w:sz w:val="48"/>
          <w:szCs w:val="48"/>
          <w:lang w:val="hr-HR"/>
        </w:rPr>
        <w:t xml:space="preserve">za stjecanje mikrokvalifikacije </w:t>
      </w:r>
    </w:p>
    <w:p w14:paraId="205FAAA9" w14:textId="02D7F46C" w:rsidR="00FB0D00" w:rsidRPr="00D302B3" w:rsidRDefault="007A38E8" w:rsidP="00FB0D00">
      <w:pPr>
        <w:jc w:val="center"/>
        <w:rPr>
          <w:rFonts w:asciiTheme="minorHAnsi" w:hAnsiTheme="minorHAnsi" w:cstheme="minorHAnsi"/>
          <w:b/>
          <w:bCs/>
          <w:sz w:val="48"/>
          <w:szCs w:val="48"/>
          <w:lang w:val="hr-HR"/>
        </w:rPr>
      </w:pPr>
      <w:r w:rsidRPr="00D302B3">
        <w:rPr>
          <w:rFonts w:asciiTheme="minorHAnsi" w:hAnsiTheme="minorHAnsi" w:cstheme="minorHAnsi"/>
          <w:b/>
          <w:bCs/>
          <w:sz w:val="48"/>
          <w:szCs w:val="48"/>
          <w:lang w:val="hr-HR"/>
        </w:rPr>
        <w:t>d</w:t>
      </w:r>
      <w:r w:rsidR="004D41D4" w:rsidRPr="00D302B3">
        <w:rPr>
          <w:rFonts w:asciiTheme="minorHAnsi" w:hAnsiTheme="minorHAnsi" w:cstheme="minorHAnsi"/>
          <w:b/>
          <w:bCs/>
          <w:sz w:val="48"/>
          <w:szCs w:val="48"/>
          <w:lang w:val="hr-HR"/>
        </w:rPr>
        <w:t>ijagnostika i ser</w:t>
      </w:r>
      <w:r w:rsidR="00FE1978" w:rsidRPr="00D302B3">
        <w:rPr>
          <w:rFonts w:asciiTheme="minorHAnsi" w:hAnsiTheme="minorHAnsi" w:cstheme="minorHAnsi"/>
          <w:b/>
          <w:bCs/>
          <w:sz w:val="48"/>
          <w:szCs w:val="48"/>
          <w:lang w:val="hr-HR"/>
        </w:rPr>
        <w:t>v</w:t>
      </w:r>
      <w:r w:rsidR="004D41D4" w:rsidRPr="00D302B3">
        <w:rPr>
          <w:rFonts w:asciiTheme="minorHAnsi" w:hAnsiTheme="minorHAnsi" w:cstheme="minorHAnsi"/>
          <w:b/>
          <w:bCs/>
          <w:sz w:val="48"/>
          <w:szCs w:val="48"/>
          <w:lang w:val="hr-HR"/>
        </w:rPr>
        <w:t xml:space="preserve">isiranje </w:t>
      </w:r>
      <w:r w:rsidR="00284D00" w:rsidRPr="00D302B3">
        <w:rPr>
          <w:rFonts w:asciiTheme="minorHAnsi" w:hAnsiTheme="minorHAnsi" w:cstheme="minorHAnsi"/>
          <w:b/>
          <w:bCs/>
          <w:sz w:val="48"/>
          <w:szCs w:val="48"/>
          <w:lang w:val="hr-HR"/>
        </w:rPr>
        <w:t>električnih vozila</w:t>
      </w:r>
    </w:p>
    <w:p w14:paraId="642CBBA0" w14:textId="77777777" w:rsidR="00FB0D00" w:rsidRPr="00D302B3" w:rsidRDefault="00FB0D00" w:rsidP="008120ED">
      <w:pPr>
        <w:rPr>
          <w:rFonts w:asciiTheme="minorHAnsi" w:hAnsiTheme="minorHAnsi" w:cstheme="minorHAnsi"/>
          <w:b/>
          <w:bCs/>
          <w:sz w:val="24"/>
          <w:szCs w:val="24"/>
          <w:lang w:val="hr-HR"/>
        </w:rPr>
      </w:pPr>
    </w:p>
    <w:p w14:paraId="2326CF38" w14:textId="5765E781" w:rsidR="00FB0D00" w:rsidRPr="00D302B3" w:rsidRDefault="00FB0D00" w:rsidP="00372E5A">
      <w:pPr>
        <w:rPr>
          <w:rFonts w:asciiTheme="minorHAnsi" w:hAnsiTheme="minorHAnsi" w:cstheme="minorHAnsi"/>
          <w:b/>
          <w:bCs/>
          <w:sz w:val="24"/>
          <w:szCs w:val="24"/>
          <w:lang w:val="hr-HR"/>
        </w:rPr>
      </w:pPr>
    </w:p>
    <w:p w14:paraId="7B6F3054" w14:textId="0ECFF96E" w:rsidR="006201DF" w:rsidRPr="00D302B3" w:rsidRDefault="006201DF" w:rsidP="00372E5A">
      <w:pPr>
        <w:rPr>
          <w:rFonts w:asciiTheme="minorHAnsi" w:hAnsiTheme="minorHAnsi" w:cstheme="minorHAnsi"/>
          <w:b/>
          <w:bCs/>
          <w:sz w:val="24"/>
          <w:szCs w:val="24"/>
          <w:lang w:val="hr-HR"/>
        </w:rPr>
      </w:pPr>
    </w:p>
    <w:p w14:paraId="5BA0A7F5" w14:textId="3D584848" w:rsidR="006201DF" w:rsidRPr="00D302B3" w:rsidRDefault="006201DF" w:rsidP="00372E5A">
      <w:pPr>
        <w:rPr>
          <w:rFonts w:asciiTheme="minorHAnsi" w:hAnsiTheme="minorHAnsi" w:cstheme="minorHAnsi"/>
          <w:b/>
          <w:bCs/>
          <w:sz w:val="24"/>
          <w:szCs w:val="24"/>
          <w:lang w:val="hr-HR"/>
        </w:rPr>
      </w:pPr>
    </w:p>
    <w:p w14:paraId="7ED9C9AB" w14:textId="041AAB52" w:rsidR="006201DF" w:rsidRPr="00D302B3" w:rsidRDefault="006201DF" w:rsidP="00372E5A">
      <w:pPr>
        <w:rPr>
          <w:rFonts w:asciiTheme="minorHAnsi" w:hAnsiTheme="minorHAnsi" w:cstheme="minorHAnsi"/>
          <w:b/>
          <w:bCs/>
          <w:sz w:val="24"/>
          <w:szCs w:val="24"/>
          <w:lang w:val="hr-HR"/>
        </w:rPr>
      </w:pPr>
    </w:p>
    <w:p w14:paraId="0E2B288E" w14:textId="77777777" w:rsidR="006201DF" w:rsidRPr="00D302B3" w:rsidRDefault="006201DF" w:rsidP="00372E5A">
      <w:pPr>
        <w:rPr>
          <w:rFonts w:asciiTheme="minorHAnsi" w:hAnsiTheme="minorHAnsi" w:cstheme="minorHAnsi"/>
          <w:b/>
          <w:bCs/>
          <w:sz w:val="24"/>
          <w:szCs w:val="24"/>
          <w:lang w:val="hr-HR"/>
        </w:rPr>
      </w:pPr>
    </w:p>
    <w:p w14:paraId="22E84A4C" w14:textId="77777777" w:rsidR="00FB0D00" w:rsidRPr="00D302B3" w:rsidRDefault="00FB0D00" w:rsidP="00FB0D00">
      <w:pPr>
        <w:ind w:left="710"/>
        <w:jc w:val="center"/>
        <w:rPr>
          <w:rFonts w:asciiTheme="minorHAnsi" w:hAnsiTheme="minorHAnsi" w:cstheme="minorHAnsi"/>
          <w:b/>
          <w:bCs/>
          <w:sz w:val="24"/>
          <w:szCs w:val="24"/>
          <w:lang w:val="hr-HR"/>
        </w:rPr>
      </w:pPr>
    </w:p>
    <w:p w14:paraId="44770CDE" w14:textId="0272E046" w:rsidR="00FB0D00" w:rsidRPr="00D302B3" w:rsidRDefault="00FB0D00" w:rsidP="00CB3495">
      <w:pPr>
        <w:rPr>
          <w:rFonts w:asciiTheme="minorHAnsi" w:hAnsiTheme="minorHAnsi" w:cstheme="minorHAnsi"/>
          <w:b/>
          <w:bCs/>
          <w:sz w:val="24"/>
          <w:szCs w:val="24"/>
          <w:lang w:val="hr-HR"/>
        </w:rPr>
      </w:pPr>
    </w:p>
    <w:p w14:paraId="0C128EE3" w14:textId="0D5CF6F2" w:rsidR="006201DF" w:rsidRPr="00D302B3" w:rsidRDefault="006201DF" w:rsidP="00CB3495">
      <w:pPr>
        <w:rPr>
          <w:rFonts w:asciiTheme="minorHAnsi" w:hAnsiTheme="minorHAnsi" w:cstheme="minorHAnsi"/>
          <w:b/>
          <w:bCs/>
          <w:sz w:val="24"/>
          <w:szCs w:val="24"/>
          <w:lang w:val="hr-HR"/>
        </w:rPr>
      </w:pPr>
    </w:p>
    <w:p w14:paraId="427A5863" w14:textId="6A9DA9D3" w:rsidR="006201DF" w:rsidRPr="00D302B3" w:rsidRDefault="006201DF" w:rsidP="00CB3495">
      <w:pPr>
        <w:rPr>
          <w:rFonts w:asciiTheme="minorHAnsi" w:hAnsiTheme="minorHAnsi" w:cstheme="minorHAnsi"/>
          <w:b/>
          <w:bCs/>
          <w:sz w:val="24"/>
          <w:szCs w:val="24"/>
          <w:lang w:val="hr-HR"/>
        </w:rPr>
      </w:pPr>
    </w:p>
    <w:p w14:paraId="3D88F804" w14:textId="4A9F8EAA" w:rsidR="006201DF" w:rsidRPr="00D302B3" w:rsidRDefault="006201DF" w:rsidP="00CB3495">
      <w:pPr>
        <w:rPr>
          <w:rFonts w:asciiTheme="minorHAnsi" w:hAnsiTheme="minorHAnsi" w:cstheme="minorHAnsi"/>
          <w:b/>
          <w:bCs/>
          <w:sz w:val="24"/>
          <w:szCs w:val="24"/>
          <w:lang w:val="hr-HR"/>
        </w:rPr>
      </w:pPr>
    </w:p>
    <w:p w14:paraId="6630E819" w14:textId="7D44E6D6" w:rsidR="006201DF" w:rsidRPr="00D302B3" w:rsidRDefault="006201DF" w:rsidP="00CB3495">
      <w:pPr>
        <w:rPr>
          <w:rFonts w:asciiTheme="minorHAnsi" w:hAnsiTheme="minorHAnsi" w:cstheme="minorHAnsi"/>
          <w:b/>
          <w:bCs/>
          <w:sz w:val="24"/>
          <w:szCs w:val="24"/>
          <w:lang w:val="hr-HR"/>
        </w:rPr>
      </w:pPr>
    </w:p>
    <w:p w14:paraId="11707554" w14:textId="1EFF1493" w:rsidR="006201DF" w:rsidRPr="00C029FB" w:rsidRDefault="0033086C" w:rsidP="006201DF">
      <w:pPr>
        <w:jc w:val="center"/>
        <w:rPr>
          <w:rFonts w:asciiTheme="minorHAnsi" w:hAnsiTheme="minorHAnsi" w:cstheme="minorHAnsi"/>
          <w:b/>
          <w:bCs/>
          <w:sz w:val="28"/>
          <w:szCs w:val="28"/>
          <w:lang w:val="hr-HR"/>
        </w:rPr>
      </w:pPr>
      <w:r>
        <w:rPr>
          <w:rFonts w:asciiTheme="minorHAnsi" w:hAnsiTheme="minorHAnsi" w:cstheme="minorHAnsi"/>
          <w:b/>
          <w:bCs/>
          <w:sz w:val="28"/>
          <w:szCs w:val="28"/>
          <w:lang w:val="hr-HR"/>
        </w:rPr>
        <w:t>Pula</w:t>
      </w:r>
      <w:r w:rsidR="001E4AE6" w:rsidRPr="00D302B3">
        <w:rPr>
          <w:rFonts w:asciiTheme="minorHAnsi" w:hAnsiTheme="minorHAnsi" w:cstheme="minorHAnsi"/>
          <w:b/>
          <w:bCs/>
          <w:sz w:val="28"/>
          <w:szCs w:val="28"/>
          <w:lang w:val="hr-HR"/>
        </w:rPr>
        <w:t xml:space="preserve">, </w:t>
      </w:r>
      <w:r>
        <w:rPr>
          <w:rFonts w:asciiTheme="minorHAnsi" w:hAnsiTheme="minorHAnsi" w:cstheme="minorHAnsi"/>
          <w:b/>
          <w:bCs/>
          <w:sz w:val="28"/>
          <w:szCs w:val="28"/>
          <w:lang w:val="hr-HR"/>
        </w:rPr>
        <w:t>travanj 2022.</w:t>
      </w:r>
    </w:p>
    <w:p w14:paraId="5AEDFE8F" w14:textId="77777777" w:rsidR="00C759FB" w:rsidRPr="003A2581" w:rsidRDefault="00C759FB" w:rsidP="00C759FB">
      <w:pPr>
        <w:pStyle w:val="ListParagraph"/>
        <w:numPr>
          <w:ilvl w:val="0"/>
          <w:numId w:val="1"/>
        </w:numPr>
        <w:rPr>
          <w:rFonts w:cstheme="minorHAnsi"/>
          <w:b/>
          <w:bCs/>
          <w:noProof/>
          <w:sz w:val="24"/>
          <w:szCs w:val="24"/>
        </w:rPr>
      </w:pPr>
      <w:bookmarkStart w:id="0" w:name="_Hlk92893303"/>
      <w:r w:rsidRPr="003A2581">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455"/>
        <w:gridCol w:w="1332"/>
        <w:gridCol w:w="2130"/>
        <w:gridCol w:w="2558"/>
      </w:tblGrid>
      <w:tr w:rsidR="00C759FB" w:rsidRPr="003A2581" w14:paraId="63A76452" w14:textId="77777777" w:rsidTr="008239CD">
        <w:trPr>
          <w:trHeight w:val="304"/>
        </w:trPr>
        <w:tc>
          <w:tcPr>
            <w:tcW w:w="5000" w:type="pct"/>
            <w:gridSpan w:val="4"/>
            <w:shd w:val="clear" w:color="auto" w:fill="95B3D7"/>
            <w:hideMark/>
          </w:tcPr>
          <w:p w14:paraId="774B9D12" w14:textId="77777777" w:rsidR="00C759FB" w:rsidRPr="003A2581" w:rsidRDefault="00C759FB" w:rsidP="008239CD">
            <w:pPr>
              <w:spacing w:before="60" w:after="60" w:line="240" w:lineRule="auto"/>
              <w:jc w:val="center"/>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 xml:space="preserve">OPĆE INFORMACIJE O PROGRAMU OBRAZOVANJA </w:t>
            </w:r>
          </w:p>
          <w:p w14:paraId="2AD5B5AC" w14:textId="77777777" w:rsidR="00C759FB" w:rsidRPr="003A2581" w:rsidRDefault="00C759FB" w:rsidP="008239CD">
            <w:pPr>
              <w:spacing w:before="60" w:after="60" w:line="240" w:lineRule="auto"/>
              <w:jc w:val="center"/>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ZA STJECANJE MIKROKVALIFIKACIJE/DJELOMIČNE/CJELOVITE KVALIFIKACIJE</w:t>
            </w:r>
          </w:p>
        </w:tc>
      </w:tr>
      <w:tr w:rsidR="00C759FB" w:rsidRPr="003A2581" w14:paraId="7924CF37" w14:textId="77777777" w:rsidTr="00A62380">
        <w:trPr>
          <w:trHeight w:val="304"/>
        </w:trPr>
        <w:tc>
          <w:tcPr>
            <w:tcW w:w="1823" w:type="pct"/>
            <w:shd w:val="clear" w:color="auto" w:fill="B8CCE4"/>
            <w:hideMark/>
          </w:tcPr>
          <w:p w14:paraId="27C079A7" w14:textId="77777777" w:rsidR="00C759FB" w:rsidRPr="003A2581" w:rsidRDefault="00C759FB" w:rsidP="008239CD">
            <w:pPr>
              <w:spacing w:before="60" w:after="60" w:line="240" w:lineRule="auto"/>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 xml:space="preserve">Sektor </w:t>
            </w:r>
          </w:p>
          <w:p w14:paraId="1E07C9AC" w14:textId="163C149A" w:rsidR="00C759FB" w:rsidRPr="003A2581" w:rsidRDefault="00C759FB" w:rsidP="008239CD">
            <w:pPr>
              <w:spacing w:before="60" w:after="60" w:line="240" w:lineRule="auto"/>
              <w:rPr>
                <w:rFonts w:asciiTheme="minorHAnsi" w:hAnsiTheme="minorHAnsi" w:cstheme="minorHAnsi"/>
                <w:noProof/>
                <w:sz w:val="20"/>
                <w:szCs w:val="20"/>
                <w:lang w:val="hr-HR"/>
              </w:rPr>
            </w:pPr>
          </w:p>
        </w:tc>
        <w:tc>
          <w:tcPr>
            <w:tcW w:w="3177" w:type="pct"/>
            <w:gridSpan w:val="3"/>
          </w:tcPr>
          <w:p w14:paraId="2BD08255" w14:textId="77777777" w:rsidR="00C759FB" w:rsidRPr="003A2581" w:rsidRDefault="00052C8F" w:rsidP="008239CD">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Strojarstvo, brodogradnja i metalurgija</w:t>
            </w:r>
          </w:p>
        </w:tc>
      </w:tr>
      <w:tr w:rsidR="00C759FB" w:rsidRPr="003A2581" w14:paraId="5CAC8AE1" w14:textId="77777777" w:rsidTr="00A62380">
        <w:trPr>
          <w:trHeight w:val="314"/>
        </w:trPr>
        <w:tc>
          <w:tcPr>
            <w:tcW w:w="1823" w:type="pct"/>
            <w:shd w:val="clear" w:color="auto" w:fill="B8CCE4"/>
            <w:hideMark/>
          </w:tcPr>
          <w:p w14:paraId="142E771B" w14:textId="77777777" w:rsidR="00C759FB" w:rsidRPr="003A2581" w:rsidRDefault="00C759FB" w:rsidP="008239CD">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b/>
                <w:noProof/>
                <w:sz w:val="20"/>
                <w:szCs w:val="20"/>
                <w:lang w:val="hr-HR"/>
              </w:rPr>
              <w:t>Naziv programa</w:t>
            </w:r>
          </w:p>
        </w:tc>
        <w:tc>
          <w:tcPr>
            <w:tcW w:w="3177" w:type="pct"/>
            <w:gridSpan w:val="3"/>
            <w:vAlign w:val="center"/>
          </w:tcPr>
          <w:p w14:paraId="559BFFAE" w14:textId="191C12C6" w:rsidR="00C759FB" w:rsidRPr="003A2581" w:rsidRDefault="00A856F9" w:rsidP="008239CD">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 xml:space="preserve">Program </w:t>
            </w:r>
            <w:r w:rsidR="00315485">
              <w:rPr>
                <w:rFonts w:asciiTheme="minorHAnsi" w:hAnsiTheme="minorHAnsi" w:cstheme="minorHAnsi"/>
                <w:noProof/>
                <w:sz w:val="20"/>
                <w:szCs w:val="20"/>
                <w:lang w:val="hr-HR"/>
              </w:rPr>
              <w:t xml:space="preserve">obrazovanja </w:t>
            </w:r>
            <w:r w:rsidRPr="003A2581">
              <w:rPr>
                <w:rFonts w:asciiTheme="minorHAnsi" w:hAnsiTheme="minorHAnsi" w:cstheme="minorHAnsi"/>
                <w:noProof/>
                <w:sz w:val="20"/>
                <w:szCs w:val="20"/>
                <w:lang w:val="hr-HR"/>
              </w:rPr>
              <w:t>za stjecanje mikrokvalifikacije dijagnostika i ser</w:t>
            </w:r>
            <w:r w:rsidR="00FE1978" w:rsidRPr="003A2581">
              <w:rPr>
                <w:rFonts w:asciiTheme="minorHAnsi" w:hAnsiTheme="minorHAnsi" w:cstheme="minorHAnsi"/>
                <w:noProof/>
                <w:sz w:val="20"/>
                <w:szCs w:val="20"/>
                <w:lang w:val="hr-HR"/>
              </w:rPr>
              <w:t>v</w:t>
            </w:r>
            <w:r w:rsidRPr="003A2581">
              <w:rPr>
                <w:rFonts w:asciiTheme="minorHAnsi" w:hAnsiTheme="minorHAnsi" w:cstheme="minorHAnsi"/>
                <w:noProof/>
                <w:sz w:val="20"/>
                <w:szCs w:val="20"/>
                <w:lang w:val="hr-HR"/>
              </w:rPr>
              <w:t xml:space="preserve">isiranje </w:t>
            </w:r>
            <w:r w:rsidR="00EB2F22" w:rsidRPr="003A2581">
              <w:rPr>
                <w:rFonts w:asciiTheme="minorHAnsi" w:hAnsiTheme="minorHAnsi" w:cstheme="minorHAnsi"/>
                <w:noProof/>
                <w:sz w:val="20"/>
                <w:szCs w:val="20"/>
                <w:lang w:val="hr-HR"/>
              </w:rPr>
              <w:t>električnih</w:t>
            </w:r>
            <w:r w:rsidRPr="003A2581">
              <w:rPr>
                <w:rFonts w:asciiTheme="minorHAnsi" w:hAnsiTheme="minorHAnsi" w:cstheme="minorHAnsi"/>
                <w:noProof/>
                <w:sz w:val="20"/>
                <w:szCs w:val="20"/>
                <w:lang w:val="hr-HR"/>
              </w:rPr>
              <w:t xml:space="preserve"> vozila</w:t>
            </w:r>
          </w:p>
        </w:tc>
      </w:tr>
      <w:tr w:rsidR="00C759FB" w:rsidRPr="003A2581" w14:paraId="693B95DC" w14:textId="77777777" w:rsidTr="00A62380">
        <w:trPr>
          <w:trHeight w:val="304"/>
        </w:trPr>
        <w:tc>
          <w:tcPr>
            <w:tcW w:w="1823" w:type="pct"/>
            <w:shd w:val="clear" w:color="auto" w:fill="B8CCE4"/>
            <w:hideMark/>
          </w:tcPr>
          <w:p w14:paraId="6258BD51" w14:textId="77777777" w:rsidR="00C759FB" w:rsidRPr="003A2581" w:rsidRDefault="00C759FB" w:rsidP="008239CD">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b/>
                <w:noProof/>
                <w:sz w:val="20"/>
                <w:szCs w:val="20"/>
                <w:lang w:val="hr-HR"/>
              </w:rPr>
              <w:t>Vrsta programa</w:t>
            </w:r>
          </w:p>
        </w:tc>
        <w:tc>
          <w:tcPr>
            <w:tcW w:w="3177" w:type="pct"/>
            <w:gridSpan w:val="3"/>
            <w:vAlign w:val="center"/>
          </w:tcPr>
          <w:p w14:paraId="0163B5A1" w14:textId="77777777" w:rsidR="00C759FB" w:rsidRPr="003A2581" w:rsidRDefault="007A38E8" w:rsidP="008239CD">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Usavršavanje</w:t>
            </w:r>
          </w:p>
        </w:tc>
      </w:tr>
      <w:tr w:rsidR="0033086C" w:rsidRPr="003A2581" w14:paraId="7CE7AF0C" w14:textId="77777777" w:rsidTr="00A62380">
        <w:trPr>
          <w:trHeight w:val="329"/>
        </w:trPr>
        <w:tc>
          <w:tcPr>
            <w:tcW w:w="1823" w:type="pct"/>
            <w:vMerge w:val="restart"/>
            <w:shd w:val="clear" w:color="auto" w:fill="B8CCE4"/>
            <w:hideMark/>
          </w:tcPr>
          <w:p w14:paraId="2DF117DA" w14:textId="77777777" w:rsidR="0033086C" w:rsidRPr="003A2581" w:rsidRDefault="0033086C" w:rsidP="0033086C">
            <w:pPr>
              <w:spacing w:before="60" w:after="60" w:line="240" w:lineRule="auto"/>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Predlagatelj</w:t>
            </w:r>
          </w:p>
        </w:tc>
        <w:tc>
          <w:tcPr>
            <w:tcW w:w="703" w:type="pct"/>
            <w:shd w:val="clear" w:color="auto" w:fill="BDD6EE" w:themeFill="accent5" w:themeFillTint="66"/>
            <w:hideMark/>
          </w:tcPr>
          <w:p w14:paraId="152CDFF6" w14:textId="77777777" w:rsidR="0033086C" w:rsidRPr="003A2581" w:rsidRDefault="0033086C" w:rsidP="0033086C">
            <w:pPr>
              <w:spacing w:before="60" w:after="60" w:line="240" w:lineRule="auto"/>
              <w:rPr>
                <w:rFonts w:asciiTheme="minorHAnsi" w:hAnsiTheme="minorHAnsi" w:cstheme="minorHAnsi"/>
                <w:b/>
                <w:bCs/>
                <w:noProof/>
                <w:sz w:val="20"/>
                <w:szCs w:val="20"/>
                <w:lang w:val="hr-HR"/>
              </w:rPr>
            </w:pPr>
            <w:r w:rsidRPr="003A2581">
              <w:rPr>
                <w:rFonts w:asciiTheme="minorHAnsi" w:hAnsiTheme="minorHAnsi" w:cstheme="minorHAnsi"/>
                <w:b/>
                <w:bCs/>
                <w:noProof/>
                <w:sz w:val="20"/>
                <w:szCs w:val="20"/>
                <w:lang w:val="hr-HR"/>
              </w:rPr>
              <w:t>Naziv ustanove</w:t>
            </w:r>
          </w:p>
        </w:tc>
        <w:tc>
          <w:tcPr>
            <w:tcW w:w="2474" w:type="pct"/>
            <w:gridSpan w:val="2"/>
            <w:vAlign w:val="center"/>
          </w:tcPr>
          <w:p w14:paraId="7598AB11" w14:textId="5E3C33A4" w:rsidR="0033086C" w:rsidRPr="003A2581" w:rsidRDefault="0033086C" w:rsidP="0033086C">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Diopter – otvoreno učilište</w:t>
            </w:r>
          </w:p>
        </w:tc>
      </w:tr>
      <w:tr w:rsidR="0033086C" w:rsidRPr="003A2581" w14:paraId="371AE2DD" w14:textId="77777777" w:rsidTr="00A62380">
        <w:trPr>
          <w:trHeight w:val="323"/>
        </w:trPr>
        <w:tc>
          <w:tcPr>
            <w:tcW w:w="0" w:type="auto"/>
            <w:vMerge/>
            <w:vAlign w:val="center"/>
            <w:hideMark/>
          </w:tcPr>
          <w:p w14:paraId="5F335392" w14:textId="77777777" w:rsidR="0033086C" w:rsidRPr="003A2581" w:rsidRDefault="0033086C" w:rsidP="0033086C">
            <w:pPr>
              <w:spacing w:after="0"/>
              <w:rPr>
                <w:rFonts w:asciiTheme="minorHAnsi" w:hAnsiTheme="minorHAnsi" w:cstheme="minorHAnsi"/>
                <w:b/>
                <w:noProof/>
                <w:sz w:val="20"/>
                <w:szCs w:val="20"/>
                <w:lang w:val="hr-HR"/>
              </w:rPr>
            </w:pPr>
          </w:p>
        </w:tc>
        <w:tc>
          <w:tcPr>
            <w:tcW w:w="703" w:type="pct"/>
            <w:shd w:val="clear" w:color="auto" w:fill="BDD6EE" w:themeFill="accent5" w:themeFillTint="66"/>
            <w:hideMark/>
          </w:tcPr>
          <w:p w14:paraId="4F19FDC0" w14:textId="77777777" w:rsidR="0033086C" w:rsidRPr="003A2581" w:rsidRDefault="0033086C" w:rsidP="0033086C">
            <w:pPr>
              <w:spacing w:before="60" w:after="60" w:line="240" w:lineRule="auto"/>
              <w:rPr>
                <w:rFonts w:asciiTheme="minorHAnsi" w:hAnsiTheme="minorHAnsi" w:cstheme="minorHAnsi"/>
                <w:b/>
                <w:bCs/>
                <w:noProof/>
                <w:sz w:val="20"/>
                <w:szCs w:val="20"/>
                <w:lang w:val="hr-HR"/>
              </w:rPr>
            </w:pPr>
            <w:r w:rsidRPr="003A2581">
              <w:rPr>
                <w:rFonts w:asciiTheme="minorHAnsi" w:hAnsiTheme="minorHAnsi" w:cstheme="minorHAnsi"/>
                <w:b/>
                <w:bCs/>
                <w:noProof/>
                <w:sz w:val="20"/>
                <w:szCs w:val="20"/>
                <w:lang w:val="hr-HR"/>
              </w:rPr>
              <w:t>Adresa</w:t>
            </w:r>
          </w:p>
        </w:tc>
        <w:tc>
          <w:tcPr>
            <w:tcW w:w="2474" w:type="pct"/>
            <w:gridSpan w:val="2"/>
            <w:vAlign w:val="center"/>
          </w:tcPr>
          <w:p w14:paraId="3328964D" w14:textId="46961649" w:rsidR="0033086C" w:rsidRPr="003A2581" w:rsidRDefault="0033086C" w:rsidP="0033086C">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Trierska 7, 52100 Pula</w:t>
            </w:r>
          </w:p>
        </w:tc>
      </w:tr>
      <w:tr w:rsidR="0033086C" w:rsidRPr="003A2581" w14:paraId="600B6B55" w14:textId="77777777" w:rsidTr="00A62380">
        <w:trPr>
          <w:trHeight w:val="827"/>
        </w:trPr>
        <w:tc>
          <w:tcPr>
            <w:tcW w:w="1823" w:type="pct"/>
            <w:shd w:val="clear" w:color="auto" w:fill="B8CCE4"/>
            <w:hideMark/>
          </w:tcPr>
          <w:p w14:paraId="1D7DF86D" w14:textId="77777777" w:rsidR="0033086C" w:rsidRPr="003A2581" w:rsidRDefault="0033086C" w:rsidP="0033086C">
            <w:pPr>
              <w:spacing w:before="60" w:after="60" w:line="240" w:lineRule="auto"/>
              <w:rPr>
                <w:rFonts w:asciiTheme="minorHAnsi" w:hAnsiTheme="minorHAnsi" w:cstheme="minorHAnsi"/>
                <w:b/>
                <w:bCs/>
                <w:noProof/>
                <w:sz w:val="20"/>
                <w:szCs w:val="20"/>
                <w:lang w:val="hr-HR"/>
              </w:rPr>
            </w:pPr>
            <w:r w:rsidRPr="003A2581">
              <w:rPr>
                <w:rFonts w:asciiTheme="minorHAnsi" w:hAnsiTheme="minorHAnsi" w:cstheme="minorHAnsi"/>
                <w:b/>
                <w:bCs/>
                <w:noProof/>
                <w:sz w:val="20"/>
                <w:szCs w:val="20"/>
                <w:lang w:val="hr-HR"/>
              </w:rPr>
              <w:t>Razina  kvalifikacije/skupa/ova ishoda učenja prema HKO-u</w:t>
            </w:r>
          </w:p>
        </w:tc>
        <w:tc>
          <w:tcPr>
            <w:tcW w:w="3177" w:type="pct"/>
            <w:gridSpan w:val="3"/>
            <w:vAlign w:val="center"/>
            <w:hideMark/>
          </w:tcPr>
          <w:p w14:paraId="04B033A9" w14:textId="77777777" w:rsidR="0033086C" w:rsidRPr="003A2581" w:rsidRDefault="0033086C" w:rsidP="0033086C">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SIU 1: Sigurnosni zahtjevi povezani s hibridnim i električnim vozilima - HKO razina 4</w:t>
            </w:r>
          </w:p>
          <w:p w14:paraId="76BA8780" w14:textId="0E607E70" w:rsidR="0033086C" w:rsidRPr="003A2581" w:rsidRDefault="0033086C" w:rsidP="0033086C">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SIU 2: Servisiranje i održavanje električnih vozila - HKO razina 4</w:t>
            </w:r>
          </w:p>
          <w:p w14:paraId="6CED20AD" w14:textId="77777777" w:rsidR="0033086C" w:rsidRPr="003A2581" w:rsidRDefault="0033086C" w:rsidP="0033086C">
            <w:pPr>
              <w:spacing w:before="60" w:after="60" w:line="240" w:lineRule="auto"/>
              <w:rPr>
                <w:rFonts w:asciiTheme="minorHAnsi" w:hAnsiTheme="minorHAnsi" w:cstheme="minorHAnsi"/>
                <w:noProof/>
                <w:sz w:val="20"/>
                <w:szCs w:val="20"/>
                <w:lang w:val="hr-HR"/>
              </w:rPr>
            </w:pPr>
          </w:p>
        </w:tc>
      </w:tr>
      <w:tr w:rsidR="0033086C" w:rsidRPr="003A2581" w14:paraId="6F8245F4" w14:textId="77777777" w:rsidTr="00A62380">
        <w:trPr>
          <w:trHeight w:val="539"/>
        </w:trPr>
        <w:tc>
          <w:tcPr>
            <w:tcW w:w="1823" w:type="pct"/>
            <w:shd w:val="clear" w:color="auto" w:fill="B8CCE4"/>
            <w:hideMark/>
          </w:tcPr>
          <w:p w14:paraId="312177AB" w14:textId="77777777" w:rsidR="0033086C" w:rsidRPr="003A2581" w:rsidRDefault="0033086C" w:rsidP="0033086C">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b/>
                <w:noProof/>
                <w:color w:val="000000" w:themeColor="text1"/>
                <w:sz w:val="20"/>
                <w:szCs w:val="20"/>
                <w:lang w:val="hr-HR"/>
              </w:rPr>
              <w:t>Obujam  u bodovima</w:t>
            </w:r>
            <w:r w:rsidRPr="003A2581">
              <w:rPr>
                <w:rFonts w:asciiTheme="minorHAnsi" w:hAnsiTheme="minorHAnsi" w:cstheme="minorHAnsi"/>
                <w:b/>
                <w:noProof/>
                <w:sz w:val="20"/>
                <w:szCs w:val="20"/>
                <w:lang w:val="hr-HR"/>
              </w:rPr>
              <w:t xml:space="preserve"> (CSVET)</w:t>
            </w:r>
          </w:p>
        </w:tc>
        <w:tc>
          <w:tcPr>
            <w:tcW w:w="3177" w:type="pct"/>
            <w:gridSpan w:val="3"/>
            <w:vAlign w:val="center"/>
          </w:tcPr>
          <w:p w14:paraId="6BF8A227" w14:textId="77777777" w:rsidR="0033086C" w:rsidRPr="003A2581" w:rsidRDefault="0033086C" w:rsidP="0033086C">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SIU 1: Sigurnosni zahtjevi povezani s hibridnim i električnim - 1 CSVET</w:t>
            </w:r>
          </w:p>
          <w:p w14:paraId="3C719380" w14:textId="731BC44A" w:rsidR="0033086C" w:rsidRPr="003A2581" w:rsidRDefault="0033086C" w:rsidP="0033086C">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SIU 2:</w:t>
            </w:r>
            <w:r w:rsidRPr="003A2581">
              <w:rPr>
                <w:sz w:val="20"/>
                <w:szCs w:val="20"/>
                <w:lang w:val="hr-HR"/>
              </w:rPr>
              <w:t xml:space="preserve"> </w:t>
            </w:r>
            <w:r w:rsidRPr="003A2581">
              <w:rPr>
                <w:rFonts w:asciiTheme="minorHAnsi" w:hAnsiTheme="minorHAnsi" w:cstheme="minorHAnsi"/>
                <w:noProof/>
                <w:sz w:val="20"/>
                <w:szCs w:val="20"/>
                <w:lang w:val="hr-HR"/>
              </w:rPr>
              <w:t>Servisiranje i održavanje električnih vozila - 6 CSVET</w:t>
            </w:r>
          </w:p>
          <w:p w14:paraId="6C346D8A" w14:textId="77777777" w:rsidR="0033086C" w:rsidRPr="003A2581" w:rsidRDefault="0033086C" w:rsidP="0033086C">
            <w:pPr>
              <w:spacing w:before="60" w:after="60" w:line="240" w:lineRule="auto"/>
              <w:rPr>
                <w:rFonts w:asciiTheme="minorHAnsi" w:hAnsiTheme="minorHAnsi" w:cstheme="minorHAnsi"/>
                <w:noProof/>
                <w:sz w:val="20"/>
                <w:szCs w:val="20"/>
                <w:lang w:val="hr-HR"/>
              </w:rPr>
            </w:pPr>
          </w:p>
          <w:p w14:paraId="325B3162" w14:textId="77777777" w:rsidR="0033086C" w:rsidRPr="003A2581" w:rsidRDefault="0033086C" w:rsidP="0033086C">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Ukupno 7 CSVET bodova</w:t>
            </w:r>
          </w:p>
        </w:tc>
      </w:tr>
      <w:tr w:rsidR="0033086C" w:rsidRPr="003A2581" w14:paraId="0BC7D8CE" w14:textId="77777777" w:rsidTr="008239CD">
        <w:trPr>
          <w:trHeight w:val="304"/>
        </w:trPr>
        <w:tc>
          <w:tcPr>
            <w:tcW w:w="5000" w:type="pct"/>
            <w:gridSpan w:val="4"/>
            <w:shd w:val="clear" w:color="auto" w:fill="95B3D7"/>
            <w:hideMark/>
          </w:tcPr>
          <w:p w14:paraId="73C29B2C" w14:textId="77777777" w:rsidR="0033086C" w:rsidRPr="003A2581" w:rsidRDefault="0033086C" w:rsidP="0033086C">
            <w:pPr>
              <w:spacing w:before="60" w:after="60" w:line="240" w:lineRule="auto"/>
              <w:jc w:val="center"/>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Dokumenti na temelju kojih je izrađen program obrazovanja za stjecanje kvalifikacija/skupova ishoda učenja (mikrokvalifikacija)</w:t>
            </w:r>
            <w:r w:rsidRPr="003A2581">
              <w:rPr>
                <w:rFonts w:asciiTheme="minorHAnsi" w:hAnsiTheme="minorHAnsi" w:cstheme="minorHAnsi"/>
                <w:b/>
                <w:noProof/>
                <w:color w:val="FF0000"/>
                <w:sz w:val="20"/>
                <w:szCs w:val="20"/>
                <w:lang w:val="hr-HR"/>
              </w:rPr>
              <w:t xml:space="preserve"> </w:t>
            </w:r>
          </w:p>
        </w:tc>
      </w:tr>
      <w:tr w:rsidR="0033086C" w:rsidRPr="003A2581" w14:paraId="1FC2E5C7" w14:textId="77777777" w:rsidTr="00A62380">
        <w:trPr>
          <w:trHeight w:val="951"/>
        </w:trPr>
        <w:tc>
          <w:tcPr>
            <w:tcW w:w="1823" w:type="pct"/>
            <w:shd w:val="clear" w:color="auto" w:fill="B8CCE4"/>
            <w:hideMark/>
          </w:tcPr>
          <w:p w14:paraId="0CD50705" w14:textId="77777777" w:rsidR="0033086C" w:rsidRPr="003A2581" w:rsidRDefault="0033086C" w:rsidP="0033086C">
            <w:pPr>
              <w:spacing w:before="60" w:after="60" w:line="240" w:lineRule="auto"/>
              <w:jc w:val="center"/>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Popis standarda zanimanja/skupova kompetencija i datum/i njegove/njihove valjanosti u Registru HKO-a</w:t>
            </w:r>
          </w:p>
        </w:tc>
        <w:tc>
          <w:tcPr>
            <w:tcW w:w="1827" w:type="pct"/>
            <w:gridSpan w:val="2"/>
            <w:shd w:val="clear" w:color="auto" w:fill="B8CCE4"/>
            <w:hideMark/>
          </w:tcPr>
          <w:p w14:paraId="637AF66C" w14:textId="77777777" w:rsidR="0033086C" w:rsidRPr="003A2581" w:rsidRDefault="0033086C" w:rsidP="0033086C">
            <w:pPr>
              <w:spacing w:before="60" w:after="60" w:line="240" w:lineRule="auto"/>
              <w:jc w:val="center"/>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Popis standarda kvalifikacija i datum/i njegove/njihove valjanosti u Registaru HKO-a</w:t>
            </w:r>
          </w:p>
          <w:p w14:paraId="7F4C827E" w14:textId="77777777" w:rsidR="0033086C" w:rsidRPr="003A2581" w:rsidRDefault="0033086C" w:rsidP="0033086C">
            <w:pPr>
              <w:spacing w:before="60" w:after="60" w:line="240" w:lineRule="auto"/>
              <w:rPr>
                <w:rFonts w:asciiTheme="minorHAnsi" w:hAnsiTheme="minorHAnsi" w:cstheme="minorHAnsi"/>
                <w:b/>
                <w:noProof/>
                <w:sz w:val="20"/>
                <w:szCs w:val="20"/>
                <w:lang w:val="hr-HR"/>
              </w:rPr>
            </w:pPr>
          </w:p>
        </w:tc>
        <w:tc>
          <w:tcPr>
            <w:tcW w:w="1350" w:type="pct"/>
            <w:shd w:val="clear" w:color="auto" w:fill="B8CCE4"/>
            <w:hideMark/>
          </w:tcPr>
          <w:p w14:paraId="3537263E" w14:textId="77777777" w:rsidR="0033086C" w:rsidRPr="003A2581" w:rsidRDefault="0033086C" w:rsidP="0033086C">
            <w:pPr>
              <w:spacing w:before="60" w:after="60" w:line="240" w:lineRule="auto"/>
              <w:jc w:val="center"/>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Sektorski kurikulum</w:t>
            </w:r>
          </w:p>
        </w:tc>
      </w:tr>
      <w:tr w:rsidR="0033086C" w:rsidRPr="003A2581" w14:paraId="6F0ADE40" w14:textId="77777777" w:rsidTr="00A62380">
        <w:trPr>
          <w:trHeight w:val="490"/>
        </w:trPr>
        <w:tc>
          <w:tcPr>
            <w:tcW w:w="1823" w:type="pct"/>
            <w:vAlign w:val="center"/>
          </w:tcPr>
          <w:p w14:paraId="12F5C130" w14:textId="77777777" w:rsidR="0033086C" w:rsidRPr="003A2581" w:rsidRDefault="0033086C" w:rsidP="0033086C">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Standard zanimanja: Automehatroničar/automehatroničarka</w:t>
            </w:r>
          </w:p>
          <w:p w14:paraId="79010342" w14:textId="77777777" w:rsidR="0033086C" w:rsidRPr="003A2581" w:rsidRDefault="0033086C" w:rsidP="0033086C">
            <w:pPr>
              <w:spacing w:before="60" w:after="60" w:line="240" w:lineRule="auto"/>
              <w:rPr>
                <w:rFonts w:asciiTheme="minorHAnsi" w:hAnsiTheme="minorHAnsi" w:cstheme="minorHAnsi"/>
                <w:noProof/>
                <w:sz w:val="20"/>
                <w:szCs w:val="20"/>
                <w:lang w:val="hr-HR"/>
              </w:rPr>
            </w:pPr>
          </w:p>
          <w:p w14:paraId="34ED38F1" w14:textId="697C85D0" w:rsidR="0033086C" w:rsidRPr="003A2581" w:rsidRDefault="0033086C" w:rsidP="0033086C">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SKOMP 1:  Servisiranje i održavanje električnih i hibridnih vozila</w:t>
            </w:r>
          </w:p>
          <w:p w14:paraId="569241A2" w14:textId="014AED33" w:rsidR="0033086C" w:rsidRPr="003A2581" w:rsidRDefault="0008349D" w:rsidP="0033086C">
            <w:pPr>
              <w:spacing w:before="60" w:after="60" w:line="240" w:lineRule="auto"/>
              <w:rPr>
                <w:rFonts w:asciiTheme="minorHAnsi" w:hAnsiTheme="minorHAnsi" w:cstheme="minorHAnsi"/>
                <w:noProof/>
                <w:sz w:val="20"/>
                <w:szCs w:val="20"/>
                <w:lang w:val="hr-HR"/>
              </w:rPr>
            </w:pPr>
            <w:hyperlink r:id="rId10" w:history="1">
              <w:r w:rsidR="0033086C" w:rsidRPr="003A2581">
                <w:rPr>
                  <w:rStyle w:val="Hyperlink"/>
                  <w:rFonts w:asciiTheme="minorHAnsi" w:hAnsiTheme="minorHAnsi" w:cstheme="minorHAnsi"/>
                  <w:noProof/>
                  <w:sz w:val="20"/>
                  <w:szCs w:val="20"/>
                  <w:lang w:val="hr-HR"/>
                </w:rPr>
                <w:t>https://hko.srce.hr/registar/skup-kompetencija/detalji/1621</w:t>
              </w:r>
            </w:hyperlink>
          </w:p>
          <w:p w14:paraId="43ECB8D2" w14:textId="77777777" w:rsidR="0033086C" w:rsidRPr="003A2581" w:rsidRDefault="0033086C" w:rsidP="0033086C">
            <w:pPr>
              <w:spacing w:before="60" w:after="60" w:line="240" w:lineRule="auto"/>
              <w:rPr>
                <w:rFonts w:asciiTheme="minorHAnsi" w:hAnsiTheme="minorHAnsi" w:cstheme="minorHAnsi"/>
                <w:noProof/>
                <w:sz w:val="20"/>
                <w:szCs w:val="20"/>
                <w:lang w:val="hr-HR"/>
              </w:rPr>
            </w:pPr>
          </w:p>
          <w:p w14:paraId="11727117" w14:textId="654DBEFC" w:rsidR="0033086C" w:rsidRPr="003A2581" w:rsidRDefault="0033086C" w:rsidP="0033086C">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SKOMP 2: Primjenjivanje propisanih mjera za zaštitu ljudi i okoliša</w:t>
            </w:r>
          </w:p>
          <w:p w14:paraId="58060210" w14:textId="04B08006" w:rsidR="0033086C" w:rsidRDefault="0008349D" w:rsidP="0033086C">
            <w:pPr>
              <w:spacing w:before="60" w:after="60" w:line="240" w:lineRule="auto"/>
              <w:rPr>
                <w:rStyle w:val="Hyperlink"/>
                <w:rFonts w:asciiTheme="minorHAnsi" w:hAnsiTheme="minorHAnsi" w:cstheme="minorHAnsi"/>
                <w:noProof/>
                <w:sz w:val="20"/>
                <w:szCs w:val="20"/>
                <w:lang w:val="hr-HR"/>
              </w:rPr>
            </w:pPr>
            <w:hyperlink r:id="rId11" w:history="1">
              <w:r w:rsidR="0033086C" w:rsidRPr="003A2581">
                <w:rPr>
                  <w:rStyle w:val="Hyperlink"/>
                  <w:rFonts w:asciiTheme="minorHAnsi" w:hAnsiTheme="minorHAnsi" w:cstheme="minorHAnsi"/>
                  <w:noProof/>
                  <w:sz w:val="20"/>
                  <w:szCs w:val="20"/>
                  <w:lang w:val="hr-HR"/>
                </w:rPr>
                <w:t>https://hko.srce.hr/registar/skup-kompetencija/detalji/1626</w:t>
              </w:r>
            </w:hyperlink>
          </w:p>
          <w:p w14:paraId="39FE5F0C" w14:textId="77777777" w:rsidR="0033086C" w:rsidRPr="003A2581" w:rsidRDefault="0033086C" w:rsidP="0033086C">
            <w:pPr>
              <w:spacing w:before="60" w:after="60" w:line="240" w:lineRule="auto"/>
              <w:rPr>
                <w:rFonts w:asciiTheme="minorHAnsi" w:hAnsiTheme="minorHAnsi" w:cstheme="minorHAnsi"/>
                <w:noProof/>
                <w:sz w:val="20"/>
                <w:szCs w:val="20"/>
                <w:lang w:val="hr-HR"/>
              </w:rPr>
            </w:pPr>
          </w:p>
          <w:p w14:paraId="0940B364" w14:textId="42DBEFD3" w:rsidR="0033086C" w:rsidRPr="003723DD" w:rsidRDefault="0033086C" w:rsidP="0033086C">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SKOMP 3: </w:t>
            </w:r>
            <w:r w:rsidRPr="003723DD">
              <w:rPr>
                <w:rFonts w:asciiTheme="minorHAnsi" w:hAnsiTheme="minorHAnsi" w:cstheme="minorHAnsi"/>
                <w:noProof/>
                <w:sz w:val="20"/>
                <w:szCs w:val="20"/>
                <w:lang w:val="hr-HR"/>
              </w:rPr>
              <w:t>Analiziranje, pripremanje i održavanje resursa potrebnih za popravak vozila</w:t>
            </w:r>
          </w:p>
          <w:p w14:paraId="122EBBFA" w14:textId="070D6756" w:rsidR="0033086C" w:rsidRDefault="0008349D" w:rsidP="0033086C">
            <w:pPr>
              <w:spacing w:before="60" w:after="60" w:line="240" w:lineRule="auto"/>
              <w:rPr>
                <w:rFonts w:asciiTheme="minorHAnsi" w:hAnsiTheme="minorHAnsi" w:cstheme="minorHAnsi"/>
                <w:noProof/>
                <w:sz w:val="20"/>
                <w:szCs w:val="20"/>
                <w:lang w:val="hr-HR"/>
              </w:rPr>
            </w:pPr>
            <w:hyperlink r:id="rId12" w:history="1">
              <w:r w:rsidR="0033086C" w:rsidRPr="0006690F">
                <w:rPr>
                  <w:rStyle w:val="Hyperlink"/>
                  <w:rFonts w:asciiTheme="minorHAnsi" w:hAnsiTheme="minorHAnsi" w:cstheme="minorHAnsi"/>
                  <w:noProof/>
                  <w:sz w:val="20"/>
                  <w:szCs w:val="20"/>
                  <w:lang w:val="hr-HR"/>
                </w:rPr>
                <w:t>https://hko.srce.hr/registar/skup-kompetencija/detalji/1616</w:t>
              </w:r>
            </w:hyperlink>
          </w:p>
          <w:p w14:paraId="25EE2596" w14:textId="77777777" w:rsidR="0033086C" w:rsidRPr="003723DD" w:rsidRDefault="0033086C" w:rsidP="0033086C">
            <w:pPr>
              <w:spacing w:before="60" w:after="60" w:line="240" w:lineRule="auto"/>
              <w:rPr>
                <w:rFonts w:asciiTheme="minorHAnsi" w:hAnsiTheme="minorHAnsi" w:cstheme="minorHAnsi"/>
                <w:noProof/>
                <w:sz w:val="20"/>
                <w:szCs w:val="20"/>
                <w:lang w:val="hr-HR"/>
              </w:rPr>
            </w:pPr>
            <w:r w:rsidRPr="003723DD">
              <w:rPr>
                <w:rFonts w:asciiTheme="minorHAnsi" w:hAnsiTheme="minorHAnsi" w:cstheme="minorHAnsi"/>
                <w:noProof/>
                <w:sz w:val="20"/>
                <w:szCs w:val="20"/>
                <w:lang w:val="hr-HR"/>
              </w:rPr>
              <w:t xml:space="preserve"> </w:t>
            </w:r>
          </w:p>
          <w:p w14:paraId="3C24B513" w14:textId="7391FE76" w:rsidR="0033086C" w:rsidRPr="003723DD" w:rsidRDefault="0033086C" w:rsidP="0033086C">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SKOMP 4: </w:t>
            </w:r>
            <w:r w:rsidRPr="003723DD">
              <w:rPr>
                <w:rFonts w:asciiTheme="minorHAnsi" w:hAnsiTheme="minorHAnsi" w:cstheme="minorHAnsi"/>
                <w:noProof/>
                <w:sz w:val="20"/>
                <w:szCs w:val="20"/>
                <w:lang w:val="hr-HR"/>
              </w:rPr>
              <w:t>Mehaničko servisiranje i održavanje vozila</w:t>
            </w:r>
          </w:p>
          <w:p w14:paraId="5A1EEF2E" w14:textId="67435B9D" w:rsidR="0033086C" w:rsidRDefault="0033086C" w:rsidP="0033086C">
            <w:pPr>
              <w:spacing w:before="60" w:after="60" w:line="240" w:lineRule="auto"/>
              <w:rPr>
                <w:rFonts w:asciiTheme="minorHAnsi" w:hAnsiTheme="minorHAnsi" w:cstheme="minorHAnsi"/>
                <w:noProof/>
                <w:sz w:val="20"/>
                <w:szCs w:val="20"/>
                <w:lang w:val="hr-HR"/>
              </w:rPr>
            </w:pPr>
            <w:r w:rsidRPr="003723DD">
              <w:rPr>
                <w:rFonts w:asciiTheme="minorHAnsi" w:hAnsiTheme="minorHAnsi" w:cstheme="minorHAnsi"/>
                <w:noProof/>
                <w:sz w:val="20"/>
                <w:szCs w:val="20"/>
                <w:lang w:val="hr-HR"/>
              </w:rPr>
              <w:lastRenderedPageBreak/>
              <w:t>https://hko.srce.hr/registar/skup-kompetencija/detalji/1617</w:t>
            </w:r>
          </w:p>
          <w:p w14:paraId="16F9D39D" w14:textId="77777777" w:rsidR="0033086C" w:rsidRPr="003A2581" w:rsidRDefault="0033086C" w:rsidP="0033086C">
            <w:pPr>
              <w:spacing w:before="60" w:after="60" w:line="240" w:lineRule="auto"/>
              <w:rPr>
                <w:rFonts w:asciiTheme="minorHAnsi" w:hAnsiTheme="minorHAnsi" w:cstheme="minorHAnsi"/>
                <w:noProof/>
                <w:sz w:val="20"/>
                <w:szCs w:val="20"/>
                <w:lang w:val="hr-HR"/>
              </w:rPr>
            </w:pPr>
          </w:p>
          <w:p w14:paraId="6B7B2960" w14:textId="77777777" w:rsidR="0033086C" w:rsidRPr="003A2581" w:rsidRDefault="0033086C" w:rsidP="0033086C">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valjanost: 30.9.2026.</w:t>
            </w:r>
          </w:p>
        </w:tc>
        <w:tc>
          <w:tcPr>
            <w:tcW w:w="1827" w:type="pct"/>
            <w:gridSpan w:val="2"/>
          </w:tcPr>
          <w:p w14:paraId="6EEF46F3" w14:textId="77777777" w:rsidR="0033086C" w:rsidRPr="003A2581" w:rsidRDefault="0033086C" w:rsidP="0033086C">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lastRenderedPageBreak/>
              <w:t>Standard kvalifikacija: Automehatroničar/automehatroničarka</w:t>
            </w:r>
          </w:p>
          <w:p w14:paraId="6C81DAE0" w14:textId="77777777" w:rsidR="0033086C" w:rsidRPr="003A2581" w:rsidRDefault="0033086C" w:rsidP="0033086C">
            <w:pPr>
              <w:spacing w:before="60" w:after="60" w:line="240" w:lineRule="auto"/>
              <w:rPr>
                <w:rFonts w:asciiTheme="minorHAnsi" w:hAnsiTheme="minorHAnsi" w:cstheme="minorHAnsi"/>
                <w:noProof/>
                <w:sz w:val="20"/>
                <w:szCs w:val="20"/>
                <w:lang w:val="hr-HR"/>
              </w:rPr>
            </w:pPr>
          </w:p>
          <w:p w14:paraId="4CB6B44B" w14:textId="77777777" w:rsidR="0033086C" w:rsidRPr="003A2581" w:rsidRDefault="0033086C" w:rsidP="0033086C">
            <w:pPr>
              <w:spacing w:before="60" w:after="60" w:line="240" w:lineRule="auto"/>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Valjanost: 30.9.2026.</w:t>
            </w:r>
          </w:p>
        </w:tc>
        <w:tc>
          <w:tcPr>
            <w:tcW w:w="1350" w:type="pct"/>
            <w:vAlign w:val="center"/>
          </w:tcPr>
          <w:p w14:paraId="182F70E6" w14:textId="77777777" w:rsidR="0033086C" w:rsidRPr="003A2581" w:rsidRDefault="0033086C" w:rsidP="0033086C">
            <w:pPr>
              <w:spacing w:before="60" w:after="60" w:line="240" w:lineRule="auto"/>
              <w:rPr>
                <w:rFonts w:asciiTheme="minorHAnsi" w:hAnsiTheme="minorHAnsi" w:cstheme="minorHAnsi"/>
                <w:noProof/>
                <w:sz w:val="20"/>
                <w:szCs w:val="20"/>
                <w:lang w:val="hr-HR"/>
              </w:rPr>
            </w:pPr>
          </w:p>
        </w:tc>
      </w:tr>
      <w:tr w:rsidR="0033086C" w:rsidRPr="003A2581" w14:paraId="372C28AB" w14:textId="77777777" w:rsidTr="00A62380">
        <w:trPr>
          <w:trHeight w:val="291"/>
        </w:trPr>
        <w:tc>
          <w:tcPr>
            <w:tcW w:w="1823" w:type="pct"/>
            <w:shd w:val="clear" w:color="auto" w:fill="B8CCE4"/>
            <w:hideMark/>
          </w:tcPr>
          <w:p w14:paraId="0EFD2E05" w14:textId="77777777" w:rsidR="0033086C" w:rsidRPr="003A2581" w:rsidRDefault="0033086C" w:rsidP="0033086C">
            <w:pPr>
              <w:spacing w:before="60" w:after="60" w:line="240" w:lineRule="auto"/>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Uvjeti za upis u program</w:t>
            </w:r>
          </w:p>
        </w:tc>
        <w:tc>
          <w:tcPr>
            <w:tcW w:w="3177" w:type="pct"/>
            <w:gridSpan w:val="3"/>
          </w:tcPr>
          <w:p w14:paraId="21DB3788" w14:textId="038C59F6" w:rsidR="0033086C" w:rsidRPr="003A2581" w:rsidRDefault="0033086C" w:rsidP="0033086C">
            <w:pPr>
              <w:spacing w:after="0" w:line="240" w:lineRule="auto"/>
              <w:rPr>
                <w:sz w:val="20"/>
                <w:szCs w:val="20"/>
                <w:lang w:val="hr-HR"/>
              </w:rPr>
            </w:pPr>
            <w:r w:rsidRPr="003A2581">
              <w:rPr>
                <w:sz w:val="20"/>
                <w:szCs w:val="20"/>
                <w:lang w:val="hr-HR"/>
              </w:rPr>
              <w:t>-  Cjelovita kvalifikacija na razini 4</w:t>
            </w:r>
            <w:r>
              <w:rPr>
                <w:sz w:val="20"/>
                <w:szCs w:val="20"/>
                <w:lang w:val="hr-HR"/>
              </w:rPr>
              <w:t>.1 (</w:t>
            </w:r>
            <w:r w:rsidRPr="003A2581">
              <w:rPr>
                <w:sz w:val="20"/>
                <w:szCs w:val="20"/>
                <w:lang w:val="hr-HR"/>
              </w:rPr>
              <w:t>automehatroničar, automehaničar ili autoelektričar</w:t>
            </w:r>
            <w:r>
              <w:rPr>
                <w:sz w:val="20"/>
                <w:szCs w:val="20"/>
                <w:lang w:val="hr-HR"/>
              </w:rPr>
              <w:t>)</w:t>
            </w:r>
          </w:p>
          <w:p w14:paraId="71EE1B58" w14:textId="77777777" w:rsidR="0033086C" w:rsidRPr="003A2581" w:rsidRDefault="0033086C" w:rsidP="0033086C">
            <w:pPr>
              <w:spacing w:after="0" w:line="240" w:lineRule="auto"/>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 Najmanje 18 godina života</w:t>
            </w:r>
          </w:p>
          <w:p w14:paraId="569BEEFC" w14:textId="77777777" w:rsidR="0033086C" w:rsidRPr="003A2581" w:rsidRDefault="0033086C" w:rsidP="0033086C">
            <w:pPr>
              <w:spacing w:after="0" w:line="240" w:lineRule="auto"/>
              <w:rPr>
                <w:rFonts w:asciiTheme="minorHAnsi" w:hAnsiTheme="minorHAnsi" w:cstheme="minorHAnsi"/>
                <w:noProof/>
                <w:sz w:val="16"/>
                <w:szCs w:val="16"/>
                <w:lang w:val="hr-HR"/>
              </w:rPr>
            </w:pPr>
            <w:r w:rsidRPr="003A2581">
              <w:rPr>
                <w:rFonts w:asciiTheme="minorHAnsi" w:hAnsiTheme="minorHAnsi" w:cstheme="minorHAnsi"/>
                <w:noProof/>
                <w:sz w:val="20"/>
                <w:szCs w:val="20"/>
                <w:lang w:val="hr-HR"/>
              </w:rPr>
              <w:t>- Liječničko uvjerenje medicine rada o zdravstvenoj sposobnosti za obavljanje poslova</w:t>
            </w:r>
          </w:p>
        </w:tc>
      </w:tr>
      <w:tr w:rsidR="0033086C" w:rsidRPr="003A2581" w14:paraId="605588C7" w14:textId="77777777" w:rsidTr="00A62380">
        <w:trPr>
          <w:trHeight w:val="732"/>
        </w:trPr>
        <w:tc>
          <w:tcPr>
            <w:tcW w:w="1823" w:type="pct"/>
            <w:shd w:val="clear" w:color="auto" w:fill="B8CCE4"/>
            <w:hideMark/>
          </w:tcPr>
          <w:p w14:paraId="3420E9E9" w14:textId="77777777" w:rsidR="0033086C" w:rsidRPr="003A2581" w:rsidRDefault="0033086C" w:rsidP="0033086C">
            <w:pPr>
              <w:spacing w:after="0" w:line="240" w:lineRule="auto"/>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Uvjeti stjecanja programa  (završetka programa)</w:t>
            </w:r>
          </w:p>
        </w:tc>
        <w:tc>
          <w:tcPr>
            <w:tcW w:w="3177" w:type="pct"/>
            <w:gridSpan w:val="3"/>
          </w:tcPr>
          <w:p w14:paraId="6DBA558D" w14:textId="77777777" w:rsidR="0033086C" w:rsidRPr="003A2581" w:rsidRDefault="0033086C" w:rsidP="0033086C">
            <w:pPr>
              <w:numPr>
                <w:ilvl w:val="0"/>
                <w:numId w:val="2"/>
              </w:numPr>
              <w:jc w:val="both"/>
              <w:rPr>
                <w:sz w:val="20"/>
                <w:szCs w:val="20"/>
                <w:lang w:val="hr-HR"/>
              </w:rPr>
            </w:pPr>
            <w:r w:rsidRPr="003A2581">
              <w:rPr>
                <w:sz w:val="20"/>
                <w:szCs w:val="20"/>
                <w:lang w:val="hr-HR"/>
              </w:rPr>
              <w:t>Stečenih 7 CSVET bodova</w:t>
            </w:r>
          </w:p>
          <w:p w14:paraId="2070EE1F" w14:textId="77777777" w:rsidR="0033086C" w:rsidRPr="003A2581" w:rsidRDefault="0033086C" w:rsidP="0033086C">
            <w:pPr>
              <w:numPr>
                <w:ilvl w:val="0"/>
                <w:numId w:val="2"/>
              </w:numPr>
              <w:jc w:val="both"/>
              <w:rPr>
                <w:sz w:val="20"/>
                <w:szCs w:val="20"/>
                <w:lang w:val="hr-HR"/>
              </w:rPr>
            </w:pPr>
            <w:r w:rsidRPr="003A2581">
              <w:rPr>
                <w:sz w:val="20"/>
                <w:szCs w:val="20"/>
                <w:lang w:val="hr-HR"/>
              </w:rPr>
              <w:t>Uspješna završna provjera stečenih znanja usmenim i/ili pisanim provjerama te vještina polaznika projektnim i problemskim zadatcima, a temeljem unaprijed određenih kriterija vrednovanja postignuća</w:t>
            </w:r>
          </w:p>
          <w:p w14:paraId="276BE452" w14:textId="77777777" w:rsidR="0033086C" w:rsidRPr="003A2581" w:rsidRDefault="0033086C" w:rsidP="0033086C">
            <w:pPr>
              <w:jc w:val="both"/>
              <w:rPr>
                <w:sz w:val="20"/>
                <w:szCs w:val="20"/>
                <w:lang w:val="hr-HR"/>
              </w:rPr>
            </w:pPr>
            <w:r w:rsidRPr="003A2581">
              <w:rPr>
                <w:sz w:val="20"/>
                <w:szCs w:val="20"/>
                <w:lang w:val="hr-HR"/>
              </w:rPr>
              <w:t>O završnoj provjeri vodi se zapisnik i provodi ju tročlano povjerenstvo.</w:t>
            </w:r>
          </w:p>
          <w:p w14:paraId="7122D515" w14:textId="77F6C2E6" w:rsidR="0033086C" w:rsidRPr="003A2581" w:rsidRDefault="0033086C" w:rsidP="0033086C">
            <w:pPr>
              <w:jc w:val="both"/>
              <w:rPr>
                <w:sz w:val="20"/>
                <w:szCs w:val="20"/>
                <w:lang w:val="hr-HR"/>
              </w:rPr>
            </w:pPr>
            <w:r w:rsidRPr="003A2581">
              <w:rPr>
                <w:sz w:val="20"/>
                <w:szCs w:val="20"/>
                <w:lang w:val="hr-HR"/>
              </w:rPr>
              <w:t>Svakom polazniku nakon uspješno završene završne provjere izdaje se Uvjerenje o usavršavanju za stjecanje mikrokvalifikacije dijagnostika i servisiranje električnih vozila</w:t>
            </w:r>
          </w:p>
        </w:tc>
      </w:tr>
      <w:tr w:rsidR="0033086C" w:rsidRPr="003A2581" w14:paraId="7657D748" w14:textId="77777777" w:rsidTr="00A62380">
        <w:trPr>
          <w:trHeight w:val="732"/>
        </w:trPr>
        <w:tc>
          <w:tcPr>
            <w:tcW w:w="1823" w:type="pct"/>
            <w:shd w:val="clear" w:color="auto" w:fill="B8CCE4"/>
          </w:tcPr>
          <w:p w14:paraId="4C6D27C3" w14:textId="77777777" w:rsidR="0033086C" w:rsidRPr="003A2581" w:rsidRDefault="0033086C" w:rsidP="0033086C">
            <w:pPr>
              <w:spacing w:after="0" w:line="240" w:lineRule="auto"/>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Trajanje i načini izvođenja nastave</w:t>
            </w:r>
          </w:p>
        </w:tc>
        <w:tc>
          <w:tcPr>
            <w:tcW w:w="3177" w:type="pct"/>
            <w:gridSpan w:val="3"/>
          </w:tcPr>
          <w:p w14:paraId="129B4C25" w14:textId="666E43A0" w:rsidR="0033086C" w:rsidRPr="003A2581" w:rsidRDefault="0033086C" w:rsidP="0033086C">
            <w:pPr>
              <w:spacing w:before="60" w:after="60" w:line="240" w:lineRule="auto"/>
              <w:jc w:val="both"/>
              <w:rPr>
                <w:sz w:val="20"/>
                <w:szCs w:val="20"/>
                <w:lang w:val="hr-HR"/>
              </w:rPr>
            </w:pPr>
            <w:r w:rsidRPr="003A2581">
              <w:rPr>
                <w:sz w:val="20"/>
                <w:szCs w:val="20"/>
                <w:lang w:val="hr-HR"/>
              </w:rPr>
              <w:t xml:space="preserve">Program obrazovanja za stjecanje mikrokvalifikacije dijagnostika i servisiranje električnih vozila provodi se redovitom nastavom u trajanju od 175 sati, uz mogućnost izvođenja </w:t>
            </w:r>
            <w:r w:rsidR="001127DF">
              <w:rPr>
                <w:sz w:val="20"/>
                <w:szCs w:val="20"/>
                <w:lang w:val="hr-HR"/>
              </w:rPr>
              <w:t xml:space="preserve">teorijskog dijela </w:t>
            </w:r>
            <w:r w:rsidRPr="003A2581">
              <w:rPr>
                <w:sz w:val="20"/>
                <w:szCs w:val="20"/>
                <w:lang w:val="hr-HR"/>
              </w:rPr>
              <w:t>programa na daljinu u realnom vremenu.</w:t>
            </w:r>
          </w:p>
          <w:p w14:paraId="6AC4D4EC" w14:textId="77777777" w:rsidR="0033086C" w:rsidRPr="003A2581" w:rsidRDefault="0033086C" w:rsidP="0033086C">
            <w:pPr>
              <w:spacing w:before="60" w:after="60" w:line="240" w:lineRule="auto"/>
              <w:jc w:val="both"/>
              <w:rPr>
                <w:sz w:val="20"/>
                <w:szCs w:val="20"/>
                <w:lang w:val="hr-HR"/>
              </w:rPr>
            </w:pPr>
            <w:r w:rsidRPr="003A2581">
              <w:rPr>
                <w:sz w:val="20"/>
                <w:szCs w:val="20"/>
                <w:lang w:val="hr-HR"/>
              </w:rPr>
              <w:t>Ishodi učenja ostvaruju se dijelom vođenim procesom učenja i poučavanja u trajanju od 16 sati, dijelom učenjem temeljenom na radu u trajanju od 92 sata, a dijelom samostalnim aktivnostima polaznika u trajanju od  67 sati.</w:t>
            </w:r>
          </w:p>
          <w:p w14:paraId="1C294564" w14:textId="27BCE6E4" w:rsidR="0033086C" w:rsidRPr="003A2581" w:rsidRDefault="0033086C" w:rsidP="0033086C">
            <w:pPr>
              <w:spacing w:before="60" w:after="60" w:line="240" w:lineRule="auto"/>
              <w:jc w:val="both"/>
              <w:rPr>
                <w:rFonts w:asciiTheme="minorHAnsi" w:hAnsiTheme="minorHAnsi" w:cstheme="minorHAnsi"/>
                <w:i/>
                <w:noProof/>
                <w:sz w:val="16"/>
                <w:szCs w:val="16"/>
                <w:lang w:val="hr-HR"/>
              </w:rPr>
            </w:pPr>
            <w:r w:rsidRPr="003A2581">
              <w:rPr>
                <w:sz w:val="20"/>
                <w:szCs w:val="20"/>
                <w:lang w:val="hr-HR"/>
              </w:rPr>
              <w:t>Učenje temeljeno na radu obuhvaća rješavanje problemskih situacija i izvršenje konkretnih radnih zadaća u simuliranim uvjetima.</w:t>
            </w:r>
            <w:r>
              <w:rPr>
                <w:sz w:val="20"/>
                <w:szCs w:val="20"/>
                <w:lang w:val="hr-HR"/>
              </w:rPr>
              <w:t xml:space="preserve"> U</w:t>
            </w:r>
            <w:r w:rsidRPr="00DF273E">
              <w:rPr>
                <w:rFonts w:asciiTheme="minorHAnsi" w:hAnsiTheme="minorHAnsi" w:cstheme="minorHAnsi"/>
                <w:iCs/>
                <w:noProof/>
                <w:sz w:val="20"/>
                <w:szCs w:val="20"/>
                <w:lang w:val="hr-HR"/>
              </w:rPr>
              <w:t>ključuje razdoblja učenja na radnome mjestu kod poslodavca.</w:t>
            </w:r>
          </w:p>
        </w:tc>
      </w:tr>
      <w:tr w:rsidR="0033086C" w:rsidRPr="003A2581" w14:paraId="23C2AC32" w14:textId="77777777" w:rsidTr="00A62380">
        <w:trPr>
          <w:trHeight w:val="620"/>
        </w:trPr>
        <w:tc>
          <w:tcPr>
            <w:tcW w:w="1823" w:type="pct"/>
            <w:shd w:val="clear" w:color="auto" w:fill="B8CCE4"/>
          </w:tcPr>
          <w:p w14:paraId="22EAC9B6" w14:textId="77777777" w:rsidR="0033086C" w:rsidRPr="003A2581" w:rsidRDefault="0033086C" w:rsidP="0033086C">
            <w:pPr>
              <w:spacing w:after="0" w:line="240" w:lineRule="auto"/>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 xml:space="preserve">Horizontalna prohodnost </w:t>
            </w:r>
          </w:p>
        </w:tc>
        <w:tc>
          <w:tcPr>
            <w:tcW w:w="3177" w:type="pct"/>
            <w:gridSpan w:val="3"/>
          </w:tcPr>
          <w:p w14:paraId="24491BF8" w14:textId="77777777" w:rsidR="0033086C" w:rsidRPr="003A2581" w:rsidRDefault="0033086C" w:rsidP="0033086C">
            <w:pPr>
              <w:spacing w:before="60" w:after="60" w:line="240" w:lineRule="auto"/>
              <w:jc w:val="both"/>
              <w:rPr>
                <w:rFonts w:asciiTheme="minorHAnsi" w:hAnsiTheme="minorHAnsi" w:cstheme="minorHAnsi"/>
                <w:i/>
                <w:noProof/>
                <w:sz w:val="16"/>
                <w:szCs w:val="16"/>
                <w:lang w:val="hr-HR"/>
              </w:rPr>
            </w:pPr>
          </w:p>
        </w:tc>
      </w:tr>
      <w:tr w:rsidR="0033086C" w:rsidRPr="003A2581" w14:paraId="23A51971" w14:textId="77777777" w:rsidTr="00A62380">
        <w:trPr>
          <w:trHeight w:val="557"/>
        </w:trPr>
        <w:tc>
          <w:tcPr>
            <w:tcW w:w="1823" w:type="pct"/>
            <w:shd w:val="clear" w:color="auto" w:fill="B8CCE4"/>
          </w:tcPr>
          <w:p w14:paraId="7E54CF5B" w14:textId="77777777" w:rsidR="0033086C" w:rsidRPr="003A2581" w:rsidRDefault="0033086C" w:rsidP="0033086C">
            <w:pPr>
              <w:spacing w:after="0" w:line="240" w:lineRule="auto"/>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Vertikalna prohodnost</w:t>
            </w:r>
          </w:p>
        </w:tc>
        <w:tc>
          <w:tcPr>
            <w:tcW w:w="3177" w:type="pct"/>
            <w:gridSpan w:val="3"/>
          </w:tcPr>
          <w:p w14:paraId="16A3C40E" w14:textId="77777777" w:rsidR="0033086C" w:rsidRPr="003A2581" w:rsidRDefault="0033086C" w:rsidP="0033086C">
            <w:pPr>
              <w:spacing w:before="60" w:after="60" w:line="240" w:lineRule="auto"/>
              <w:jc w:val="both"/>
              <w:rPr>
                <w:rFonts w:asciiTheme="minorHAnsi" w:hAnsiTheme="minorHAnsi" w:cstheme="minorHAnsi"/>
                <w:i/>
                <w:noProof/>
                <w:sz w:val="16"/>
                <w:szCs w:val="16"/>
                <w:lang w:val="hr-HR"/>
              </w:rPr>
            </w:pPr>
          </w:p>
        </w:tc>
      </w:tr>
      <w:tr w:rsidR="0033086C" w:rsidRPr="003A2581" w14:paraId="4F1FF411" w14:textId="77777777" w:rsidTr="00A62380">
        <w:trPr>
          <w:trHeight w:val="1093"/>
        </w:trPr>
        <w:tc>
          <w:tcPr>
            <w:tcW w:w="1823" w:type="pct"/>
            <w:shd w:val="clear" w:color="auto" w:fill="B8CCE4"/>
            <w:hideMark/>
          </w:tcPr>
          <w:p w14:paraId="0FCDBB0D" w14:textId="77777777" w:rsidR="0033086C" w:rsidRPr="003A2581" w:rsidRDefault="0033086C" w:rsidP="0033086C">
            <w:pPr>
              <w:spacing w:before="60" w:after="60" w:line="240" w:lineRule="auto"/>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Materijalni uvjeti i okruženje za učenje koji su potrebni za izvedbu programa</w:t>
            </w:r>
          </w:p>
        </w:tc>
        <w:tc>
          <w:tcPr>
            <w:tcW w:w="3177" w:type="pct"/>
            <w:gridSpan w:val="3"/>
          </w:tcPr>
          <w:p w14:paraId="4F1FD27D" w14:textId="77777777" w:rsidR="0033086C" w:rsidRPr="003A2581" w:rsidRDefault="0033086C" w:rsidP="0033086C">
            <w:pPr>
              <w:spacing w:before="60" w:after="60"/>
              <w:jc w:val="both"/>
              <w:rPr>
                <w:b/>
                <w:bCs/>
                <w:sz w:val="20"/>
                <w:szCs w:val="20"/>
                <w:lang w:val="hr-HR"/>
              </w:rPr>
            </w:pPr>
            <w:r w:rsidRPr="003A2581">
              <w:rPr>
                <w:b/>
                <w:bCs/>
                <w:sz w:val="20"/>
                <w:szCs w:val="20"/>
                <w:lang w:val="hr-HR"/>
              </w:rPr>
              <w:t>Materijalni uvjeti</w:t>
            </w:r>
          </w:p>
          <w:p w14:paraId="7F8E72F9" w14:textId="66E139F6" w:rsidR="0033086C" w:rsidRPr="003A2581" w:rsidRDefault="0033086C" w:rsidP="0033086C">
            <w:pPr>
              <w:spacing w:before="60" w:after="60"/>
              <w:jc w:val="both"/>
              <w:rPr>
                <w:sz w:val="20"/>
                <w:szCs w:val="20"/>
                <w:lang w:val="hr-HR"/>
              </w:rPr>
            </w:pPr>
            <w:r w:rsidRPr="003A2581">
              <w:rPr>
                <w:b/>
                <w:bCs/>
                <w:sz w:val="20"/>
                <w:szCs w:val="20"/>
                <w:lang w:val="hr-HR"/>
              </w:rPr>
              <w:t>Teorijska nastava</w:t>
            </w:r>
            <w:r w:rsidRPr="003A2581">
              <w:rPr>
                <w:sz w:val="20"/>
                <w:szCs w:val="20"/>
                <w:lang w:val="hr-HR"/>
              </w:rPr>
              <w:t>: projektor, računalo za nastavnika s pristupom Internetu, edukativni sustavi električnog vozila te električno vozilo</w:t>
            </w:r>
          </w:p>
          <w:p w14:paraId="4393D1CD" w14:textId="24EE542A" w:rsidR="0033086C" w:rsidRPr="003A2581" w:rsidRDefault="0033086C" w:rsidP="0033086C">
            <w:pPr>
              <w:spacing w:before="60" w:after="60"/>
              <w:jc w:val="both"/>
              <w:rPr>
                <w:sz w:val="20"/>
                <w:szCs w:val="20"/>
                <w:lang w:val="hr-HR"/>
              </w:rPr>
            </w:pPr>
            <w:r w:rsidRPr="003A2581">
              <w:rPr>
                <w:b/>
                <w:bCs/>
                <w:sz w:val="20"/>
                <w:szCs w:val="20"/>
                <w:lang w:val="hr-HR"/>
              </w:rPr>
              <w:t>Praktična nastava</w:t>
            </w:r>
            <w:r w:rsidRPr="003A2581">
              <w:rPr>
                <w:sz w:val="20"/>
                <w:szCs w:val="20"/>
                <w:lang w:val="hr-HR"/>
              </w:rPr>
              <w:t>: Automehatroničarska radionica; specijalizirana učionica/praktikum opremljen alatima i mjernim instrumentima za servisiranje i dijagnostiku EV te barem jednim modelom EV. (Ugovor o poslovnoj suradnji sa tvrtkom koja servisira električna vozila).</w:t>
            </w:r>
          </w:p>
          <w:p w14:paraId="50405594" w14:textId="41737651" w:rsidR="0033086C" w:rsidRPr="003A2581" w:rsidRDefault="0033086C" w:rsidP="0033086C">
            <w:pPr>
              <w:spacing w:before="60" w:after="60"/>
              <w:jc w:val="both"/>
              <w:rPr>
                <w:sz w:val="20"/>
                <w:szCs w:val="20"/>
                <w:lang w:val="hr-HR"/>
              </w:rPr>
            </w:pPr>
            <w:r w:rsidRPr="003A2581">
              <w:rPr>
                <w:sz w:val="20"/>
                <w:szCs w:val="20"/>
                <w:lang w:val="hr-HR"/>
              </w:rPr>
              <w:t>Obrtnička radionica mora biti opremljena prema standardima servisne mreže određenog proizvođača na čijem modelu vozila se odvija praktična nastava.</w:t>
            </w:r>
          </w:p>
        </w:tc>
      </w:tr>
      <w:tr w:rsidR="0033086C" w:rsidRPr="003A2581" w14:paraId="7F56E6D7" w14:textId="77777777" w:rsidTr="008239CD">
        <w:trPr>
          <w:trHeight w:val="304"/>
        </w:trPr>
        <w:tc>
          <w:tcPr>
            <w:tcW w:w="5000" w:type="pct"/>
            <w:gridSpan w:val="4"/>
            <w:shd w:val="clear" w:color="auto" w:fill="95B3D7"/>
            <w:hideMark/>
          </w:tcPr>
          <w:p w14:paraId="17E32032" w14:textId="77777777" w:rsidR="0033086C" w:rsidRPr="003A2581" w:rsidRDefault="0033086C" w:rsidP="0033086C">
            <w:pPr>
              <w:spacing w:before="60" w:after="60" w:line="240" w:lineRule="auto"/>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 xml:space="preserve">Kompetencije koje se programom stječu </w:t>
            </w:r>
          </w:p>
        </w:tc>
      </w:tr>
      <w:tr w:rsidR="0033086C" w:rsidRPr="003A2581" w14:paraId="4632FD0F" w14:textId="77777777" w:rsidTr="008239CD">
        <w:trPr>
          <w:trHeight w:val="304"/>
        </w:trPr>
        <w:tc>
          <w:tcPr>
            <w:tcW w:w="5000" w:type="pct"/>
            <w:gridSpan w:val="4"/>
          </w:tcPr>
          <w:p w14:paraId="0F2A2AE2" w14:textId="61817B99" w:rsidR="0033086C" w:rsidRPr="003A2581" w:rsidRDefault="0033086C" w:rsidP="0033086C">
            <w:pPr>
              <w:spacing w:before="60" w:after="60" w:line="240" w:lineRule="auto"/>
              <w:jc w:val="both"/>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lastRenderedPageBreak/>
              <w:t>1. Provoditi aktivnosti specijalizirane zaštite na radu prije početka rada, s posebnim naglaskom na automobile pokretane električnim izvorom napona opasnog po život (hibridni i električni automobili)</w:t>
            </w:r>
          </w:p>
          <w:p w14:paraId="44547F11" w14:textId="002CBAA3" w:rsidR="0033086C" w:rsidRPr="003A2581" w:rsidRDefault="0033086C" w:rsidP="0033086C">
            <w:pPr>
              <w:spacing w:before="60" w:after="60" w:line="240" w:lineRule="auto"/>
              <w:jc w:val="both"/>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2. Primjenjivati propise o zaštiti od opasnog napona, strujnog udara i požara</w:t>
            </w:r>
          </w:p>
          <w:p w14:paraId="011DD90D" w14:textId="4154A391" w:rsidR="0033086C" w:rsidRPr="003A2581" w:rsidRDefault="0033086C" w:rsidP="0033086C">
            <w:pPr>
              <w:spacing w:before="60" w:after="60" w:line="240" w:lineRule="auto"/>
              <w:jc w:val="both"/>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3. Primjenjivati pravila pružanja prve pomoći u slučaju ozljeda od strujnog udara i/ili požara</w:t>
            </w:r>
          </w:p>
          <w:p w14:paraId="6EFF4A8F" w14:textId="0BA23253" w:rsidR="0033086C" w:rsidRPr="003A2581" w:rsidRDefault="0033086C" w:rsidP="0033086C">
            <w:pPr>
              <w:spacing w:before="60" w:after="60" w:line="240" w:lineRule="auto"/>
              <w:jc w:val="both"/>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4. Prikupljati i razvrstavati otpad (opasni otpad, neopasni otpad)</w:t>
            </w:r>
          </w:p>
          <w:p w14:paraId="6427B186" w14:textId="0BABC964" w:rsidR="0033086C" w:rsidRPr="003A2581" w:rsidRDefault="0033086C" w:rsidP="0033086C">
            <w:pPr>
              <w:spacing w:before="60" w:after="60" w:line="240" w:lineRule="auto"/>
              <w:jc w:val="both"/>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5. Odlagati otpad na propisan način</w:t>
            </w:r>
          </w:p>
          <w:p w14:paraId="63A57A25" w14:textId="7E03FEEC" w:rsidR="0033086C" w:rsidRPr="003A2581" w:rsidRDefault="0033086C" w:rsidP="0033086C">
            <w:pPr>
              <w:spacing w:before="60" w:after="60" w:line="240" w:lineRule="auto"/>
              <w:jc w:val="both"/>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6. Koristiti učinkovito i racionalno energiju</w:t>
            </w:r>
          </w:p>
          <w:p w14:paraId="26926CD9" w14:textId="65C29135" w:rsidR="0033086C" w:rsidRPr="003A2581" w:rsidRDefault="0033086C" w:rsidP="0033086C">
            <w:pPr>
              <w:spacing w:before="60" w:after="60" w:line="240" w:lineRule="auto"/>
              <w:jc w:val="both"/>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 xml:space="preserve">7. Pravilno rukovati standardnim i specijalnim alatima za popravak električnih </w:t>
            </w:r>
            <w:r>
              <w:rPr>
                <w:rFonts w:asciiTheme="minorHAnsi" w:hAnsiTheme="minorHAnsi" w:cstheme="minorHAnsi"/>
                <w:noProof/>
                <w:sz w:val="20"/>
                <w:szCs w:val="20"/>
                <w:lang w:val="hr-HR"/>
              </w:rPr>
              <w:t xml:space="preserve">i hibridnih </w:t>
            </w:r>
            <w:r w:rsidRPr="003A2581">
              <w:rPr>
                <w:rFonts w:asciiTheme="minorHAnsi" w:hAnsiTheme="minorHAnsi" w:cstheme="minorHAnsi"/>
                <w:noProof/>
                <w:sz w:val="20"/>
                <w:szCs w:val="20"/>
                <w:lang w:val="hr-HR"/>
              </w:rPr>
              <w:t>vozila</w:t>
            </w:r>
          </w:p>
          <w:p w14:paraId="2A7FAA3B" w14:textId="05B3EACF" w:rsidR="0033086C" w:rsidRPr="003A2581" w:rsidRDefault="0033086C" w:rsidP="0033086C">
            <w:pPr>
              <w:spacing w:before="60" w:after="60" w:line="240" w:lineRule="auto"/>
              <w:jc w:val="both"/>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 xml:space="preserve">8. Redovito servisirati/dijagnosticirati kvar i popraviti komponente na </w:t>
            </w:r>
            <w:r>
              <w:rPr>
                <w:rFonts w:asciiTheme="minorHAnsi" w:hAnsiTheme="minorHAnsi" w:cstheme="minorHAnsi"/>
                <w:noProof/>
                <w:sz w:val="20"/>
                <w:szCs w:val="20"/>
                <w:lang w:val="hr-HR"/>
              </w:rPr>
              <w:t xml:space="preserve">hibridnom i </w:t>
            </w:r>
            <w:r w:rsidRPr="003A2581">
              <w:rPr>
                <w:rFonts w:asciiTheme="minorHAnsi" w:hAnsiTheme="minorHAnsi" w:cstheme="minorHAnsi"/>
                <w:noProof/>
                <w:sz w:val="20"/>
                <w:szCs w:val="20"/>
                <w:lang w:val="hr-HR"/>
              </w:rPr>
              <w:t>električnom vozilu</w:t>
            </w:r>
          </w:p>
          <w:p w14:paraId="1CDAEEAD" w14:textId="54C7BF23" w:rsidR="0033086C" w:rsidRPr="003A2581" w:rsidRDefault="0033086C" w:rsidP="0033086C">
            <w:pPr>
              <w:spacing w:before="60" w:after="60" w:line="240" w:lineRule="auto"/>
              <w:jc w:val="both"/>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9. Odspojiti/spojiti električno vozilo s izvora napona opasnog po život</w:t>
            </w:r>
          </w:p>
          <w:p w14:paraId="18E66C97" w14:textId="3D0E1769" w:rsidR="0033086C" w:rsidRPr="003A2581" w:rsidRDefault="0033086C" w:rsidP="0033086C">
            <w:pPr>
              <w:spacing w:before="60" w:after="60" w:line="240" w:lineRule="auto"/>
              <w:jc w:val="both"/>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10. Servisirati/popraviti elektromotor na električnom vozilu</w:t>
            </w:r>
          </w:p>
          <w:p w14:paraId="43E2CDA7" w14:textId="26CA5CF8" w:rsidR="0033086C" w:rsidRPr="003A2581" w:rsidRDefault="0033086C" w:rsidP="0033086C">
            <w:pPr>
              <w:spacing w:before="60" w:after="60" w:line="240" w:lineRule="auto"/>
              <w:jc w:val="both"/>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11. Zamijeniti popraviti izvor energije, bateriju na električnom vozilu</w:t>
            </w:r>
          </w:p>
          <w:p w14:paraId="6EF849C5" w14:textId="77777777" w:rsidR="0033086C" w:rsidRPr="003A2581" w:rsidRDefault="0033086C" w:rsidP="0033086C">
            <w:pPr>
              <w:spacing w:before="60" w:after="60" w:line="240" w:lineRule="auto"/>
              <w:jc w:val="both"/>
              <w:rPr>
                <w:rFonts w:asciiTheme="minorHAnsi" w:hAnsiTheme="minorHAnsi" w:cstheme="minorHAnsi"/>
                <w:noProof/>
                <w:sz w:val="20"/>
                <w:szCs w:val="20"/>
                <w:lang w:val="hr-HR"/>
              </w:rPr>
            </w:pPr>
          </w:p>
        </w:tc>
      </w:tr>
      <w:tr w:rsidR="0033086C" w:rsidRPr="003A2581" w14:paraId="7A1A1DF5" w14:textId="77777777" w:rsidTr="00A62380">
        <w:trPr>
          <w:trHeight w:val="951"/>
        </w:trPr>
        <w:tc>
          <w:tcPr>
            <w:tcW w:w="1823" w:type="pct"/>
            <w:shd w:val="clear" w:color="auto" w:fill="B8CCE4"/>
            <w:hideMark/>
          </w:tcPr>
          <w:p w14:paraId="2D22F0E8" w14:textId="77777777" w:rsidR="0033086C" w:rsidRPr="003A2581" w:rsidRDefault="0033086C" w:rsidP="0033086C">
            <w:pPr>
              <w:spacing w:before="60" w:after="60" w:line="240" w:lineRule="auto"/>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 xml:space="preserve">Preporučeni načini praćenja kvalitete i uspješnosti izvedbe programa </w:t>
            </w:r>
          </w:p>
        </w:tc>
        <w:tc>
          <w:tcPr>
            <w:tcW w:w="3177" w:type="pct"/>
            <w:gridSpan w:val="3"/>
          </w:tcPr>
          <w:p w14:paraId="3080C08F" w14:textId="77777777" w:rsidR="0033086C" w:rsidRPr="003A2581" w:rsidRDefault="0033086C" w:rsidP="0033086C">
            <w:pPr>
              <w:jc w:val="both"/>
              <w:rPr>
                <w:sz w:val="20"/>
                <w:szCs w:val="20"/>
                <w:lang w:val="hr-HR"/>
              </w:rPr>
            </w:pPr>
            <w:r w:rsidRPr="003A2581">
              <w:rPr>
                <w:sz w:val="20"/>
                <w:szCs w:val="20"/>
                <w:lang w:val="hr-HR"/>
              </w:rPr>
              <w:t>U procesu praćenja kvalitete i uspješnosti izvedbe programa obrazovanja primjenjuju se sljedeće aktivnosti:</w:t>
            </w:r>
          </w:p>
          <w:p w14:paraId="56680457" w14:textId="77777777" w:rsidR="0033086C" w:rsidRPr="003A2581" w:rsidRDefault="0033086C" w:rsidP="0033086C">
            <w:pPr>
              <w:numPr>
                <w:ilvl w:val="0"/>
                <w:numId w:val="3"/>
              </w:numPr>
              <w:jc w:val="both"/>
              <w:textAlignment w:val="baseline"/>
              <w:rPr>
                <w:rFonts w:eastAsia="Times New Roman"/>
                <w:sz w:val="20"/>
                <w:szCs w:val="20"/>
                <w:lang w:val="hr-HR" w:eastAsia="hr-HR"/>
              </w:rPr>
            </w:pPr>
            <w:r w:rsidRPr="003A2581">
              <w:rPr>
                <w:rFonts w:eastAsia="Times New Roman"/>
                <w:sz w:val="20"/>
                <w:szCs w:val="20"/>
                <w:lang w:val="hr-HR" w:eastAsia="hr-HR"/>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6F7B6800" w14:textId="77777777" w:rsidR="0033086C" w:rsidRPr="003A2581" w:rsidRDefault="0033086C" w:rsidP="0033086C">
            <w:pPr>
              <w:numPr>
                <w:ilvl w:val="0"/>
                <w:numId w:val="3"/>
              </w:numPr>
              <w:jc w:val="both"/>
              <w:textAlignment w:val="baseline"/>
              <w:rPr>
                <w:rFonts w:eastAsia="Times New Roman"/>
                <w:sz w:val="20"/>
                <w:szCs w:val="20"/>
                <w:lang w:val="hr-HR" w:eastAsia="hr-HR"/>
              </w:rPr>
            </w:pPr>
            <w:r w:rsidRPr="003A2581">
              <w:rPr>
                <w:rFonts w:eastAsia="Times New Roman"/>
                <w:sz w:val="20"/>
                <w:szCs w:val="20"/>
                <w:lang w:val="hr-HR" w:eastAsia="hr-HR"/>
              </w:rPr>
              <w:t>provodi se istraživanje i anketiranje nastavnika o istim pitanjima navedenim u prethodnoj stavci</w:t>
            </w:r>
          </w:p>
          <w:p w14:paraId="6C51C581" w14:textId="77777777" w:rsidR="0033086C" w:rsidRPr="003A2581" w:rsidRDefault="0033086C" w:rsidP="0033086C">
            <w:pPr>
              <w:numPr>
                <w:ilvl w:val="0"/>
                <w:numId w:val="3"/>
              </w:numPr>
              <w:jc w:val="both"/>
              <w:textAlignment w:val="baseline"/>
              <w:rPr>
                <w:rFonts w:eastAsia="Times New Roman"/>
                <w:sz w:val="20"/>
                <w:szCs w:val="20"/>
                <w:lang w:val="hr-HR" w:eastAsia="hr-HR"/>
              </w:rPr>
            </w:pPr>
            <w:r w:rsidRPr="003A2581">
              <w:rPr>
                <w:rFonts w:eastAsia="Times New Roman"/>
                <w:sz w:val="20"/>
                <w:szCs w:val="20"/>
                <w:lang w:val="hr-HR" w:eastAsia="hr-HR"/>
              </w:rPr>
              <w:t>provodi se analiza uspjeha, transparentnosti i objektivnosti provjera i ostvarenosti ishoda učenja</w:t>
            </w:r>
          </w:p>
          <w:p w14:paraId="1812C94C" w14:textId="77777777" w:rsidR="0033086C" w:rsidRPr="003A2581" w:rsidRDefault="0033086C" w:rsidP="0033086C">
            <w:pPr>
              <w:numPr>
                <w:ilvl w:val="0"/>
                <w:numId w:val="3"/>
              </w:numPr>
              <w:jc w:val="both"/>
              <w:textAlignment w:val="baseline"/>
              <w:rPr>
                <w:rFonts w:eastAsia="Times New Roman"/>
                <w:sz w:val="20"/>
                <w:szCs w:val="20"/>
                <w:lang w:val="hr-HR" w:eastAsia="hr-HR"/>
              </w:rPr>
            </w:pPr>
            <w:r w:rsidRPr="003A2581">
              <w:rPr>
                <w:rFonts w:eastAsia="Times New Roman"/>
                <w:sz w:val="20"/>
                <w:szCs w:val="20"/>
                <w:lang w:val="hr-HR" w:eastAsia="hr-HR"/>
              </w:rPr>
              <w:t>provodi se analiza materijalnih i kadrovskih uvjeta potrebnih za izvođenje procesa učenja i poučavanja</w:t>
            </w:r>
          </w:p>
          <w:p w14:paraId="23C11D96" w14:textId="77777777" w:rsidR="0033086C" w:rsidRPr="003A2581" w:rsidRDefault="0033086C" w:rsidP="0033086C">
            <w:pPr>
              <w:jc w:val="both"/>
              <w:rPr>
                <w:sz w:val="20"/>
                <w:szCs w:val="20"/>
                <w:lang w:val="hr-HR"/>
              </w:rPr>
            </w:pPr>
            <w:r w:rsidRPr="003A2581">
              <w:rPr>
                <w:sz w:val="20"/>
                <w:szCs w:val="20"/>
                <w:lang w:val="hr-HR"/>
              </w:rPr>
              <w:t>Rezultatima anketa dobiva se pregled uspješnosti izvedbe programa, kao i procjena kvalitete nastavničkog rada.</w:t>
            </w:r>
          </w:p>
          <w:p w14:paraId="4298C714" w14:textId="77777777" w:rsidR="0033086C" w:rsidRPr="003A2581" w:rsidRDefault="0033086C" w:rsidP="0033086C">
            <w:pPr>
              <w:spacing w:before="60" w:after="60" w:line="240" w:lineRule="auto"/>
              <w:jc w:val="both"/>
              <w:rPr>
                <w:rFonts w:asciiTheme="minorHAnsi" w:hAnsiTheme="minorHAnsi" w:cstheme="minorHAnsi"/>
                <w:noProof/>
                <w:color w:val="44546A" w:themeColor="text2"/>
                <w:sz w:val="16"/>
                <w:szCs w:val="16"/>
                <w:lang w:val="hr-HR"/>
              </w:rPr>
            </w:pPr>
            <w:r w:rsidRPr="003A2581">
              <w:rPr>
                <w:sz w:val="20"/>
                <w:szCs w:val="20"/>
                <w:lang w:val="hr-HR"/>
              </w:rPr>
              <w:t>Postupci vrednovanja usmjereni su na praćenje i provjeru postignuća prema ishodima učenja. Ono se provodi usmenim i pisanim provjerama znanja te provjerama stečenih vještina polaznika, a na temelju unaprijed određenih kriterija vrednovanja postignuća.</w:t>
            </w:r>
          </w:p>
        </w:tc>
      </w:tr>
      <w:tr w:rsidR="0033086C" w:rsidRPr="003A2581" w14:paraId="1CB45781" w14:textId="77777777" w:rsidTr="00A62380">
        <w:trPr>
          <w:trHeight w:val="513"/>
        </w:trPr>
        <w:tc>
          <w:tcPr>
            <w:tcW w:w="1823" w:type="pct"/>
            <w:shd w:val="clear" w:color="auto" w:fill="B8CCE4"/>
            <w:hideMark/>
          </w:tcPr>
          <w:p w14:paraId="56FC3C16" w14:textId="77777777" w:rsidR="0033086C" w:rsidRPr="003A2581" w:rsidRDefault="0033086C" w:rsidP="0033086C">
            <w:pPr>
              <w:spacing w:before="60" w:after="60" w:line="240" w:lineRule="auto"/>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Datum revizije programa</w:t>
            </w:r>
          </w:p>
        </w:tc>
        <w:tc>
          <w:tcPr>
            <w:tcW w:w="3177" w:type="pct"/>
            <w:gridSpan w:val="3"/>
          </w:tcPr>
          <w:p w14:paraId="2599EA0A" w14:textId="77777777" w:rsidR="0033086C" w:rsidRPr="003A2581" w:rsidRDefault="0033086C" w:rsidP="0033086C">
            <w:pPr>
              <w:spacing w:before="60" w:after="60" w:line="240" w:lineRule="auto"/>
              <w:jc w:val="both"/>
              <w:rPr>
                <w:rFonts w:asciiTheme="minorHAnsi" w:hAnsiTheme="minorHAnsi" w:cstheme="minorHAnsi"/>
                <w:noProof/>
                <w:sz w:val="20"/>
                <w:szCs w:val="20"/>
                <w:lang w:val="hr-HR"/>
              </w:rPr>
            </w:pPr>
          </w:p>
        </w:tc>
      </w:tr>
      <w:bookmarkEnd w:id="0"/>
    </w:tbl>
    <w:p w14:paraId="03F21906" w14:textId="66300822" w:rsidR="00E97EA8" w:rsidRPr="003A2581" w:rsidRDefault="00E97EA8" w:rsidP="00E97EA8">
      <w:pPr>
        <w:pStyle w:val="ListParagraph"/>
        <w:rPr>
          <w:rFonts w:cstheme="minorHAnsi"/>
          <w:b/>
          <w:bCs/>
          <w:noProof/>
          <w:sz w:val="24"/>
          <w:szCs w:val="24"/>
        </w:rPr>
      </w:pPr>
    </w:p>
    <w:p w14:paraId="57A4BE94" w14:textId="2EE4B2A8" w:rsidR="00E97EA8" w:rsidRPr="003A2581" w:rsidRDefault="00E97EA8" w:rsidP="00E97EA8">
      <w:pPr>
        <w:spacing w:after="160" w:line="259" w:lineRule="auto"/>
        <w:rPr>
          <w:rFonts w:asciiTheme="minorHAnsi" w:eastAsiaTheme="minorHAnsi" w:hAnsiTheme="minorHAnsi" w:cstheme="minorHAnsi"/>
          <w:b/>
          <w:bCs/>
          <w:noProof/>
          <w:sz w:val="24"/>
          <w:szCs w:val="24"/>
          <w:lang w:val="hr-HR" w:eastAsia="en-US"/>
        </w:rPr>
      </w:pPr>
      <w:r w:rsidRPr="003A2581">
        <w:rPr>
          <w:rFonts w:cstheme="minorHAnsi"/>
          <w:b/>
          <w:bCs/>
          <w:noProof/>
          <w:sz w:val="24"/>
          <w:szCs w:val="24"/>
          <w:lang w:val="hr-HR"/>
        </w:rPr>
        <w:br w:type="page"/>
      </w:r>
    </w:p>
    <w:p w14:paraId="4D8DA97C" w14:textId="626CD346" w:rsidR="00C759FB" w:rsidRPr="003A2581" w:rsidRDefault="00C759FB" w:rsidP="00C759FB">
      <w:pPr>
        <w:pStyle w:val="ListParagraph"/>
        <w:numPr>
          <w:ilvl w:val="0"/>
          <w:numId w:val="1"/>
        </w:numPr>
        <w:rPr>
          <w:rFonts w:cstheme="minorHAnsi"/>
          <w:b/>
          <w:bCs/>
          <w:noProof/>
          <w:sz w:val="24"/>
          <w:szCs w:val="24"/>
        </w:rPr>
      </w:pPr>
      <w:r w:rsidRPr="003A2581">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3A2581" w14:paraId="58C9757C" w14:textId="77777777" w:rsidTr="008239CD">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4EABC7AC" w14:textId="77777777" w:rsidR="00C759FB" w:rsidRPr="003A2581" w:rsidRDefault="00C759FB" w:rsidP="008239CD">
            <w:pPr>
              <w:jc w:val="both"/>
              <w:rPr>
                <w:rFonts w:asciiTheme="minorHAnsi" w:hAnsiTheme="minorHAnsi" w:cstheme="minorHAnsi"/>
                <w:b/>
                <w:bCs/>
                <w:noProof/>
                <w:color w:val="000000"/>
                <w:sz w:val="20"/>
                <w:szCs w:val="20"/>
                <w:lang w:val="hr-HR"/>
              </w:rPr>
            </w:pPr>
            <w:bookmarkStart w:id="1" w:name="_Hlk92960607"/>
          </w:p>
          <w:p w14:paraId="2F17F238" w14:textId="77777777" w:rsidR="00C759FB" w:rsidRPr="003A2581" w:rsidRDefault="00C759FB" w:rsidP="008239CD">
            <w:pPr>
              <w:jc w:val="both"/>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44B414ED" w14:textId="77777777" w:rsidR="00C759FB" w:rsidRPr="003A2581" w:rsidRDefault="00C759FB" w:rsidP="008239CD">
            <w:pPr>
              <w:jc w:val="center"/>
              <w:rPr>
                <w:rFonts w:asciiTheme="minorHAnsi" w:hAnsiTheme="minorHAnsi" w:cstheme="minorHAnsi"/>
                <w:b/>
                <w:bCs/>
                <w:noProof/>
                <w:color w:val="000000"/>
                <w:sz w:val="20"/>
                <w:szCs w:val="20"/>
                <w:lang w:val="hr-HR"/>
              </w:rPr>
            </w:pPr>
          </w:p>
          <w:p w14:paraId="4B93A5FC" w14:textId="77777777" w:rsidR="00C759FB" w:rsidRPr="003A2581" w:rsidRDefault="00C759FB" w:rsidP="008239CD">
            <w:pPr>
              <w:jc w:val="center"/>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A537EDF" w14:textId="77777777" w:rsidR="00C759FB" w:rsidRPr="003A2581" w:rsidRDefault="00C759FB" w:rsidP="008239CD">
            <w:pPr>
              <w:jc w:val="center"/>
              <w:rPr>
                <w:rFonts w:asciiTheme="minorHAnsi" w:hAnsiTheme="minorHAnsi" w:cstheme="minorHAnsi"/>
                <w:b/>
                <w:bCs/>
                <w:noProof/>
                <w:color w:val="000000"/>
                <w:sz w:val="20"/>
                <w:szCs w:val="20"/>
                <w:lang w:val="hr-HR"/>
              </w:rPr>
            </w:pPr>
          </w:p>
          <w:p w14:paraId="70373868" w14:textId="77777777" w:rsidR="00C759FB" w:rsidRPr="003A2581" w:rsidRDefault="00C759FB" w:rsidP="008239CD">
            <w:pPr>
              <w:jc w:val="center"/>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17BD051" w14:textId="77777777" w:rsidR="00C759FB" w:rsidRPr="003A2581" w:rsidRDefault="00C759FB" w:rsidP="008239CD">
            <w:pPr>
              <w:jc w:val="center"/>
              <w:rPr>
                <w:rFonts w:asciiTheme="minorHAnsi" w:hAnsiTheme="minorHAnsi" w:cstheme="minorHAnsi"/>
                <w:b/>
                <w:bCs/>
                <w:noProof/>
                <w:color w:val="000000"/>
                <w:sz w:val="20"/>
                <w:szCs w:val="20"/>
                <w:lang w:val="hr-HR"/>
              </w:rPr>
            </w:pPr>
          </w:p>
          <w:p w14:paraId="55F36181" w14:textId="77777777" w:rsidR="00C759FB" w:rsidRPr="003A2581" w:rsidRDefault="00C759FB" w:rsidP="008239CD">
            <w:pPr>
              <w:jc w:val="center"/>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4F086E6" w14:textId="77777777" w:rsidR="00C759FB" w:rsidRPr="003A2581" w:rsidRDefault="00C759FB" w:rsidP="008239CD">
            <w:pPr>
              <w:jc w:val="center"/>
              <w:rPr>
                <w:rFonts w:asciiTheme="minorHAnsi" w:hAnsiTheme="minorHAnsi" w:cstheme="minorHAnsi"/>
                <w:b/>
                <w:bCs/>
                <w:noProof/>
                <w:color w:val="000000"/>
                <w:sz w:val="20"/>
                <w:szCs w:val="20"/>
                <w:lang w:val="hr-HR"/>
              </w:rPr>
            </w:pPr>
          </w:p>
          <w:p w14:paraId="4A741B1E" w14:textId="77777777" w:rsidR="00C759FB" w:rsidRPr="003A2581" w:rsidRDefault="00C759FB" w:rsidP="008239CD">
            <w:pPr>
              <w:jc w:val="center"/>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63412796" w14:textId="77777777" w:rsidR="00C759FB" w:rsidRPr="003A2581" w:rsidRDefault="00C759FB" w:rsidP="008239CD">
            <w:pPr>
              <w:jc w:val="center"/>
              <w:rPr>
                <w:rFonts w:asciiTheme="minorHAnsi" w:hAnsiTheme="minorHAnsi" w:cstheme="minorHAnsi"/>
                <w:b/>
                <w:bCs/>
                <w:noProof/>
                <w:color w:val="000000"/>
                <w:sz w:val="20"/>
                <w:szCs w:val="20"/>
                <w:lang w:val="hr-HR"/>
              </w:rPr>
            </w:pPr>
          </w:p>
          <w:p w14:paraId="55988F97" w14:textId="77777777" w:rsidR="00C759FB" w:rsidRPr="003A2581" w:rsidRDefault="00C759FB" w:rsidP="008239CD">
            <w:pPr>
              <w:jc w:val="center"/>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Broj sati</w:t>
            </w:r>
          </w:p>
        </w:tc>
      </w:tr>
      <w:tr w:rsidR="00C759FB" w:rsidRPr="003A2581" w14:paraId="46ED677C" w14:textId="77777777" w:rsidTr="008239CD">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43AD09E3" w14:textId="77777777" w:rsidR="00C759FB" w:rsidRPr="003A2581" w:rsidRDefault="00C759FB" w:rsidP="008239CD">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0611C42" w14:textId="77777777" w:rsidR="00C759FB" w:rsidRPr="003A2581" w:rsidRDefault="00C759FB" w:rsidP="008239CD">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0886052B" w14:textId="77777777" w:rsidR="00C759FB" w:rsidRPr="003A2581" w:rsidRDefault="00C759FB" w:rsidP="008239CD">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880F965" w14:textId="77777777" w:rsidR="00C759FB" w:rsidRPr="003A2581" w:rsidRDefault="00C759FB" w:rsidP="008239CD">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26EC6911" w14:textId="77777777" w:rsidR="00C759FB" w:rsidRPr="003A2581" w:rsidRDefault="00C759FB" w:rsidP="008239CD">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6876EB1" w14:textId="77777777" w:rsidR="00C759FB" w:rsidRPr="003A2581" w:rsidRDefault="00C759FB" w:rsidP="008239CD">
            <w:pPr>
              <w:jc w:val="center"/>
              <w:rPr>
                <w:rFonts w:asciiTheme="minorHAnsi" w:hAnsiTheme="minorHAnsi" w:cstheme="minorHAnsi"/>
                <w:b/>
                <w:bCs/>
                <w:noProof/>
                <w:color w:val="000000"/>
                <w:sz w:val="18"/>
                <w:szCs w:val="18"/>
                <w:lang w:val="hr-HR"/>
              </w:rPr>
            </w:pPr>
            <w:r w:rsidRPr="003A2581">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4AE5B03" w14:textId="77777777" w:rsidR="00C759FB" w:rsidRPr="003A2581" w:rsidRDefault="00C759FB" w:rsidP="008239CD">
            <w:pPr>
              <w:jc w:val="center"/>
              <w:rPr>
                <w:rFonts w:asciiTheme="minorHAnsi" w:hAnsiTheme="minorHAnsi" w:cstheme="minorHAnsi"/>
                <w:b/>
                <w:bCs/>
                <w:noProof/>
                <w:color w:val="000000"/>
                <w:sz w:val="18"/>
                <w:szCs w:val="18"/>
                <w:lang w:val="hr-HR"/>
              </w:rPr>
            </w:pPr>
            <w:r w:rsidRPr="003A2581">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FE64C58" w14:textId="77777777" w:rsidR="00C759FB" w:rsidRPr="003A2581" w:rsidRDefault="00C759FB" w:rsidP="008239CD">
            <w:pPr>
              <w:jc w:val="center"/>
              <w:rPr>
                <w:rFonts w:asciiTheme="minorHAnsi" w:hAnsiTheme="minorHAnsi" w:cstheme="minorHAnsi"/>
                <w:b/>
                <w:bCs/>
                <w:noProof/>
                <w:color w:val="000000"/>
                <w:sz w:val="18"/>
                <w:szCs w:val="18"/>
                <w:lang w:val="hr-HR"/>
              </w:rPr>
            </w:pPr>
            <w:r w:rsidRPr="003A2581">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510BA608" w14:textId="77777777" w:rsidR="00C759FB" w:rsidRPr="003A2581" w:rsidRDefault="00C759FB" w:rsidP="008239CD">
            <w:pPr>
              <w:jc w:val="center"/>
              <w:rPr>
                <w:rFonts w:asciiTheme="minorHAnsi" w:hAnsiTheme="minorHAnsi" w:cstheme="minorHAnsi"/>
                <w:b/>
                <w:bCs/>
                <w:noProof/>
                <w:color w:val="000000"/>
                <w:sz w:val="18"/>
                <w:szCs w:val="18"/>
                <w:lang w:val="hr-HR"/>
              </w:rPr>
            </w:pPr>
            <w:r w:rsidRPr="003A2581">
              <w:rPr>
                <w:rFonts w:asciiTheme="minorHAnsi" w:hAnsiTheme="minorHAnsi" w:cstheme="minorHAnsi"/>
                <w:b/>
                <w:bCs/>
                <w:noProof/>
                <w:color w:val="000000"/>
                <w:sz w:val="18"/>
                <w:szCs w:val="18"/>
                <w:lang w:val="hr-HR"/>
              </w:rPr>
              <w:t>UKUPNO</w:t>
            </w:r>
          </w:p>
        </w:tc>
      </w:tr>
      <w:tr w:rsidR="00C759FB" w:rsidRPr="003A2581" w14:paraId="7BE907BC" w14:textId="77777777" w:rsidTr="008239CD">
        <w:trPr>
          <w:trHeight w:val="703"/>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hideMark/>
          </w:tcPr>
          <w:p w14:paraId="1CA7CD13" w14:textId="77777777" w:rsidR="00C759FB" w:rsidRPr="003A2581" w:rsidRDefault="00C759FB" w:rsidP="008239CD">
            <w:pPr>
              <w:jc w:val="center"/>
              <w:rPr>
                <w:rFonts w:asciiTheme="minorHAnsi" w:hAnsiTheme="minorHAnsi" w:cstheme="minorHAnsi"/>
                <w:b/>
                <w:bCs/>
                <w:noProof/>
                <w:color w:val="000000"/>
                <w:sz w:val="20"/>
                <w:szCs w:val="20"/>
                <w:lang w:val="hr-HR"/>
              </w:rPr>
            </w:pPr>
          </w:p>
          <w:p w14:paraId="6C732140" w14:textId="77777777" w:rsidR="00C759FB" w:rsidRPr="003A2581" w:rsidRDefault="00C759FB" w:rsidP="008239CD">
            <w:pPr>
              <w:jc w:val="center"/>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1.</w:t>
            </w:r>
          </w:p>
        </w:tc>
        <w:tc>
          <w:tcPr>
            <w:tcW w:w="1843" w:type="dxa"/>
            <w:tcBorders>
              <w:top w:val="single" w:sz="6" w:space="0" w:color="auto"/>
              <w:left w:val="single" w:sz="6" w:space="0" w:color="auto"/>
              <w:bottom w:val="single" w:sz="6" w:space="0" w:color="auto"/>
              <w:right w:val="single" w:sz="6" w:space="0" w:color="auto"/>
            </w:tcBorders>
            <w:vAlign w:val="center"/>
          </w:tcPr>
          <w:p w14:paraId="17CF7BCE" w14:textId="12A405AB" w:rsidR="00C759FB" w:rsidRPr="003A2581" w:rsidRDefault="00716E90" w:rsidP="00C407C4">
            <w:pPr>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 xml:space="preserve">Rad na siguran način s </w:t>
            </w:r>
            <w:r w:rsidR="00B63B85" w:rsidRPr="003A2581">
              <w:rPr>
                <w:rFonts w:asciiTheme="minorHAnsi" w:hAnsiTheme="minorHAnsi" w:cstheme="minorHAnsi"/>
                <w:noProof/>
                <w:color w:val="000000"/>
                <w:sz w:val="20"/>
                <w:szCs w:val="20"/>
                <w:lang w:val="hr-HR"/>
              </w:rPr>
              <w:t>električnim</w:t>
            </w:r>
            <w:r w:rsidRPr="003A2581">
              <w:rPr>
                <w:rFonts w:asciiTheme="minorHAnsi" w:hAnsiTheme="minorHAnsi" w:cstheme="minorHAnsi"/>
                <w:noProof/>
                <w:color w:val="000000"/>
                <w:sz w:val="20"/>
                <w:szCs w:val="20"/>
                <w:lang w:val="hr-HR"/>
              </w:rPr>
              <w:t xml:space="preserve"> vozilima</w:t>
            </w:r>
          </w:p>
        </w:tc>
        <w:tc>
          <w:tcPr>
            <w:tcW w:w="2126" w:type="dxa"/>
            <w:tcBorders>
              <w:top w:val="single" w:sz="6" w:space="0" w:color="auto"/>
              <w:left w:val="single" w:sz="6" w:space="0" w:color="auto"/>
              <w:right w:val="single" w:sz="6" w:space="0" w:color="auto"/>
            </w:tcBorders>
            <w:vAlign w:val="center"/>
          </w:tcPr>
          <w:p w14:paraId="0DCD4284" w14:textId="77777777" w:rsidR="00C759FB" w:rsidRPr="003A2581" w:rsidRDefault="00716E90" w:rsidP="00C407C4">
            <w:pPr>
              <w:rPr>
                <w:rFonts w:asciiTheme="minorHAnsi" w:hAnsiTheme="minorHAnsi" w:cstheme="minorHAnsi"/>
                <w:noProof/>
                <w:color w:val="000000"/>
                <w:sz w:val="20"/>
                <w:szCs w:val="20"/>
                <w:lang w:val="hr-HR"/>
              </w:rPr>
            </w:pPr>
            <w:r w:rsidRPr="003A2581">
              <w:rPr>
                <w:sz w:val="20"/>
                <w:szCs w:val="20"/>
                <w:lang w:val="hr-HR"/>
              </w:rPr>
              <w:t>Sigurnosni zahtjevi povezani s hibridnim i električnim vozilima</w:t>
            </w:r>
          </w:p>
        </w:tc>
        <w:tc>
          <w:tcPr>
            <w:tcW w:w="851" w:type="dxa"/>
            <w:tcBorders>
              <w:top w:val="single" w:sz="6" w:space="0" w:color="auto"/>
              <w:left w:val="single" w:sz="6" w:space="0" w:color="auto"/>
              <w:right w:val="single" w:sz="6" w:space="0" w:color="auto"/>
            </w:tcBorders>
            <w:vAlign w:val="center"/>
          </w:tcPr>
          <w:p w14:paraId="167D69AB" w14:textId="77777777" w:rsidR="00C759FB" w:rsidRPr="003A2581" w:rsidRDefault="00716E90" w:rsidP="008239CD">
            <w:pPr>
              <w:ind w:left="360"/>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644B82EF" w14:textId="77777777" w:rsidR="00C759FB" w:rsidRPr="003A2581" w:rsidRDefault="00716E90" w:rsidP="008239CD">
            <w:pPr>
              <w:jc w:val="center"/>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1 CSVET</w:t>
            </w:r>
          </w:p>
        </w:tc>
        <w:tc>
          <w:tcPr>
            <w:tcW w:w="709" w:type="dxa"/>
            <w:tcBorders>
              <w:top w:val="single" w:sz="6" w:space="0" w:color="auto"/>
              <w:left w:val="single" w:sz="6" w:space="0" w:color="auto"/>
              <w:right w:val="single" w:sz="6" w:space="0" w:color="auto"/>
            </w:tcBorders>
            <w:vAlign w:val="center"/>
          </w:tcPr>
          <w:p w14:paraId="3FEB0568" w14:textId="77777777" w:rsidR="00C759FB" w:rsidRPr="003A2581" w:rsidRDefault="008D4793" w:rsidP="008239CD">
            <w:pPr>
              <w:jc w:val="center"/>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4</w:t>
            </w:r>
          </w:p>
        </w:tc>
        <w:tc>
          <w:tcPr>
            <w:tcW w:w="708" w:type="dxa"/>
            <w:tcBorders>
              <w:top w:val="single" w:sz="6" w:space="0" w:color="auto"/>
              <w:left w:val="single" w:sz="6" w:space="0" w:color="auto"/>
              <w:right w:val="single" w:sz="6" w:space="0" w:color="auto"/>
            </w:tcBorders>
            <w:vAlign w:val="center"/>
          </w:tcPr>
          <w:p w14:paraId="363B46EA" w14:textId="77777777" w:rsidR="00C759FB" w:rsidRPr="003A2581" w:rsidRDefault="008D4793" w:rsidP="008239CD">
            <w:pPr>
              <w:jc w:val="center"/>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12</w:t>
            </w:r>
          </w:p>
        </w:tc>
        <w:tc>
          <w:tcPr>
            <w:tcW w:w="567" w:type="dxa"/>
            <w:tcBorders>
              <w:top w:val="single" w:sz="6" w:space="0" w:color="auto"/>
              <w:left w:val="single" w:sz="6" w:space="0" w:color="auto"/>
              <w:right w:val="single" w:sz="6" w:space="0" w:color="auto"/>
            </w:tcBorders>
            <w:vAlign w:val="center"/>
          </w:tcPr>
          <w:p w14:paraId="1B1C5A93" w14:textId="77777777" w:rsidR="00C759FB" w:rsidRPr="003A2581" w:rsidRDefault="008D4793" w:rsidP="008239CD">
            <w:pPr>
              <w:jc w:val="center"/>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9</w:t>
            </w:r>
          </w:p>
        </w:tc>
        <w:tc>
          <w:tcPr>
            <w:tcW w:w="993" w:type="dxa"/>
            <w:tcBorders>
              <w:top w:val="single" w:sz="6" w:space="0" w:color="auto"/>
              <w:left w:val="single" w:sz="6" w:space="0" w:color="auto"/>
              <w:right w:val="single" w:sz="18" w:space="0" w:color="auto"/>
            </w:tcBorders>
            <w:vAlign w:val="center"/>
          </w:tcPr>
          <w:p w14:paraId="29CB6B88" w14:textId="77777777" w:rsidR="00C759FB" w:rsidRPr="003A2581" w:rsidRDefault="008D4793" w:rsidP="008239CD">
            <w:pPr>
              <w:jc w:val="center"/>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25</w:t>
            </w:r>
          </w:p>
        </w:tc>
      </w:tr>
      <w:tr w:rsidR="00716E90" w:rsidRPr="003A2581" w14:paraId="075CF292" w14:textId="77777777" w:rsidTr="008239CD">
        <w:trPr>
          <w:trHeight w:val="703"/>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tcPr>
          <w:p w14:paraId="35DAB481" w14:textId="77777777" w:rsidR="00716E90" w:rsidRPr="003A2581" w:rsidRDefault="00716E90" w:rsidP="008239CD">
            <w:pPr>
              <w:jc w:val="center"/>
              <w:rPr>
                <w:rFonts w:asciiTheme="minorHAnsi" w:hAnsiTheme="minorHAnsi" w:cstheme="minorHAnsi"/>
                <w:b/>
                <w:bCs/>
                <w:noProof/>
                <w:color w:val="000000"/>
                <w:sz w:val="20"/>
                <w:szCs w:val="20"/>
                <w:lang w:val="hr-HR"/>
              </w:rPr>
            </w:pPr>
          </w:p>
          <w:p w14:paraId="224B806C" w14:textId="77777777" w:rsidR="00716E90" w:rsidRPr="003A2581" w:rsidRDefault="00716E90" w:rsidP="008239CD">
            <w:pPr>
              <w:jc w:val="center"/>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2.</w:t>
            </w:r>
          </w:p>
        </w:tc>
        <w:tc>
          <w:tcPr>
            <w:tcW w:w="1843" w:type="dxa"/>
            <w:tcBorders>
              <w:top w:val="single" w:sz="6" w:space="0" w:color="auto"/>
              <w:left w:val="single" w:sz="6" w:space="0" w:color="auto"/>
              <w:bottom w:val="single" w:sz="6" w:space="0" w:color="auto"/>
              <w:right w:val="single" w:sz="6" w:space="0" w:color="auto"/>
            </w:tcBorders>
            <w:vAlign w:val="center"/>
          </w:tcPr>
          <w:p w14:paraId="458A749E" w14:textId="506691EF" w:rsidR="00716E90" w:rsidRPr="003A2581" w:rsidRDefault="00B63B85" w:rsidP="00C407C4">
            <w:pPr>
              <w:rPr>
                <w:rFonts w:asciiTheme="minorHAnsi" w:hAnsiTheme="minorHAnsi" w:cstheme="minorHAnsi"/>
                <w:noProof/>
                <w:color w:val="000000"/>
                <w:sz w:val="20"/>
                <w:szCs w:val="20"/>
                <w:lang w:val="hr-HR"/>
              </w:rPr>
            </w:pPr>
            <w:r w:rsidRPr="003A2581">
              <w:rPr>
                <w:sz w:val="20"/>
                <w:szCs w:val="20"/>
                <w:lang w:val="hr-HR"/>
              </w:rPr>
              <w:t>Servisiranje</w:t>
            </w:r>
            <w:r w:rsidR="00C407C4" w:rsidRPr="003A2581">
              <w:rPr>
                <w:sz w:val="20"/>
                <w:szCs w:val="20"/>
                <w:lang w:val="hr-HR"/>
              </w:rPr>
              <w:t xml:space="preserve"> </w:t>
            </w:r>
            <w:r w:rsidRPr="003A2581">
              <w:rPr>
                <w:sz w:val="20"/>
                <w:szCs w:val="20"/>
                <w:lang w:val="hr-HR"/>
              </w:rPr>
              <w:t xml:space="preserve">i održavanje </w:t>
            </w:r>
            <w:r w:rsidR="00EB2F22" w:rsidRPr="003A2581">
              <w:rPr>
                <w:sz w:val="20"/>
                <w:szCs w:val="20"/>
                <w:lang w:val="hr-HR"/>
              </w:rPr>
              <w:t>električnih</w:t>
            </w:r>
            <w:r w:rsidRPr="003A2581">
              <w:rPr>
                <w:sz w:val="20"/>
                <w:szCs w:val="20"/>
                <w:lang w:val="hr-HR"/>
              </w:rPr>
              <w:t xml:space="preserve"> vozila</w:t>
            </w:r>
          </w:p>
        </w:tc>
        <w:tc>
          <w:tcPr>
            <w:tcW w:w="2126" w:type="dxa"/>
            <w:tcBorders>
              <w:top w:val="single" w:sz="6" w:space="0" w:color="auto"/>
              <w:left w:val="single" w:sz="6" w:space="0" w:color="auto"/>
              <w:right w:val="single" w:sz="6" w:space="0" w:color="auto"/>
            </w:tcBorders>
            <w:vAlign w:val="center"/>
          </w:tcPr>
          <w:p w14:paraId="6BA8B2E1" w14:textId="557CCFBC" w:rsidR="00716E90" w:rsidRPr="003A2581" w:rsidRDefault="00B63B85" w:rsidP="00C407C4">
            <w:pPr>
              <w:rPr>
                <w:sz w:val="20"/>
                <w:szCs w:val="20"/>
                <w:lang w:val="hr-HR"/>
              </w:rPr>
            </w:pPr>
            <w:r w:rsidRPr="003A2581">
              <w:rPr>
                <w:sz w:val="20"/>
                <w:szCs w:val="20"/>
                <w:lang w:val="hr-HR"/>
              </w:rPr>
              <w:t xml:space="preserve">Servisiranje i održavanje </w:t>
            </w:r>
            <w:r w:rsidR="008C77F1" w:rsidRPr="003A2581">
              <w:rPr>
                <w:sz w:val="20"/>
                <w:szCs w:val="20"/>
                <w:lang w:val="hr-HR"/>
              </w:rPr>
              <w:t xml:space="preserve">električnih </w:t>
            </w:r>
            <w:r w:rsidRPr="003A2581">
              <w:rPr>
                <w:sz w:val="20"/>
                <w:szCs w:val="20"/>
                <w:lang w:val="hr-HR"/>
              </w:rPr>
              <w:t>vozila</w:t>
            </w:r>
          </w:p>
        </w:tc>
        <w:tc>
          <w:tcPr>
            <w:tcW w:w="851" w:type="dxa"/>
            <w:tcBorders>
              <w:top w:val="single" w:sz="6" w:space="0" w:color="auto"/>
              <w:left w:val="single" w:sz="6" w:space="0" w:color="auto"/>
              <w:right w:val="single" w:sz="6" w:space="0" w:color="auto"/>
            </w:tcBorders>
            <w:vAlign w:val="center"/>
          </w:tcPr>
          <w:p w14:paraId="41E347A4" w14:textId="77777777" w:rsidR="00716E90" w:rsidRPr="003A2581" w:rsidRDefault="00B63B85" w:rsidP="008239CD">
            <w:pPr>
              <w:ind w:left="360"/>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4740399E" w14:textId="77777777" w:rsidR="00716E90" w:rsidRPr="003A2581" w:rsidRDefault="00B63B85" w:rsidP="008239CD">
            <w:pPr>
              <w:jc w:val="center"/>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6 CSVET</w:t>
            </w:r>
          </w:p>
        </w:tc>
        <w:tc>
          <w:tcPr>
            <w:tcW w:w="709" w:type="dxa"/>
            <w:tcBorders>
              <w:top w:val="single" w:sz="6" w:space="0" w:color="auto"/>
              <w:left w:val="single" w:sz="6" w:space="0" w:color="auto"/>
              <w:right w:val="single" w:sz="6" w:space="0" w:color="auto"/>
            </w:tcBorders>
            <w:vAlign w:val="center"/>
          </w:tcPr>
          <w:p w14:paraId="05EF307A" w14:textId="77777777" w:rsidR="00716E90" w:rsidRPr="003A2581" w:rsidRDefault="008D4793" w:rsidP="008239CD">
            <w:pPr>
              <w:jc w:val="center"/>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1</w:t>
            </w:r>
            <w:r w:rsidR="004B0589" w:rsidRPr="003A2581">
              <w:rPr>
                <w:rFonts w:asciiTheme="minorHAnsi" w:hAnsiTheme="minorHAnsi" w:cstheme="minorHAnsi"/>
                <w:noProof/>
                <w:color w:val="000000"/>
                <w:sz w:val="20"/>
                <w:szCs w:val="20"/>
                <w:lang w:val="hr-HR"/>
              </w:rPr>
              <w:t>2</w:t>
            </w:r>
          </w:p>
        </w:tc>
        <w:tc>
          <w:tcPr>
            <w:tcW w:w="708" w:type="dxa"/>
            <w:tcBorders>
              <w:top w:val="single" w:sz="6" w:space="0" w:color="auto"/>
              <w:left w:val="single" w:sz="6" w:space="0" w:color="auto"/>
              <w:right w:val="single" w:sz="6" w:space="0" w:color="auto"/>
            </w:tcBorders>
            <w:vAlign w:val="center"/>
          </w:tcPr>
          <w:p w14:paraId="44237623" w14:textId="77777777" w:rsidR="00716E90" w:rsidRPr="003A2581" w:rsidRDefault="001C2905" w:rsidP="008239CD">
            <w:pPr>
              <w:jc w:val="center"/>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80</w:t>
            </w:r>
          </w:p>
        </w:tc>
        <w:tc>
          <w:tcPr>
            <w:tcW w:w="567" w:type="dxa"/>
            <w:tcBorders>
              <w:top w:val="single" w:sz="6" w:space="0" w:color="auto"/>
              <w:left w:val="single" w:sz="6" w:space="0" w:color="auto"/>
              <w:right w:val="single" w:sz="6" w:space="0" w:color="auto"/>
            </w:tcBorders>
            <w:vAlign w:val="center"/>
          </w:tcPr>
          <w:p w14:paraId="1F77F0F0" w14:textId="77777777" w:rsidR="00716E90" w:rsidRPr="003A2581" w:rsidRDefault="004B0589" w:rsidP="008239CD">
            <w:pPr>
              <w:jc w:val="center"/>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58</w:t>
            </w:r>
          </w:p>
        </w:tc>
        <w:tc>
          <w:tcPr>
            <w:tcW w:w="993" w:type="dxa"/>
            <w:tcBorders>
              <w:top w:val="single" w:sz="6" w:space="0" w:color="auto"/>
              <w:left w:val="single" w:sz="6" w:space="0" w:color="auto"/>
              <w:right w:val="single" w:sz="18" w:space="0" w:color="auto"/>
            </w:tcBorders>
            <w:vAlign w:val="center"/>
          </w:tcPr>
          <w:p w14:paraId="5762E0F5" w14:textId="77777777" w:rsidR="00716E90" w:rsidRPr="003A2581" w:rsidRDefault="008D4793" w:rsidP="008239CD">
            <w:pPr>
              <w:jc w:val="center"/>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150</w:t>
            </w:r>
          </w:p>
        </w:tc>
      </w:tr>
      <w:tr w:rsidR="00C759FB" w:rsidRPr="003A2581" w14:paraId="654B205B" w14:textId="77777777" w:rsidTr="008239CD">
        <w:tc>
          <w:tcPr>
            <w:tcW w:w="5524" w:type="dxa"/>
            <w:gridSpan w:val="4"/>
            <w:tcBorders>
              <w:top w:val="single" w:sz="6" w:space="0" w:color="auto"/>
              <w:left w:val="single" w:sz="18" w:space="0" w:color="auto"/>
              <w:bottom w:val="single" w:sz="18" w:space="0" w:color="auto"/>
              <w:right w:val="single" w:sz="6" w:space="0" w:color="auto"/>
            </w:tcBorders>
            <w:vAlign w:val="center"/>
          </w:tcPr>
          <w:p w14:paraId="13D27D2B" w14:textId="77777777" w:rsidR="00C759FB" w:rsidRPr="003A2581" w:rsidRDefault="00C759FB" w:rsidP="008239CD">
            <w:pPr>
              <w:jc w:val="both"/>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0D18A1F5" w14:textId="77777777" w:rsidR="00C759FB" w:rsidRPr="003A2581" w:rsidRDefault="00A62380" w:rsidP="008239CD">
            <w:pPr>
              <w:jc w:val="center"/>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7 CSVET</w:t>
            </w:r>
          </w:p>
        </w:tc>
        <w:tc>
          <w:tcPr>
            <w:tcW w:w="709" w:type="dxa"/>
            <w:tcBorders>
              <w:top w:val="single" w:sz="6" w:space="0" w:color="auto"/>
              <w:left w:val="single" w:sz="6" w:space="0" w:color="auto"/>
              <w:bottom w:val="single" w:sz="18" w:space="0" w:color="auto"/>
              <w:right w:val="single" w:sz="6" w:space="0" w:color="auto"/>
            </w:tcBorders>
            <w:vAlign w:val="center"/>
          </w:tcPr>
          <w:p w14:paraId="0509E47D" w14:textId="77777777" w:rsidR="00C759FB" w:rsidRPr="003A2581" w:rsidRDefault="004B0589" w:rsidP="008239CD">
            <w:pPr>
              <w:jc w:val="center"/>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16</w:t>
            </w:r>
          </w:p>
        </w:tc>
        <w:tc>
          <w:tcPr>
            <w:tcW w:w="708" w:type="dxa"/>
            <w:tcBorders>
              <w:top w:val="single" w:sz="6" w:space="0" w:color="auto"/>
              <w:left w:val="single" w:sz="6" w:space="0" w:color="auto"/>
              <w:bottom w:val="single" w:sz="18" w:space="0" w:color="auto"/>
              <w:right w:val="single" w:sz="6" w:space="0" w:color="auto"/>
            </w:tcBorders>
            <w:vAlign w:val="center"/>
          </w:tcPr>
          <w:p w14:paraId="678F3087" w14:textId="77777777" w:rsidR="00C759FB" w:rsidRPr="003A2581" w:rsidRDefault="001C2905" w:rsidP="008239CD">
            <w:pPr>
              <w:jc w:val="center"/>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92</w:t>
            </w:r>
          </w:p>
        </w:tc>
        <w:tc>
          <w:tcPr>
            <w:tcW w:w="567" w:type="dxa"/>
            <w:tcBorders>
              <w:top w:val="single" w:sz="6" w:space="0" w:color="auto"/>
              <w:left w:val="single" w:sz="6" w:space="0" w:color="auto"/>
              <w:bottom w:val="single" w:sz="18" w:space="0" w:color="auto"/>
              <w:right w:val="single" w:sz="6" w:space="0" w:color="auto"/>
            </w:tcBorders>
            <w:vAlign w:val="center"/>
          </w:tcPr>
          <w:p w14:paraId="7B458FD1" w14:textId="77777777" w:rsidR="00C759FB" w:rsidRPr="003A2581" w:rsidRDefault="004B0589" w:rsidP="008239CD">
            <w:pPr>
              <w:jc w:val="center"/>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67</w:t>
            </w:r>
          </w:p>
        </w:tc>
        <w:tc>
          <w:tcPr>
            <w:tcW w:w="993" w:type="dxa"/>
            <w:tcBorders>
              <w:top w:val="single" w:sz="6" w:space="0" w:color="auto"/>
              <w:left w:val="single" w:sz="6" w:space="0" w:color="auto"/>
              <w:bottom w:val="single" w:sz="18" w:space="0" w:color="auto"/>
              <w:right w:val="single" w:sz="18" w:space="0" w:color="auto"/>
            </w:tcBorders>
            <w:vAlign w:val="center"/>
          </w:tcPr>
          <w:p w14:paraId="36AB50E5" w14:textId="77777777" w:rsidR="00C759FB" w:rsidRPr="003A2581" w:rsidRDefault="00A62380" w:rsidP="008239CD">
            <w:pPr>
              <w:jc w:val="center"/>
              <w:rPr>
                <w:rFonts w:asciiTheme="minorHAnsi" w:hAnsiTheme="minorHAnsi" w:cstheme="minorHAnsi"/>
                <w:noProof/>
                <w:color w:val="000000"/>
                <w:sz w:val="20"/>
                <w:szCs w:val="20"/>
                <w:lang w:val="hr-HR"/>
              </w:rPr>
            </w:pPr>
            <w:r w:rsidRPr="003A2581">
              <w:rPr>
                <w:rFonts w:asciiTheme="minorHAnsi" w:hAnsiTheme="minorHAnsi" w:cstheme="minorHAnsi"/>
                <w:noProof/>
                <w:color w:val="000000"/>
                <w:sz w:val="20"/>
                <w:szCs w:val="20"/>
                <w:lang w:val="hr-HR"/>
              </w:rPr>
              <w:t>1</w:t>
            </w:r>
            <w:r w:rsidR="00327914" w:rsidRPr="003A2581">
              <w:rPr>
                <w:rFonts w:asciiTheme="minorHAnsi" w:hAnsiTheme="minorHAnsi" w:cstheme="minorHAnsi"/>
                <w:noProof/>
                <w:color w:val="000000"/>
                <w:sz w:val="20"/>
                <w:szCs w:val="20"/>
                <w:lang w:val="hr-HR"/>
              </w:rPr>
              <w:t>7</w:t>
            </w:r>
            <w:r w:rsidRPr="003A2581">
              <w:rPr>
                <w:rFonts w:asciiTheme="minorHAnsi" w:hAnsiTheme="minorHAnsi" w:cstheme="minorHAnsi"/>
                <w:noProof/>
                <w:color w:val="000000"/>
                <w:sz w:val="20"/>
                <w:szCs w:val="20"/>
                <w:lang w:val="hr-HR"/>
              </w:rPr>
              <w:t>5</w:t>
            </w:r>
          </w:p>
        </w:tc>
      </w:tr>
    </w:tbl>
    <w:bookmarkEnd w:id="1"/>
    <w:p w14:paraId="0E25219F" w14:textId="77777777" w:rsidR="00C759FB" w:rsidRPr="003A2581" w:rsidRDefault="00C759FB" w:rsidP="00C759FB">
      <w:pPr>
        <w:spacing w:after="0" w:line="240" w:lineRule="auto"/>
        <w:jc w:val="both"/>
        <w:rPr>
          <w:rFonts w:asciiTheme="minorHAnsi" w:hAnsiTheme="minorHAnsi" w:cstheme="minorHAnsi"/>
          <w:i/>
          <w:iCs/>
          <w:noProof/>
          <w:color w:val="000000"/>
          <w:sz w:val="16"/>
          <w:szCs w:val="16"/>
          <w:lang w:val="hr-HR"/>
        </w:rPr>
      </w:pPr>
      <w:r w:rsidRPr="003A2581">
        <w:rPr>
          <w:rFonts w:asciiTheme="minorHAnsi" w:hAnsiTheme="minorHAnsi" w:cstheme="minorHAnsi"/>
          <w:i/>
          <w:iCs/>
          <w:noProof/>
          <w:color w:val="000000"/>
          <w:sz w:val="16"/>
          <w:szCs w:val="16"/>
          <w:lang w:val="hr-HR"/>
        </w:rPr>
        <w:t xml:space="preserve">VPUP – vođeni proces učenja i poučavanja     </w:t>
      </w:r>
    </w:p>
    <w:p w14:paraId="41878D14" w14:textId="77777777" w:rsidR="00C759FB" w:rsidRPr="003A2581" w:rsidRDefault="00C759FB" w:rsidP="00C759FB">
      <w:pPr>
        <w:spacing w:after="0"/>
        <w:rPr>
          <w:rFonts w:asciiTheme="minorHAnsi" w:hAnsiTheme="minorHAnsi" w:cstheme="minorHAnsi"/>
          <w:i/>
          <w:iCs/>
          <w:noProof/>
          <w:color w:val="000000"/>
          <w:sz w:val="16"/>
          <w:szCs w:val="16"/>
          <w:lang w:val="hr-HR"/>
        </w:rPr>
      </w:pPr>
      <w:r w:rsidRPr="003A2581">
        <w:rPr>
          <w:rFonts w:asciiTheme="minorHAnsi" w:hAnsiTheme="minorHAnsi" w:cstheme="minorHAnsi"/>
          <w:i/>
          <w:iCs/>
          <w:noProof/>
          <w:color w:val="000000"/>
          <w:sz w:val="16"/>
          <w:szCs w:val="16"/>
          <w:lang w:val="hr-HR"/>
        </w:rPr>
        <w:t xml:space="preserve">UTR – učenje temeljeno na radu </w:t>
      </w:r>
    </w:p>
    <w:p w14:paraId="083C1A93" w14:textId="77777777" w:rsidR="00C759FB" w:rsidRPr="003A2581" w:rsidRDefault="00C759FB" w:rsidP="00C759FB">
      <w:pPr>
        <w:rPr>
          <w:rFonts w:asciiTheme="minorHAnsi" w:hAnsiTheme="minorHAnsi" w:cstheme="minorHAnsi"/>
          <w:i/>
          <w:iCs/>
          <w:noProof/>
          <w:color w:val="000000"/>
          <w:sz w:val="16"/>
          <w:szCs w:val="16"/>
          <w:lang w:val="hr-HR"/>
        </w:rPr>
      </w:pPr>
      <w:r w:rsidRPr="003A2581">
        <w:rPr>
          <w:rFonts w:asciiTheme="minorHAnsi" w:hAnsiTheme="minorHAnsi" w:cstheme="minorHAnsi"/>
          <w:i/>
          <w:iCs/>
          <w:noProof/>
          <w:color w:val="000000"/>
          <w:sz w:val="16"/>
          <w:szCs w:val="16"/>
          <w:lang w:val="hr-HR"/>
        </w:rPr>
        <w:t>SAP– samostalne aktivnostipolaznika</w:t>
      </w:r>
    </w:p>
    <w:p w14:paraId="04D438DF" w14:textId="77777777" w:rsidR="00C759FB" w:rsidRPr="003A2581" w:rsidRDefault="00C759FB" w:rsidP="00C759FB">
      <w:pPr>
        <w:rPr>
          <w:rFonts w:asciiTheme="minorHAnsi" w:hAnsiTheme="minorHAnsi" w:cstheme="minorHAnsi"/>
          <w:noProof/>
          <w:sz w:val="20"/>
          <w:szCs w:val="20"/>
          <w:lang w:val="hr-HR"/>
        </w:rPr>
      </w:pPr>
    </w:p>
    <w:p w14:paraId="5C9670B7" w14:textId="77777777" w:rsidR="00C759FB" w:rsidRPr="003A2581" w:rsidRDefault="00C759FB" w:rsidP="00C759FB">
      <w:pPr>
        <w:pStyle w:val="ListParagraph"/>
        <w:numPr>
          <w:ilvl w:val="0"/>
          <w:numId w:val="1"/>
        </w:numPr>
        <w:rPr>
          <w:rFonts w:cstheme="minorHAnsi"/>
          <w:b/>
          <w:bCs/>
          <w:noProof/>
          <w:sz w:val="24"/>
          <w:szCs w:val="24"/>
        </w:rPr>
      </w:pPr>
      <w:r w:rsidRPr="003A2581">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3A2581" w14:paraId="38C2146E" w14:textId="77777777" w:rsidTr="008239CD">
        <w:trPr>
          <w:trHeight w:val="558"/>
        </w:trPr>
        <w:tc>
          <w:tcPr>
            <w:tcW w:w="2537" w:type="dxa"/>
            <w:shd w:val="clear" w:color="auto" w:fill="8EAADB" w:themeFill="accent1" w:themeFillTint="99"/>
            <w:tcMar>
              <w:left w:w="57" w:type="dxa"/>
              <w:right w:w="57" w:type="dxa"/>
            </w:tcMar>
            <w:vAlign w:val="center"/>
          </w:tcPr>
          <w:p w14:paraId="126F150B" w14:textId="77777777" w:rsidR="00C759FB" w:rsidRPr="003A2581" w:rsidRDefault="00C759FB" w:rsidP="008239C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A870470" w14:textId="09F96A79" w:rsidR="00C759FB" w:rsidRPr="00B06099" w:rsidRDefault="00B63B85" w:rsidP="008239CD">
            <w:pPr>
              <w:spacing w:before="60" w:after="60" w:line="240" w:lineRule="auto"/>
              <w:ind w:left="397" w:hanging="397"/>
              <w:rPr>
                <w:rFonts w:asciiTheme="minorHAnsi" w:hAnsiTheme="minorHAnsi" w:cstheme="minorHAnsi"/>
                <w:b/>
                <w:bCs/>
                <w:noProof/>
                <w:sz w:val="20"/>
                <w:szCs w:val="20"/>
                <w:lang w:val="hr-HR"/>
              </w:rPr>
            </w:pPr>
            <w:r w:rsidRPr="00B06099">
              <w:rPr>
                <w:rFonts w:asciiTheme="minorHAnsi" w:hAnsiTheme="minorHAnsi" w:cstheme="minorHAnsi"/>
                <w:b/>
                <w:bCs/>
                <w:noProof/>
                <w:color w:val="000000"/>
                <w:sz w:val="20"/>
                <w:szCs w:val="20"/>
                <w:lang w:val="hr-HR"/>
              </w:rPr>
              <w:t>Rad na siguran način s električnim vozilima</w:t>
            </w:r>
          </w:p>
        </w:tc>
      </w:tr>
      <w:tr w:rsidR="00C759FB" w:rsidRPr="003A2581" w14:paraId="1C7D5E90" w14:textId="77777777" w:rsidTr="008239CD">
        <w:trPr>
          <w:trHeight w:val="558"/>
        </w:trPr>
        <w:tc>
          <w:tcPr>
            <w:tcW w:w="2537" w:type="dxa"/>
            <w:shd w:val="clear" w:color="auto" w:fill="B4C6E7" w:themeFill="accent1" w:themeFillTint="66"/>
            <w:tcMar>
              <w:left w:w="57" w:type="dxa"/>
              <w:right w:w="57" w:type="dxa"/>
            </w:tcMar>
            <w:vAlign w:val="center"/>
          </w:tcPr>
          <w:p w14:paraId="08968E57" w14:textId="77777777" w:rsidR="00C759FB" w:rsidRPr="003A2581" w:rsidRDefault="00C759FB" w:rsidP="008239C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12DF52EF" w14:textId="77777777" w:rsidR="00C759FB" w:rsidRPr="003A2581" w:rsidRDefault="00C759FB" w:rsidP="008239CD">
            <w:pPr>
              <w:spacing w:after="0"/>
              <w:ind w:left="397" w:hanging="397"/>
              <w:rPr>
                <w:rFonts w:asciiTheme="minorHAnsi" w:hAnsiTheme="minorHAnsi" w:cstheme="minorHAnsi"/>
                <w:b/>
                <w:noProof/>
                <w:sz w:val="20"/>
                <w:szCs w:val="20"/>
                <w:lang w:val="hr-HR"/>
              </w:rPr>
            </w:pPr>
          </w:p>
        </w:tc>
      </w:tr>
      <w:tr w:rsidR="00C759FB" w:rsidRPr="003A2581" w14:paraId="4E0A5BD8" w14:textId="77777777" w:rsidTr="008239CD">
        <w:trPr>
          <w:trHeight w:val="558"/>
        </w:trPr>
        <w:tc>
          <w:tcPr>
            <w:tcW w:w="2537" w:type="dxa"/>
            <w:shd w:val="clear" w:color="auto" w:fill="B4C6E7" w:themeFill="accent1" w:themeFillTint="66"/>
            <w:tcMar>
              <w:left w:w="57" w:type="dxa"/>
              <w:right w:w="57" w:type="dxa"/>
            </w:tcMar>
            <w:vAlign w:val="center"/>
          </w:tcPr>
          <w:p w14:paraId="10A17596" w14:textId="77777777" w:rsidR="00C759FB" w:rsidRPr="003A2581" w:rsidRDefault="00C759FB" w:rsidP="008239C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1D28A29B" w14:textId="77777777" w:rsidR="00B63B85" w:rsidRPr="003A2581" w:rsidRDefault="00B63B85" w:rsidP="00B63B85">
            <w:pPr>
              <w:pStyle w:val="ListParagraph"/>
              <w:numPr>
                <w:ilvl w:val="0"/>
                <w:numId w:val="2"/>
              </w:numPr>
              <w:autoSpaceDE w:val="0"/>
              <w:autoSpaceDN w:val="0"/>
              <w:adjustRightInd w:val="0"/>
              <w:spacing w:after="0" w:line="240" w:lineRule="auto"/>
              <w:rPr>
                <w:rFonts w:ascii="DejaVuSans" w:hAnsi="DejaVuSans" w:cs="DejaVuSans"/>
                <w:sz w:val="20"/>
                <w:szCs w:val="20"/>
              </w:rPr>
            </w:pPr>
            <w:r w:rsidRPr="003A2581">
              <w:rPr>
                <w:rFonts w:ascii="DejaVuSans" w:hAnsi="DejaVuSans" w:cs="DejaVuSans"/>
                <w:sz w:val="20"/>
                <w:szCs w:val="20"/>
              </w:rPr>
              <w:t>nastavnik stručno-teorijskih sadržaja, minimalno razina 6 HKO-a</w:t>
            </w:r>
          </w:p>
          <w:p w14:paraId="3AF2E71B" w14:textId="77777777" w:rsidR="00B63B85" w:rsidRPr="003A2581" w:rsidRDefault="00B63B85" w:rsidP="00B63B85">
            <w:pPr>
              <w:autoSpaceDE w:val="0"/>
              <w:autoSpaceDN w:val="0"/>
              <w:adjustRightInd w:val="0"/>
              <w:spacing w:after="0" w:line="240" w:lineRule="auto"/>
              <w:rPr>
                <w:rFonts w:ascii="DejaVuSans" w:eastAsiaTheme="minorHAnsi" w:hAnsi="DejaVuSans" w:cs="DejaVuSans"/>
                <w:sz w:val="20"/>
                <w:szCs w:val="20"/>
                <w:lang w:val="hr-HR" w:eastAsia="en-US"/>
              </w:rPr>
            </w:pPr>
            <w:r w:rsidRPr="003A2581">
              <w:rPr>
                <w:rFonts w:ascii="DejaVuSans" w:eastAsiaTheme="minorHAnsi" w:hAnsi="DejaVuSans" w:cs="DejaVuSans"/>
                <w:sz w:val="20"/>
                <w:szCs w:val="20"/>
                <w:lang w:val="hr-HR" w:eastAsia="en-US"/>
              </w:rPr>
              <w:t>(preddiplomski sveučilišni studij, preddiplomski stručni studij) odgovarajućeg</w:t>
            </w:r>
          </w:p>
          <w:p w14:paraId="1398C5A3" w14:textId="77777777" w:rsidR="00B63B85" w:rsidRPr="003A2581" w:rsidRDefault="00B63B85" w:rsidP="00B63B85">
            <w:pPr>
              <w:autoSpaceDE w:val="0"/>
              <w:autoSpaceDN w:val="0"/>
              <w:adjustRightInd w:val="0"/>
              <w:spacing w:after="0" w:line="240" w:lineRule="auto"/>
              <w:rPr>
                <w:rFonts w:ascii="DejaVuSans" w:eastAsiaTheme="minorHAnsi" w:hAnsi="DejaVuSans" w:cs="DejaVuSans"/>
                <w:sz w:val="20"/>
                <w:szCs w:val="20"/>
                <w:lang w:val="hr-HR" w:eastAsia="en-US"/>
              </w:rPr>
            </w:pPr>
            <w:r w:rsidRPr="003A2581">
              <w:rPr>
                <w:rFonts w:ascii="DejaVuSans" w:eastAsiaTheme="minorHAnsi" w:hAnsi="DejaVuSans" w:cs="DejaVuSans"/>
                <w:sz w:val="20"/>
                <w:szCs w:val="20"/>
                <w:lang w:val="hr-HR" w:eastAsia="en-US"/>
              </w:rPr>
              <w:t>profila iz sektora Strojarstvo, brodogradnja i metalurgija i iz sektora</w:t>
            </w:r>
          </w:p>
          <w:p w14:paraId="66E2B4FC" w14:textId="77777777" w:rsidR="00B63B85" w:rsidRPr="003A2581" w:rsidRDefault="00B63B85" w:rsidP="00B63B85">
            <w:pPr>
              <w:autoSpaceDE w:val="0"/>
              <w:autoSpaceDN w:val="0"/>
              <w:adjustRightInd w:val="0"/>
              <w:spacing w:after="0" w:line="240" w:lineRule="auto"/>
              <w:rPr>
                <w:rFonts w:ascii="DejaVuSans" w:eastAsiaTheme="minorHAnsi" w:hAnsi="DejaVuSans" w:cs="DejaVuSans"/>
                <w:sz w:val="20"/>
                <w:szCs w:val="20"/>
                <w:lang w:val="hr-HR" w:eastAsia="en-US"/>
              </w:rPr>
            </w:pPr>
            <w:r w:rsidRPr="003A2581">
              <w:rPr>
                <w:rFonts w:ascii="DejaVuSans" w:eastAsiaTheme="minorHAnsi" w:hAnsi="DejaVuSans" w:cs="DejaVuSans"/>
                <w:sz w:val="20"/>
                <w:szCs w:val="20"/>
                <w:lang w:val="hr-HR" w:eastAsia="en-US"/>
              </w:rPr>
              <w:t>Elektrotehnika i računarstvo</w:t>
            </w:r>
          </w:p>
          <w:p w14:paraId="22461F49" w14:textId="77777777" w:rsidR="00B63B85" w:rsidRPr="003A2581" w:rsidRDefault="00B63B85" w:rsidP="00B63B85">
            <w:pPr>
              <w:pStyle w:val="ListParagraph"/>
              <w:numPr>
                <w:ilvl w:val="0"/>
                <w:numId w:val="2"/>
              </w:numPr>
              <w:autoSpaceDE w:val="0"/>
              <w:autoSpaceDN w:val="0"/>
              <w:adjustRightInd w:val="0"/>
              <w:spacing w:after="0" w:line="240" w:lineRule="auto"/>
              <w:rPr>
                <w:rFonts w:ascii="DejaVuSans" w:hAnsi="DejaVuSans" w:cs="DejaVuSans"/>
                <w:sz w:val="20"/>
                <w:szCs w:val="20"/>
              </w:rPr>
            </w:pPr>
            <w:r w:rsidRPr="003A2581">
              <w:rPr>
                <w:rFonts w:ascii="DejaVuSans" w:hAnsi="DejaVuSans" w:cs="DejaVuSans"/>
                <w:sz w:val="20"/>
                <w:szCs w:val="20"/>
              </w:rPr>
              <w:t>strukovni učitelj, minimalno razina 4 HKO-a (srednje strukovno</w:t>
            </w:r>
          </w:p>
          <w:p w14:paraId="772AF108" w14:textId="77777777" w:rsidR="00B63B85" w:rsidRPr="003A2581" w:rsidRDefault="00B63B85" w:rsidP="00B63B85">
            <w:pPr>
              <w:autoSpaceDE w:val="0"/>
              <w:autoSpaceDN w:val="0"/>
              <w:adjustRightInd w:val="0"/>
              <w:spacing w:after="0" w:line="240" w:lineRule="auto"/>
              <w:rPr>
                <w:rFonts w:ascii="DejaVuSans" w:eastAsiaTheme="minorHAnsi" w:hAnsi="DejaVuSans" w:cs="DejaVuSans"/>
                <w:sz w:val="20"/>
                <w:szCs w:val="20"/>
                <w:lang w:val="hr-HR" w:eastAsia="en-US"/>
              </w:rPr>
            </w:pPr>
            <w:r w:rsidRPr="003A2581">
              <w:rPr>
                <w:rFonts w:ascii="DejaVuSans" w:eastAsiaTheme="minorHAnsi" w:hAnsi="DejaVuSans" w:cs="DejaVuSans"/>
                <w:sz w:val="20"/>
                <w:szCs w:val="20"/>
                <w:lang w:val="hr-HR" w:eastAsia="en-US"/>
              </w:rPr>
              <w:t>obrazovanje) odgovarajućeg profila iz sektora Strojarstvo, brodogradnja i</w:t>
            </w:r>
          </w:p>
          <w:p w14:paraId="456DC4FB" w14:textId="77777777" w:rsidR="00B63B85" w:rsidRPr="003A2581" w:rsidRDefault="00B63B85" w:rsidP="00B63B85">
            <w:pPr>
              <w:autoSpaceDE w:val="0"/>
              <w:autoSpaceDN w:val="0"/>
              <w:adjustRightInd w:val="0"/>
              <w:spacing w:after="0" w:line="240" w:lineRule="auto"/>
              <w:rPr>
                <w:rFonts w:ascii="DejaVuSans" w:eastAsiaTheme="minorHAnsi" w:hAnsi="DejaVuSans" w:cs="DejaVuSans"/>
                <w:sz w:val="20"/>
                <w:szCs w:val="20"/>
                <w:lang w:val="hr-HR" w:eastAsia="en-US"/>
              </w:rPr>
            </w:pPr>
            <w:r w:rsidRPr="003A2581">
              <w:rPr>
                <w:rFonts w:ascii="DejaVuSans" w:eastAsiaTheme="minorHAnsi" w:hAnsi="DejaVuSans" w:cs="DejaVuSans"/>
                <w:sz w:val="20"/>
                <w:szCs w:val="20"/>
                <w:lang w:val="hr-HR" w:eastAsia="en-US"/>
              </w:rPr>
              <w:t>metalurgija i iz sektora Elektrotehnika i računarstvo, s najmanje 5 godina</w:t>
            </w:r>
          </w:p>
          <w:p w14:paraId="1F2A9B71" w14:textId="77777777" w:rsidR="00B63B85" w:rsidRPr="003A2581" w:rsidRDefault="00B63B85" w:rsidP="00B63B85">
            <w:pPr>
              <w:autoSpaceDE w:val="0"/>
              <w:autoSpaceDN w:val="0"/>
              <w:adjustRightInd w:val="0"/>
              <w:spacing w:after="0" w:line="240" w:lineRule="auto"/>
              <w:rPr>
                <w:rFonts w:ascii="DejaVuSans" w:eastAsiaTheme="minorHAnsi" w:hAnsi="DejaVuSans" w:cs="DejaVuSans"/>
                <w:sz w:val="20"/>
                <w:szCs w:val="20"/>
                <w:lang w:val="hr-HR" w:eastAsia="en-US"/>
              </w:rPr>
            </w:pPr>
            <w:r w:rsidRPr="003A2581">
              <w:rPr>
                <w:rFonts w:ascii="DejaVuSans" w:eastAsiaTheme="minorHAnsi" w:hAnsi="DejaVuSans" w:cs="DejaVuSans"/>
                <w:sz w:val="20"/>
                <w:szCs w:val="20"/>
                <w:lang w:val="hr-HR" w:eastAsia="en-US"/>
              </w:rPr>
              <w:t>radnog iskustva</w:t>
            </w:r>
          </w:p>
          <w:p w14:paraId="4099F1C0" w14:textId="77777777" w:rsidR="00B63B85" w:rsidRPr="003A2581" w:rsidRDefault="00B63B85" w:rsidP="00B63B85">
            <w:pPr>
              <w:autoSpaceDE w:val="0"/>
              <w:autoSpaceDN w:val="0"/>
              <w:adjustRightInd w:val="0"/>
              <w:spacing w:after="0" w:line="240" w:lineRule="auto"/>
              <w:rPr>
                <w:rFonts w:ascii="DejaVuSans" w:eastAsiaTheme="minorHAnsi" w:hAnsi="DejaVuSans" w:cs="DejaVuSans"/>
                <w:sz w:val="20"/>
                <w:szCs w:val="20"/>
                <w:lang w:val="hr-HR" w:eastAsia="en-US"/>
              </w:rPr>
            </w:pPr>
            <w:r w:rsidRPr="003A2581">
              <w:rPr>
                <w:rFonts w:ascii="DejaVuSans" w:eastAsiaTheme="minorHAnsi" w:hAnsi="DejaVuSans" w:cs="DejaVuSans"/>
                <w:sz w:val="20"/>
                <w:szCs w:val="20"/>
                <w:lang w:val="hr-HR" w:eastAsia="en-US"/>
              </w:rPr>
              <w:t>Specifična znanja povezana sa skupom ishoda učenja mogu biti stečena</w:t>
            </w:r>
          </w:p>
          <w:p w14:paraId="6CDC3953" w14:textId="77777777" w:rsidR="00B63B85" w:rsidRPr="003A2581" w:rsidRDefault="00B63B85" w:rsidP="00B63B85">
            <w:pPr>
              <w:autoSpaceDE w:val="0"/>
              <w:autoSpaceDN w:val="0"/>
              <w:adjustRightInd w:val="0"/>
              <w:spacing w:after="0" w:line="240" w:lineRule="auto"/>
              <w:rPr>
                <w:rFonts w:ascii="DejaVuSans" w:eastAsiaTheme="minorHAnsi" w:hAnsi="DejaVuSans" w:cs="DejaVuSans"/>
                <w:sz w:val="20"/>
                <w:szCs w:val="20"/>
                <w:lang w:val="hr-HR" w:eastAsia="en-US"/>
              </w:rPr>
            </w:pPr>
            <w:r w:rsidRPr="003A2581">
              <w:rPr>
                <w:rFonts w:ascii="DejaVuSans" w:eastAsiaTheme="minorHAnsi" w:hAnsi="DejaVuSans" w:cs="DejaVuSans"/>
                <w:sz w:val="20"/>
                <w:szCs w:val="20"/>
                <w:lang w:val="hr-HR" w:eastAsia="en-US"/>
              </w:rPr>
              <w:t>formalnim obrazovanjem, neformalnim i informalnim učenjem. Ishodi učenja</w:t>
            </w:r>
          </w:p>
          <w:p w14:paraId="5790188A" w14:textId="77777777" w:rsidR="00C759FB" w:rsidRPr="003A2581" w:rsidRDefault="00B63B85" w:rsidP="00B63B85">
            <w:pPr>
              <w:spacing w:after="0"/>
              <w:ind w:left="397" w:hanging="397"/>
              <w:rPr>
                <w:rFonts w:asciiTheme="minorHAnsi" w:hAnsiTheme="minorHAnsi" w:cstheme="minorHAnsi"/>
                <w:bCs/>
                <w:i/>
                <w:iCs/>
                <w:noProof/>
                <w:sz w:val="16"/>
                <w:szCs w:val="16"/>
                <w:lang w:val="hr-HR"/>
              </w:rPr>
            </w:pPr>
            <w:r w:rsidRPr="003A2581">
              <w:rPr>
                <w:rFonts w:ascii="DejaVuSans" w:eastAsiaTheme="minorHAnsi" w:hAnsi="DejaVuSans" w:cs="DejaVuSans"/>
                <w:sz w:val="20"/>
                <w:szCs w:val="20"/>
                <w:lang w:val="hr-HR" w:eastAsia="en-US"/>
              </w:rPr>
              <w:t>mogu se ostvarivati neformalnim i informalnim učenjem</w:t>
            </w:r>
          </w:p>
        </w:tc>
      </w:tr>
      <w:tr w:rsidR="00C759FB" w:rsidRPr="003A2581" w14:paraId="0F7A8EF9" w14:textId="77777777" w:rsidTr="008239CD">
        <w:trPr>
          <w:trHeight w:val="558"/>
        </w:trPr>
        <w:tc>
          <w:tcPr>
            <w:tcW w:w="2537" w:type="dxa"/>
            <w:shd w:val="clear" w:color="auto" w:fill="B4C6E7" w:themeFill="accent1" w:themeFillTint="66"/>
            <w:tcMar>
              <w:left w:w="57" w:type="dxa"/>
              <w:right w:w="57" w:type="dxa"/>
            </w:tcMar>
            <w:vAlign w:val="center"/>
          </w:tcPr>
          <w:p w14:paraId="7E725504" w14:textId="77777777" w:rsidR="00C759FB" w:rsidRPr="003A2581" w:rsidRDefault="00C759FB" w:rsidP="008239C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03347BB5" w14:textId="77777777" w:rsidR="00C759FB" w:rsidRPr="003A2581" w:rsidRDefault="007C40BB" w:rsidP="008239CD">
            <w:pPr>
              <w:spacing w:after="0"/>
              <w:ind w:left="397" w:hanging="397"/>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1 CSVET</w:t>
            </w:r>
          </w:p>
        </w:tc>
      </w:tr>
      <w:tr w:rsidR="00C759FB" w:rsidRPr="003A2581" w14:paraId="0D8029A0" w14:textId="77777777" w:rsidTr="008239CD">
        <w:tc>
          <w:tcPr>
            <w:tcW w:w="2537" w:type="dxa"/>
            <w:vMerge w:val="restart"/>
            <w:shd w:val="clear" w:color="auto" w:fill="8EAADB" w:themeFill="accent1" w:themeFillTint="99"/>
            <w:tcMar>
              <w:left w:w="57" w:type="dxa"/>
              <w:right w:w="57" w:type="dxa"/>
            </w:tcMar>
            <w:vAlign w:val="center"/>
          </w:tcPr>
          <w:p w14:paraId="6BCB8D1F" w14:textId="77777777" w:rsidR="00C759FB" w:rsidRPr="003A2581" w:rsidRDefault="00C759FB" w:rsidP="008239C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Načini stjecanja ishoda učenja (od –</w:t>
            </w:r>
            <w:r w:rsidR="00A731D5" w:rsidRPr="003A2581">
              <w:rPr>
                <w:rFonts w:asciiTheme="minorHAnsi" w:hAnsiTheme="minorHAnsi" w:cstheme="minorHAnsi"/>
                <w:b/>
                <w:bCs/>
                <w:noProof/>
                <w:color w:val="000000"/>
                <w:sz w:val="20"/>
                <w:szCs w:val="20"/>
                <w:lang w:val="hr-HR"/>
              </w:rPr>
              <w:t xml:space="preserve"> </w:t>
            </w:r>
            <w:r w:rsidRPr="003A2581">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7AF1C49C" w14:textId="77777777" w:rsidR="00C759FB" w:rsidRPr="003A2581" w:rsidRDefault="00C759FB" w:rsidP="008239CD">
            <w:pPr>
              <w:spacing w:after="0"/>
              <w:jc w:val="center"/>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281099AC" w14:textId="77777777" w:rsidR="00C759FB" w:rsidRPr="003A2581" w:rsidRDefault="00C759FB" w:rsidP="008239CD">
            <w:pPr>
              <w:spacing w:after="0"/>
              <w:jc w:val="center"/>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1FE41ED9" w14:textId="77777777" w:rsidR="00C759FB" w:rsidRPr="003A2581" w:rsidRDefault="00C759FB" w:rsidP="008239CD">
            <w:pPr>
              <w:spacing w:after="0"/>
              <w:jc w:val="center"/>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Samostalne aktivnosti polaznika</w:t>
            </w:r>
          </w:p>
        </w:tc>
      </w:tr>
      <w:tr w:rsidR="00BE3171" w:rsidRPr="003A2581" w14:paraId="503D7F03" w14:textId="77777777" w:rsidTr="008239CD">
        <w:trPr>
          <w:trHeight w:val="540"/>
        </w:trPr>
        <w:tc>
          <w:tcPr>
            <w:tcW w:w="2537" w:type="dxa"/>
            <w:vMerge/>
            <w:shd w:val="clear" w:color="auto" w:fill="B4C6E7" w:themeFill="accent1" w:themeFillTint="66"/>
            <w:tcMar>
              <w:left w:w="57" w:type="dxa"/>
              <w:right w:w="57" w:type="dxa"/>
            </w:tcMar>
            <w:vAlign w:val="center"/>
          </w:tcPr>
          <w:p w14:paraId="08C99AD9" w14:textId="77777777" w:rsidR="00BE3171" w:rsidRPr="003A2581" w:rsidRDefault="00BE3171" w:rsidP="00BE3171">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39462164" w14:textId="77777777" w:rsidR="00BE3171" w:rsidRPr="003A2581" w:rsidRDefault="00BE3171" w:rsidP="00CF29B0">
            <w:pPr>
              <w:spacing w:after="0"/>
              <w:jc w:val="center"/>
              <w:rPr>
                <w:rFonts w:asciiTheme="minorHAnsi" w:hAnsiTheme="minorHAnsi" w:cstheme="minorHAnsi"/>
                <w:noProof/>
                <w:sz w:val="20"/>
                <w:szCs w:val="20"/>
                <w:lang w:val="hr-HR"/>
              </w:rPr>
            </w:pPr>
            <w:r w:rsidRPr="003A2581">
              <w:rPr>
                <w:rFonts w:asciiTheme="minorHAnsi" w:hAnsiTheme="minorHAnsi" w:cstheme="minorHAnsi"/>
                <w:noProof/>
                <w:color w:val="000000"/>
                <w:sz w:val="20"/>
                <w:szCs w:val="20"/>
                <w:lang w:val="hr-HR"/>
              </w:rPr>
              <w:t>4</w:t>
            </w:r>
          </w:p>
        </w:tc>
        <w:tc>
          <w:tcPr>
            <w:tcW w:w="2552" w:type="dxa"/>
            <w:vAlign w:val="center"/>
          </w:tcPr>
          <w:p w14:paraId="527BD9C3" w14:textId="77777777" w:rsidR="00BE3171" w:rsidRPr="003A2581" w:rsidRDefault="00BE3171" w:rsidP="00CF29B0">
            <w:pPr>
              <w:spacing w:after="0"/>
              <w:jc w:val="center"/>
              <w:rPr>
                <w:rFonts w:asciiTheme="minorHAnsi" w:hAnsiTheme="minorHAnsi" w:cstheme="minorHAnsi"/>
                <w:noProof/>
                <w:sz w:val="20"/>
                <w:szCs w:val="20"/>
                <w:lang w:val="hr-HR"/>
              </w:rPr>
            </w:pPr>
            <w:r w:rsidRPr="003A2581">
              <w:rPr>
                <w:rFonts w:asciiTheme="minorHAnsi" w:hAnsiTheme="minorHAnsi" w:cstheme="minorHAnsi"/>
                <w:noProof/>
                <w:color w:val="000000"/>
                <w:sz w:val="20"/>
                <w:szCs w:val="20"/>
                <w:lang w:val="hr-HR"/>
              </w:rPr>
              <w:t>12</w:t>
            </w:r>
          </w:p>
        </w:tc>
        <w:tc>
          <w:tcPr>
            <w:tcW w:w="2552" w:type="dxa"/>
            <w:vAlign w:val="center"/>
          </w:tcPr>
          <w:p w14:paraId="745DDEE9" w14:textId="77777777" w:rsidR="00BE3171" w:rsidRPr="003A2581" w:rsidRDefault="00BE3171" w:rsidP="00CF29B0">
            <w:pPr>
              <w:spacing w:after="0"/>
              <w:jc w:val="center"/>
              <w:rPr>
                <w:rFonts w:asciiTheme="minorHAnsi" w:hAnsiTheme="minorHAnsi" w:cstheme="minorHAnsi"/>
                <w:noProof/>
                <w:sz w:val="20"/>
                <w:szCs w:val="20"/>
                <w:lang w:val="hr-HR"/>
              </w:rPr>
            </w:pPr>
            <w:r w:rsidRPr="003A2581">
              <w:rPr>
                <w:rFonts w:asciiTheme="minorHAnsi" w:hAnsiTheme="minorHAnsi" w:cstheme="minorHAnsi"/>
                <w:noProof/>
                <w:color w:val="000000"/>
                <w:sz w:val="20"/>
                <w:szCs w:val="20"/>
                <w:lang w:val="hr-HR"/>
              </w:rPr>
              <w:t>9</w:t>
            </w:r>
          </w:p>
        </w:tc>
      </w:tr>
      <w:tr w:rsidR="00C759FB" w:rsidRPr="003A2581" w14:paraId="2142F53E" w14:textId="77777777" w:rsidTr="008239CD">
        <w:tc>
          <w:tcPr>
            <w:tcW w:w="2537" w:type="dxa"/>
            <w:shd w:val="clear" w:color="auto" w:fill="B4C6E7" w:themeFill="accent1" w:themeFillTint="66"/>
            <w:tcMar>
              <w:left w:w="57" w:type="dxa"/>
              <w:right w:w="57" w:type="dxa"/>
            </w:tcMar>
            <w:vAlign w:val="center"/>
          </w:tcPr>
          <w:p w14:paraId="623E855B" w14:textId="77777777" w:rsidR="00C759FB" w:rsidRPr="003A2581" w:rsidRDefault="00C759FB" w:rsidP="008239C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Status modula</w:t>
            </w:r>
          </w:p>
          <w:p w14:paraId="138EEA26" w14:textId="77777777" w:rsidR="00C759FB" w:rsidRPr="003A2581" w:rsidRDefault="00C759FB" w:rsidP="008239C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6CB97178" w14:textId="77777777" w:rsidR="00C759FB" w:rsidRPr="003A2581" w:rsidRDefault="007C40BB" w:rsidP="008239CD">
            <w:pPr>
              <w:spacing w:after="0"/>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obavezni</w:t>
            </w:r>
          </w:p>
        </w:tc>
      </w:tr>
      <w:tr w:rsidR="00C759FB" w:rsidRPr="003A2581" w14:paraId="45550D85" w14:textId="77777777" w:rsidTr="008239CD">
        <w:trPr>
          <w:trHeight w:val="626"/>
        </w:trPr>
        <w:tc>
          <w:tcPr>
            <w:tcW w:w="2537" w:type="dxa"/>
            <w:shd w:val="clear" w:color="auto" w:fill="B4C6E7" w:themeFill="accent1" w:themeFillTint="66"/>
            <w:tcMar>
              <w:left w:w="57" w:type="dxa"/>
              <w:right w:w="57" w:type="dxa"/>
            </w:tcMar>
            <w:vAlign w:val="center"/>
          </w:tcPr>
          <w:p w14:paraId="20C70DB0" w14:textId="77777777" w:rsidR="00C759FB" w:rsidRPr="003A2581" w:rsidRDefault="00C759FB" w:rsidP="008239C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F64DB54" w14:textId="01540E65" w:rsidR="0015121C" w:rsidRPr="003A2581" w:rsidRDefault="0015121C" w:rsidP="0015121C">
            <w:pPr>
              <w:tabs>
                <w:tab w:val="left" w:pos="2820"/>
              </w:tabs>
              <w:spacing w:after="0"/>
              <w:rPr>
                <w:rFonts w:asciiTheme="minorHAnsi" w:hAnsiTheme="minorHAnsi" w:cstheme="minorHAnsi"/>
                <w:iCs/>
                <w:noProof/>
                <w:sz w:val="20"/>
                <w:szCs w:val="20"/>
                <w:lang w:val="hr-HR"/>
              </w:rPr>
            </w:pPr>
            <w:r w:rsidRPr="003A2581">
              <w:rPr>
                <w:rFonts w:asciiTheme="minorHAnsi" w:hAnsiTheme="minorHAnsi" w:cstheme="minorHAnsi"/>
                <w:iCs/>
                <w:noProof/>
                <w:sz w:val="20"/>
                <w:szCs w:val="20"/>
                <w:lang w:val="hr-HR"/>
              </w:rPr>
              <w:t xml:space="preserve">Cilj modula je polaznicima omogućiti stjecanje znanja i vještina potrebnih za </w:t>
            </w:r>
            <w:r w:rsidR="006201DF">
              <w:rPr>
                <w:rFonts w:asciiTheme="minorHAnsi" w:hAnsiTheme="minorHAnsi" w:cstheme="minorHAnsi"/>
                <w:iCs/>
                <w:noProof/>
                <w:sz w:val="20"/>
                <w:szCs w:val="20"/>
                <w:lang w:val="hr-HR"/>
              </w:rPr>
              <w:t>r</w:t>
            </w:r>
            <w:r w:rsidRPr="003A2581">
              <w:rPr>
                <w:rFonts w:asciiTheme="minorHAnsi" w:hAnsiTheme="minorHAnsi" w:cstheme="minorHAnsi"/>
                <w:iCs/>
                <w:noProof/>
                <w:sz w:val="20"/>
                <w:szCs w:val="20"/>
                <w:lang w:val="hr-HR"/>
              </w:rPr>
              <w:t xml:space="preserve">ad na siguran način s električnim vozilima </w:t>
            </w:r>
          </w:p>
          <w:p w14:paraId="2B3ED672" w14:textId="77777777" w:rsidR="0015121C" w:rsidRPr="003A2581" w:rsidRDefault="0015121C" w:rsidP="0015121C">
            <w:pPr>
              <w:tabs>
                <w:tab w:val="left" w:pos="2820"/>
              </w:tabs>
              <w:spacing w:after="0"/>
              <w:rPr>
                <w:rFonts w:asciiTheme="minorHAnsi" w:hAnsiTheme="minorHAnsi" w:cstheme="minorHAnsi"/>
                <w:iCs/>
                <w:noProof/>
                <w:sz w:val="20"/>
                <w:szCs w:val="20"/>
                <w:lang w:val="hr-HR"/>
              </w:rPr>
            </w:pPr>
          </w:p>
          <w:p w14:paraId="24B59E58" w14:textId="324982C4" w:rsidR="005811F0" w:rsidRPr="003A2581" w:rsidRDefault="005811F0" w:rsidP="005811F0">
            <w:pPr>
              <w:tabs>
                <w:tab w:val="left" w:pos="2820"/>
              </w:tabs>
              <w:spacing w:after="0"/>
              <w:rPr>
                <w:rFonts w:asciiTheme="minorHAnsi" w:hAnsiTheme="minorHAnsi" w:cstheme="minorHAnsi"/>
                <w:iCs/>
                <w:noProof/>
                <w:sz w:val="20"/>
                <w:szCs w:val="20"/>
                <w:lang w:val="hr-HR"/>
              </w:rPr>
            </w:pPr>
            <w:r w:rsidRPr="003A2581">
              <w:rPr>
                <w:rFonts w:asciiTheme="minorHAnsi" w:hAnsiTheme="minorHAnsi" w:cstheme="minorHAnsi"/>
                <w:iCs/>
                <w:noProof/>
                <w:sz w:val="20"/>
                <w:szCs w:val="20"/>
                <w:lang w:val="hr-HR"/>
              </w:rPr>
              <w:t>Rad s vozilima</w:t>
            </w:r>
            <w:r w:rsidR="0015121C" w:rsidRPr="003A2581">
              <w:rPr>
                <w:rFonts w:asciiTheme="minorHAnsi" w:hAnsiTheme="minorHAnsi" w:cstheme="minorHAnsi"/>
                <w:iCs/>
                <w:noProof/>
                <w:sz w:val="20"/>
                <w:szCs w:val="20"/>
                <w:lang w:val="hr-HR"/>
              </w:rPr>
              <w:t xml:space="preserve"> temelji se na korištenju digitalnih i zelenih tehnologija: digitalnih u dijelu rukovanja </w:t>
            </w:r>
            <w:r w:rsidR="008C0CDD" w:rsidRPr="003A2581">
              <w:rPr>
                <w:rFonts w:asciiTheme="minorHAnsi" w:hAnsiTheme="minorHAnsi" w:cstheme="minorHAnsi"/>
                <w:iCs/>
                <w:noProof/>
                <w:sz w:val="20"/>
                <w:szCs w:val="20"/>
                <w:lang w:val="hr-HR"/>
              </w:rPr>
              <w:t>alatima i ure</w:t>
            </w:r>
            <w:r w:rsidR="00B92EAC" w:rsidRPr="003A2581">
              <w:rPr>
                <w:rFonts w:asciiTheme="minorHAnsi" w:hAnsiTheme="minorHAnsi" w:cstheme="minorHAnsi"/>
                <w:iCs/>
                <w:noProof/>
                <w:sz w:val="20"/>
                <w:szCs w:val="20"/>
                <w:lang w:val="hr-HR"/>
              </w:rPr>
              <w:t>đ</w:t>
            </w:r>
            <w:r w:rsidR="008C0CDD" w:rsidRPr="003A2581">
              <w:rPr>
                <w:rFonts w:asciiTheme="minorHAnsi" w:hAnsiTheme="minorHAnsi" w:cstheme="minorHAnsi"/>
                <w:iCs/>
                <w:noProof/>
                <w:sz w:val="20"/>
                <w:szCs w:val="20"/>
                <w:lang w:val="hr-HR"/>
              </w:rPr>
              <w:t>ajima</w:t>
            </w:r>
            <w:r w:rsidR="00B92EAC" w:rsidRPr="003A2581">
              <w:rPr>
                <w:rFonts w:asciiTheme="minorHAnsi" w:hAnsiTheme="minorHAnsi" w:cstheme="minorHAnsi"/>
                <w:iCs/>
                <w:noProof/>
                <w:sz w:val="20"/>
                <w:szCs w:val="20"/>
                <w:lang w:val="hr-HR"/>
              </w:rPr>
              <w:t xml:space="preserve"> </w:t>
            </w:r>
            <w:r w:rsidR="0015121C" w:rsidRPr="003A2581">
              <w:rPr>
                <w:rFonts w:asciiTheme="minorHAnsi" w:hAnsiTheme="minorHAnsi" w:cstheme="minorHAnsi"/>
                <w:iCs/>
                <w:noProof/>
                <w:sz w:val="20"/>
                <w:szCs w:val="20"/>
                <w:lang w:val="hr-HR"/>
              </w:rPr>
              <w:t xml:space="preserve">uz korištenje odgovarajućih tehnologija, a </w:t>
            </w:r>
            <w:r w:rsidR="0015121C" w:rsidRPr="003A2581">
              <w:rPr>
                <w:rFonts w:asciiTheme="minorHAnsi" w:hAnsiTheme="minorHAnsi" w:cstheme="minorHAnsi"/>
                <w:iCs/>
                <w:noProof/>
                <w:sz w:val="20"/>
                <w:szCs w:val="20"/>
                <w:lang w:val="hr-HR"/>
              </w:rPr>
              <w:lastRenderedPageBreak/>
              <w:t xml:space="preserve">zelenih </w:t>
            </w:r>
            <w:r w:rsidRPr="003A2581">
              <w:rPr>
                <w:rFonts w:asciiTheme="minorHAnsi" w:hAnsiTheme="minorHAnsi" w:cstheme="minorHAnsi"/>
                <w:iCs/>
                <w:noProof/>
                <w:sz w:val="20"/>
                <w:szCs w:val="20"/>
                <w:lang w:val="hr-HR"/>
              </w:rPr>
              <w:t>jer su hibridna vozila značajno ekoliški prihvatljivija od konvencionalnih vozila pogonenih unutarnjim izgaranjem.</w:t>
            </w:r>
          </w:p>
          <w:p w14:paraId="66886205" w14:textId="77777777" w:rsidR="005811F0" w:rsidRPr="003A2581" w:rsidRDefault="005811F0" w:rsidP="005811F0">
            <w:pPr>
              <w:tabs>
                <w:tab w:val="left" w:pos="2820"/>
              </w:tabs>
              <w:spacing w:after="0"/>
              <w:rPr>
                <w:rFonts w:asciiTheme="minorHAnsi" w:hAnsiTheme="minorHAnsi" w:cstheme="minorHAnsi"/>
                <w:iCs/>
                <w:noProof/>
                <w:sz w:val="20"/>
                <w:szCs w:val="20"/>
                <w:lang w:val="hr-HR"/>
              </w:rPr>
            </w:pPr>
          </w:p>
          <w:p w14:paraId="192541AB" w14:textId="77777777" w:rsidR="00C759FB" w:rsidRPr="003A2581" w:rsidRDefault="0015121C" w:rsidP="005811F0">
            <w:pPr>
              <w:tabs>
                <w:tab w:val="left" w:pos="2820"/>
              </w:tabs>
              <w:spacing w:after="0"/>
              <w:rPr>
                <w:rFonts w:asciiTheme="minorHAnsi" w:hAnsiTheme="minorHAnsi" w:cstheme="minorHAnsi"/>
                <w:iCs/>
                <w:noProof/>
                <w:sz w:val="20"/>
                <w:szCs w:val="20"/>
                <w:lang w:val="hr-HR"/>
              </w:rPr>
            </w:pPr>
            <w:r w:rsidRPr="003A2581">
              <w:rPr>
                <w:rFonts w:asciiTheme="minorHAnsi" w:hAnsiTheme="minorHAnsi" w:cstheme="minorHAnsi"/>
                <w:iCs/>
                <w:noProof/>
                <w:sz w:val="20"/>
                <w:szCs w:val="20"/>
                <w:lang w:val="hr-HR"/>
              </w:rPr>
              <w:t xml:space="preserve">Polaznici će biti osposobljeni za </w:t>
            </w:r>
            <w:r w:rsidR="005811F0" w:rsidRPr="003A2581">
              <w:rPr>
                <w:rFonts w:asciiTheme="minorHAnsi" w:hAnsiTheme="minorHAnsi" w:cstheme="minorHAnsi"/>
                <w:iCs/>
                <w:noProof/>
                <w:sz w:val="20"/>
                <w:szCs w:val="20"/>
                <w:lang w:val="hr-HR"/>
              </w:rPr>
              <w:t>rad na siguran način s hibridnim električnim vozilima.</w:t>
            </w:r>
          </w:p>
        </w:tc>
      </w:tr>
      <w:tr w:rsidR="00C759FB" w:rsidRPr="003A2581" w14:paraId="1DA1E6EA" w14:textId="77777777" w:rsidTr="008239CD">
        <w:tc>
          <w:tcPr>
            <w:tcW w:w="2537" w:type="dxa"/>
            <w:shd w:val="clear" w:color="auto" w:fill="B4C6E7" w:themeFill="accent1" w:themeFillTint="66"/>
            <w:tcMar>
              <w:left w:w="57" w:type="dxa"/>
              <w:right w:w="57" w:type="dxa"/>
            </w:tcMar>
            <w:vAlign w:val="center"/>
          </w:tcPr>
          <w:p w14:paraId="6AF47D55" w14:textId="77777777" w:rsidR="00C759FB" w:rsidRPr="003A2581" w:rsidRDefault="00C759FB" w:rsidP="008239C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lastRenderedPageBreak/>
              <w:t>Ključni pojmovi</w:t>
            </w:r>
          </w:p>
        </w:tc>
        <w:tc>
          <w:tcPr>
            <w:tcW w:w="6956" w:type="dxa"/>
            <w:gridSpan w:val="3"/>
            <w:tcMar>
              <w:left w:w="57" w:type="dxa"/>
              <w:right w:w="57" w:type="dxa"/>
            </w:tcMar>
            <w:vAlign w:val="center"/>
          </w:tcPr>
          <w:p w14:paraId="407913CD" w14:textId="542EC802" w:rsidR="00C759FB" w:rsidRPr="00977617" w:rsidRDefault="00C029FB" w:rsidP="008239CD">
            <w:pPr>
              <w:tabs>
                <w:tab w:val="left" w:pos="2820"/>
              </w:tabs>
              <w:spacing w:after="0"/>
              <w:rPr>
                <w:rFonts w:asciiTheme="minorHAnsi" w:hAnsiTheme="minorHAnsi" w:cstheme="minorHAnsi"/>
                <w:i/>
                <w:noProof/>
                <w:sz w:val="20"/>
                <w:szCs w:val="20"/>
                <w:lang w:val="hr-HR"/>
              </w:rPr>
            </w:pPr>
            <w:r w:rsidRPr="00BD083E">
              <w:rPr>
                <w:rFonts w:asciiTheme="minorHAnsi" w:hAnsiTheme="minorHAnsi" w:cstheme="minorHAnsi"/>
                <w:i/>
                <w:noProof/>
                <w:sz w:val="20"/>
                <w:szCs w:val="20"/>
                <w:lang w:val="hr-HR"/>
              </w:rPr>
              <w:t>e</w:t>
            </w:r>
            <w:r w:rsidR="005811F0" w:rsidRPr="00BD083E">
              <w:rPr>
                <w:rFonts w:asciiTheme="minorHAnsi" w:hAnsiTheme="minorHAnsi" w:cstheme="minorHAnsi"/>
                <w:i/>
                <w:noProof/>
                <w:sz w:val="20"/>
                <w:szCs w:val="20"/>
                <w:lang w:val="hr-HR"/>
              </w:rPr>
              <w:t>lektrič</w:t>
            </w:r>
            <w:r w:rsidR="005811F0" w:rsidRPr="00977617">
              <w:rPr>
                <w:rFonts w:asciiTheme="minorHAnsi" w:hAnsiTheme="minorHAnsi" w:cstheme="minorHAnsi"/>
                <w:i/>
                <w:noProof/>
                <w:sz w:val="20"/>
                <w:szCs w:val="20"/>
                <w:lang w:val="hr-HR"/>
              </w:rPr>
              <w:t xml:space="preserve">no vozilo, digitalne tehnologije, zelene energije, </w:t>
            </w:r>
            <w:r w:rsidR="00D97FC3" w:rsidRPr="00977617">
              <w:rPr>
                <w:rFonts w:asciiTheme="minorHAnsi" w:hAnsiTheme="minorHAnsi" w:cstheme="minorHAnsi"/>
                <w:i/>
                <w:noProof/>
                <w:sz w:val="20"/>
                <w:szCs w:val="20"/>
                <w:lang w:val="hr-HR"/>
              </w:rPr>
              <w:t xml:space="preserve">visokonaponski sustavi, </w:t>
            </w:r>
            <w:r w:rsidR="005811F0" w:rsidRPr="00977617">
              <w:rPr>
                <w:rFonts w:asciiTheme="minorHAnsi" w:hAnsiTheme="minorHAnsi" w:cstheme="minorHAnsi"/>
                <w:i/>
                <w:noProof/>
                <w:sz w:val="20"/>
                <w:szCs w:val="20"/>
                <w:lang w:val="hr-HR"/>
              </w:rPr>
              <w:t>propisi iz zaštite na radu</w:t>
            </w:r>
            <w:r w:rsidR="0065267C" w:rsidRPr="00977617">
              <w:rPr>
                <w:rFonts w:asciiTheme="minorHAnsi" w:hAnsiTheme="minorHAnsi" w:cstheme="minorHAnsi"/>
                <w:i/>
                <w:noProof/>
                <w:sz w:val="20"/>
                <w:szCs w:val="20"/>
                <w:lang w:val="hr-HR"/>
              </w:rPr>
              <w:t>, zaštita okoliša</w:t>
            </w:r>
          </w:p>
          <w:p w14:paraId="7FF964ED" w14:textId="77777777" w:rsidR="00C759FB" w:rsidRPr="003A2581" w:rsidRDefault="00C759FB" w:rsidP="008239CD">
            <w:pPr>
              <w:tabs>
                <w:tab w:val="left" w:pos="2820"/>
              </w:tabs>
              <w:spacing w:after="0"/>
              <w:rPr>
                <w:rFonts w:asciiTheme="minorHAnsi" w:hAnsiTheme="minorHAnsi" w:cstheme="minorHAnsi"/>
                <w:iCs/>
                <w:noProof/>
                <w:sz w:val="20"/>
                <w:szCs w:val="20"/>
                <w:lang w:val="hr-HR"/>
              </w:rPr>
            </w:pPr>
          </w:p>
        </w:tc>
      </w:tr>
      <w:tr w:rsidR="00C759FB" w:rsidRPr="003A2581" w14:paraId="6B8945A7" w14:textId="77777777" w:rsidTr="008239CD">
        <w:tc>
          <w:tcPr>
            <w:tcW w:w="2537" w:type="dxa"/>
            <w:shd w:val="clear" w:color="auto" w:fill="B4C6E7" w:themeFill="accent1" w:themeFillTint="66"/>
            <w:tcMar>
              <w:left w:w="57" w:type="dxa"/>
              <w:right w:w="57" w:type="dxa"/>
            </w:tcMar>
            <w:vAlign w:val="center"/>
          </w:tcPr>
          <w:p w14:paraId="67245A93" w14:textId="77777777" w:rsidR="00C759FB" w:rsidRPr="003A2581" w:rsidRDefault="00C759FB" w:rsidP="008239C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78B3A2C0" w14:textId="55059940" w:rsidR="00D825E0" w:rsidRPr="003A2581" w:rsidRDefault="00D825E0" w:rsidP="00E91CE6">
            <w:pPr>
              <w:spacing w:after="0"/>
              <w:rPr>
                <w:rFonts w:asciiTheme="minorHAnsi" w:hAnsiTheme="minorHAnsi" w:cstheme="minorHAnsi"/>
                <w:iCs/>
                <w:noProof/>
                <w:sz w:val="20"/>
                <w:szCs w:val="20"/>
                <w:lang w:val="hr-HR"/>
              </w:rPr>
            </w:pPr>
            <w:r w:rsidRPr="003A2581">
              <w:rPr>
                <w:rFonts w:asciiTheme="minorHAnsi" w:hAnsiTheme="minorHAnsi" w:cstheme="minorHAnsi"/>
                <w:iCs/>
                <w:noProof/>
                <w:sz w:val="20"/>
                <w:szCs w:val="20"/>
                <w:lang w:val="hr-HR"/>
              </w:rPr>
              <w:t xml:space="preserve">Ishodi učenja navedeni u skupu ishoda učenja Sigurnosni zahtjevi povezani s hibridnim i električnim vozilima impliciraju stjecanje </w:t>
            </w:r>
            <w:r w:rsidR="00E91CE6" w:rsidRPr="003A2581">
              <w:rPr>
                <w:rFonts w:asciiTheme="minorHAnsi" w:hAnsiTheme="minorHAnsi" w:cstheme="minorHAnsi"/>
                <w:iCs/>
                <w:noProof/>
                <w:sz w:val="20"/>
                <w:szCs w:val="20"/>
                <w:lang w:val="hr-HR"/>
              </w:rPr>
              <w:t>znanja i vještina</w:t>
            </w:r>
            <w:r w:rsidRPr="003A2581">
              <w:rPr>
                <w:rFonts w:asciiTheme="minorHAnsi" w:hAnsiTheme="minorHAnsi" w:cstheme="minorHAnsi"/>
                <w:iCs/>
                <w:noProof/>
                <w:sz w:val="20"/>
                <w:szCs w:val="20"/>
                <w:lang w:val="hr-HR"/>
              </w:rPr>
              <w:t xml:space="preserve"> povezanih </w:t>
            </w:r>
            <w:r w:rsidR="00E91CE6" w:rsidRPr="003A2581">
              <w:rPr>
                <w:rFonts w:asciiTheme="minorHAnsi" w:hAnsiTheme="minorHAnsi" w:cstheme="minorHAnsi"/>
                <w:iCs/>
                <w:noProof/>
                <w:sz w:val="20"/>
                <w:szCs w:val="20"/>
                <w:lang w:val="hr-HR"/>
              </w:rPr>
              <w:t xml:space="preserve">s radom na siguran način s </w:t>
            </w:r>
            <w:r w:rsidR="00241DD8" w:rsidRPr="003A2581">
              <w:rPr>
                <w:rFonts w:asciiTheme="minorHAnsi" w:hAnsiTheme="minorHAnsi" w:cstheme="minorHAnsi"/>
                <w:iCs/>
                <w:noProof/>
                <w:sz w:val="20"/>
                <w:szCs w:val="20"/>
                <w:lang w:val="hr-HR"/>
              </w:rPr>
              <w:t>električnim</w:t>
            </w:r>
            <w:r w:rsidR="00E91CE6" w:rsidRPr="003A2581">
              <w:rPr>
                <w:rFonts w:asciiTheme="minorHAnsi" w:hAnsiTheme="minorHAnsi" w:cstheme="minorHAnsi"/>
                <w:iCs/>
                <w:noProof/>
                <w:sz w:val="20"/>
                <w:szCs w:val="20"/>
                <w:lang w:val="hr-HR"/>
              </w:rPr>
              <w:t xml:space="preserve"> vozilima</w:t>
            </w:r>
          </w:p>
          <w:p w14:paraId="1E77886D" w14:textId="77777777" w:rsidR="00C759FB" w:rsidRPr="003A2581" w:rsidRDefault="00D825E0" w:rsidP="00E91CE6">
            <w:pPr>
              <w:spacing w:after="0"/>
              <w:rPr>
                <w:rFonts w:asciiTheme="minorHAnsi" w:hAnsiTheme="minorHAnsi" w:cstheme="minorHAnsi"/>
                <w:iCs/>
                <w:noProof/>
                <w:sz w:val="20"/>
                <w:szCs w:val="20"/>
                <w:lang w:val="hr-HR"/>
              </w:rPr>
            </w:pPr>
            <w:r w:rsidRPr="003A2581">
              <w:rPr>
                <w:rFonts w:asciiTheme="minorHAnsi" w:hAnsiTheme="minorHAnsi" w:cstheme="minorHAnsi"/>
                <w:iCs/>
                <w:noProof/>
                <w:sz w:val="20"/>
                <w:szCs w:val="20"/>
                <w:lang w:val="hr-HR"/>
              </w:rPr>
              <w:t xml:space="preserve">Oblik učenja temeljenog na radu u ovome programu jest učenje na radnom mjestu koje uključuje razdoblja učenja na radnome mjestu kod poslodavca. </w:t>
            </w:r>
          </w:p>
          <w:p w14:paraId="6AB98DFE" w14:textId="77777777" w:rsidR="00E91CE6" w:rsidRPr="003A2581" w:rsidRDefault="00E91CE6" w:rsidP="00E91CE6">
            <w:pPr>
              <w:spacing w:after="0"/>
              <w:rPr>
                <w:rFonts w:asciiTheme="minorHAnsi" w:hAnsiTheme="minorHAnsi" w:cstheme="minorHAnsi"/>
                <w:iCs/>
                <w:noProof/>
                <w:sz w:val="20"/>
                <w:szCs w:val="20"/>
                <w:lang w:val="hr-HR"/>
              </w:rPr>
            </w:pPr>
          </w:p>
        </w:tc>
      </w:tr>
      <w:tr w:rsidR="00C759FB" w:rsidRPr="003A2581" w14:paraId="3F438EED" w14:textId="77777777" w:rsidTr="008239CD">
        <w:tc>
          <w:tcPr>
            <w:tcW w:w="2537" w:type="dxa"/>
            <w:shd w:val="clear" w:color="auto" w:fill="B4C6E7" w:themeFill="accent1" w:themeFillTint="66"/>
            <w:tcMar>
              <w:left w:w="57" w:type="dxa"/>
              <w:right w:w="57" w:type="dxa"/>
            </w:tcMar>
            <w:vAlign w:val="center"/>
          </w:tcPr>
          <w:p w14:paraId="0C420597" w14:textId="77777777" w:rsidR="00C759FB" w:rsidRPr="003A2581" w:rsidRDefault="00C759FB" w:rsidP="008239CD">
            <w:pPr>
              <w:spacing w:after="0" w:line="240" w:lineRule="auto"/>
              <w:rPr>
                <w:rFonts w:asciiTheme="minorHAnsi" w:hAnsiTheme="minorHAnsi" w:cstheme="minorHAnsi"/>
                <w:b/>
                <w:bCs/>
                <w:noProof/>
                <w:sz w:val="20"/>
                <w:szCs w:val="20"/>
                <w:lang w:val="hr-HR"/>
              </w:rPr>
            </w:pPr>
            <w:r w:rsidRPr="003A2581">
              <w:rPr>
                <w:rFonts w:asciiTheme="minorHAnsi" w:hAnsiTheme="minorHAnsi" w:cstheme="minorHAnsi"/>
                <w:b/>
                <w:bCs/>
                <w:noProof/>
                <w:sz w:val="20"/>
                <w:szCs w:val="20"/>
                <w:lang w:val="hr-HR"/>
              </w:rPr>
              <w:t>Literatura i specifična nastavna sredstva potrebna za realizaciju modula</w:t>
            </w:r>
          </w:p>
        </w:tc>
        <w:tc>
          <w:tcPr>
            <w:tcW w:w="6956" w:type="dxa"/>
            <w:gridSpan w:val="3"/>
            <w:tcMar>
              <w:left w:w="57" w:type="dxa"/>
              <w:right w:w="57" w:type="dxa"/>
            </w:tcMar>
          </w:tcPr>
          <w:p w14:paraId="5BDD3750" w14:textId="77777777" w:rsidR="00FB35BB" w:rsidRPr="003A2581" w:rsidRDefault="00FB35BB" w:rsidP="008239CD">
            <w:pPr>
              <w:tabs>
                <w:tab w:val="left" w:pos="2820"/>
              </w:tabs>
              <w:spacing w:after="0"/>
              <w:rPr>
                <w:rFonts w:asciiTheme="minorHAnsi" w:hAnsiTheme="minorHAnsi" w:cstheme="minorHAnsi"/>
                <w:iCs/>
                <w:noProof/>
                <w:sz w:val="20"/>
                <w:szCs w:val="20"/>
                <w:lang w:val="hr-HR"/>
              </w:rPr>
            </w:pPr>
            <w:r w:rsidRPr="003A2581">
              <w:rPr>
                <w:rFonts w:asciiTheme="minorHAnsi" w:hAnsiTheme="minorHAnsi" w:cstheme="minorHAnsi"/>
                <w:iCs/>
                <w:noProof/>
                <w:sz w:val="20"/>
                <w:szCs w:val="20"/>
                <w:lang w:val="hr-HR"/>
              </w:rPr>
              <w:t>Literatura za nastavnike:</w:t>
            </w:r>
          </w:p>
          <w:p w14:paraId="509FE083" w14:textId="77777777" w:rsidR="00D97FC3" w:rsidRPr="003A2581" w:rsidRDefault="00D97FC3" w:rsidP="008239CD">
            <w:pPr>
              <w:tabs>
                <w:tab w:val="left" w:pos="2820"/>
              </w:tabs>
              <w:spacing w:after="0"/>
              <w:rPr>
                <w:rFonts w:asciiTheme="minorHAnsi" w:hAnsiTheme="minorHAnsi" w:cstheme="minorHAnsi"/>
                <w:iCs/>
                <w:noProof/>
                <w:sz w:val="20"/>
                <w:szCs w:val="20"/>
                <w:lang w:val="hr-HR"/>
              </w:rPr>
            </w:pPr>
            <w:r w:rsidRPr="003A2581">
              <w:rPr>
                <w:rFonts w:asciiTheme="minorHAnsi" w:hAnsiTheme="minorHAnsi" w:cstheme="minorHAnsi"/>
                <w:iCs/>
                <w:noProof/>
                <w:sz w:val="20"/>
                <w:szCs w:val="20"/>
                <w:lang w:val="hr-HR"/>
              </w:rPr>
              <w:t>Iqbal Husain (2010.), Electric and Hybrid Vehicles: Design Fundamentals, Second Edition, CRC Press</w:t>
            </w:r>
          </w:p>
          <w:p w14:paraId="5D60ADEA" w14:textId="77777777" w:rsidR="00792700" w:rsidRPr="003A2581" w:rsidRDefault="00D97FC3" w:rsidP="00E91CE6">
            <w:pPr>
              <w:tabs>
                <w:tab w:val="left" w:pos="2820"/>
              </w:tabs>
              <w:spacing w:after="0"/>
              <w:rPr>
                <w:rFonts w:asciiTheme="minorHAnsi" w:hAnsiTheme="minorHAnsi" w:cstheme="minorHAnsi"/>
                <w:iCs/>
                <w:noProof/>
                <w:sz w:val="20"/>
                <w:szCs w:val="20"/>
                <w:lang w:val="hr-HR"/>
              </w:rPr>
            </w:pPr>
            <w:r w:rsidRPr="003A2581">
              <w:rPr>
                <w:rFonts w:asciiTheme="minorHAnsi" w:hAnsiTheme="minorHAnsi" w:cstheme="minorHAnsi"/>
                <w:iCs/>
                <w:noProof/>
                <w:sz w:val="20"/>
                <w:szCs w:val="20"/>
                <w:lang w:val="hr-HR"/>
              </w:rPr>
              <w:t>Nikowitz, Michael (2016.), Advanced Hybrid and Electric Vehicles, Springer</w:t>
            </w:r>
          </w:p>
          <w:p w14:paraId="60CBF5A2" w14:textId="77777777" w:rsidR="00792700" w:rsidRPr="003A2581" w:rsidRDefault="00792700" w:rsidP="00E91CE6">
            <w:pPr>
              <w:tabs>
                <w:tab w:val="left" w:pos="2820"/>
              </w:tabs>
              <w:spacing w:after="0"/>
              <w:rPr>
                <w:rFonts w:asciiTheme="minorHAnsi" w:hAnsiTheme="minorHAnsi" w:cstheme="minorHAnsi"/>
                <w:iCs/>
                <w:noProof/>
                <w:sz w:val="20"/>
                <w:szCs w:val="20"/>
                <w:lang w:val="hr-HR"/>
              </w:rPr>
            </w:pPr>
          </w:p>
          <w:p w14:paraId="1E9D8427" w14:textId="4EA3C720" w:rsidR="00792700" w:rsidRPr="003A2581" w:rsidRDefault="00792700" w:rsidP="00E91CE6">
            <w:pPr>
              <w:tabs>
                <w:tab w:val="left" w:pos="2820"/>
              </w:tabs>
              <w:spacing w:after="0"/>
              <w:rPr>
                <w:rFonts w:asciiTheme="minorHAnsi" w:hAnsiTheme="minorHAnsi" w:cstheme="minorHAnsi"/>
                <w:iCs/>
                <w:noProof/>
                <w:sz w:val="20"/>
                <w:szCs w:val="20"/>
                <w:lang w:val="hr-HR"/>
              </w:rPr>
            </w:pPr>
            <w:r w:rsidRPr="003A2581">
              <w:rPr>
                <w:rFonts w:asciiTheme="minorHAnsi" w:hAnsiTheme="minorHAnsi" w:cstheme="minorHAnsi"/>
                <w:iCs/>
                <w:noProof/>
                <w:sz w:val="20"/>
                <w:szCs w:val="20"/>
                <w:lang w:val="hr-HR"/>
              </w:rPr>
              <w:t>Literatura za polaznke:</w:t>
            </w:r>
          </w:p>
          <w:p w14:paraId="2074E360" w14:textId="723B7566" w:rsidR="00E91CE6" w:rsidRPr="003A2581" w:rsidRDefault="005C70F8" w:rsidP="00E91CE6">
            <w:pPr>
              <w:tabs>
                <w:tab w:val="left" w:pos="2820"/>
              </w:tabs>
              <w:spacing w:after="0"/>
              <w:rPr>
                <w:rFonts w:asciiTheme="minorHAnsi" w:hAnsiTheme="minorHAnsi" w:cstheme="minorHAnsi"/>
                <w:iCs/>
                <w:noProof/>
                <w:sz w:val="20"/>
                <w:szCs w:val="20"/>
                <w:lang w:val="hr-HR"/>
              </w:rPr>
            </w:pPr>
            <w:r w:rsidRPr="003A2581">
              <w:rPr>
                <w:rFonts w:asciiTheme="minorHAnsi" w:hAnsiTheme="minorHAnsi" w:cstheme="minorHAnsi"/>
                <w:iCs/>
                <w:noProof/>
                <w:sz w:val="20"/>
                <w:szCs w:val="20"/>
                <w:lang w:val="hr-HR"/>
              </w:rPr>
              <w:t xml:space="preserve">ur. Vadjon Vladimir (2017.), </w:t>
            </w:r>
            <w:r w:rsidR="00792700" w:rsidRPr="003A2581">
              <w:rPr>
                <w:rFonts w:asciiTheme="minorHAnsi" w:hAnsiTheme="minorHAnsi" w:cstheme="minorHAnsi"/>
                <w:iCs/>
                <w:noProof/>
                <w:sz w:val="20"/>
                <w:szCs w:val="20"/>
                <w:lang w:val="hr-HR"/>
              </w:rPr>
              <w:t>Tehnika motornih vozila</w:t>
            </w:r>
            <w:r w:rsidR="00943E59" w:rsidRPr="003A2581">
              <w:rPr>
                <w:rFonts w:asciiTheme="minorHAnsi" w:hAnsiTheme="minorHAnsi" w:cstheme="minorHAnsi"/>
                <w:iCs/>
                <w:noProof/>
                <w:sz w:val="20"/>
                <w:szCs w:val="20"/>
                <w:lang w:val="hr-HR"/>
              </w:rPr>
              <w:t>, 30. prerađeno i nadopunjeno izdanje</w:t>
            </w:r>
            <w:r w:rsidRPr="003A2581">
              <w:rPr>
                <w:rFonts w:asciiTheme="minorHAnsi" w:hAnsiTheme="minorHAnsi" w:cstheme="minorHAnsi"/>
                <w:iCs/>
                <w:noProof/>
                <w:sz w:val="20"/>
                <w:szCs w:val="20"/>
                <w:lang w:val="hr-HR"/>
              </w:rPr>
              <w:t xml:space="preserve"> </w:t>
            </w:r>
          </w:p>
        </w:tc>
      </w:tr>
    </w:tbl>
    <w:p w14:paraId="1DCEE4A7" w14:textId="77777777" w:rsidR="00C759FB" w:rsidRPr="003A2581" w:rsidRDefault="00C759FB"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759FB" w:rsidRPr="003A2581" w14:paraId="47CB95EC" w14:textId="77777777" w:rsidTr="008239CD">
        <w:trPr>
          <w:trHeight w:val="409"/>
        </w:trPr>
        <w:tc>
          <w:tcPr>
            <w:tcW w:w="2679" w:type="dxa"/>
            <w:gridSpan w:val="2"/>
            <w:shd w:val="clear" w:color="auto" w:fill="8EAADB" w:themeFill="accent1" w:themeFillTint="99"/>
            <w:tcMar>
              <w:left w:w="57" w:type="dxa"/>
              <w:right w:w="57" w:type="dxa"/>
            </w:tcMar>
            <w:vAlign w:val="center"/>
          </w:tcPr>
          <w:p w14:paraId="2526AA3E" w14:textId="77777777" w:rsidR="00C759FB" w:rsidRPr="003A2581" w:rsidRDefault="00C759FB" w:rsidP="008239CD">
            <w:pPr>
              <w:tabs>
                <w:tab w:val="left" w:pos="2820"/>
              </w:tabs>
              <w:spacing w:after="0"/>
              <w:rPr>
                <w:rFonts w:asciiTheme="minorHAnsi" w:hAnsiTheme="minorHAnsi" w:cstheme="minorHAnsi"/>
                <w:bCs/>
                <w:i/>
                <w:noProof/>
                <w:sz w:val="20"/>
                <w:szCs w:val="20"/>
                <w:lang w:val="hr-HR"/>
              </w:rPr>
            </w:pPr>
            <w:r w:rsidRPr="003A2581">
              <w:rPr>
                <w:rFonts w:asciiTheme="minorHAnsi" w:hAnsiTheme="minorHAnsi" w:cstheme="minorHAnsi"/>
                <w:b/>
                <w:noProof/>
                <w:sz w:val="20"/>
                <w:szCs w:val="20"/>
                <w:lang w:val="hr-HR"/>
              </w:rPr>
              <w:t>Skup ishoda učenja iz SK-a</w:t>
            </w:r>
            <w:r w:rsidRPr="003A2581">
              <w:rPr>
                <w:rStyle w:val="FootnoteReference"/>
                <w:rFonts w:asciiTheme="minorHAnsi" w:hAnsiTheme="minorHAnsi" w:cstheme="minorHAnsi"/>
                <w:b/>
                <w:noProof/>
                <w:sz w:val="20"/>
                <w:szCs w:val="20"/>
                <w:lang w:val="hr-HR"/>
              </w:rPr>
              <w:footnoteReference w:id="1"/>
            </w:r>
            <w:r w:rsidRPr="003A2581">
              <w:rPr>
                <w:rFonts w:asciiTheme="minorHAnsi" w:hAnsiTheme="minorHAnsi" w:cstheme="minorHAnsi"/>
                <w:b/>
                <w:noProof/>
                <w:sz w:val="20"/>
                <w:szCs w:val="20"/>
                <w:lang w:val="hr-HR"/>
              </w:rPr>
              <w:t>:</w:t>
            </w:r>
          </w:p>
        </w:tc>
        <w:tc>
          <w:tcPr>
            <w:tcW w:w="6814" w:type="dxa"/>
            <w:shd w:val="clear" w:color="auto" w:fill="auto"/>
            <w:vAlign w:val="center"/>
          </w:tcPr>
          <w:p w14:paraId="575DE29D" w14:textId="77777777" w:rsidR="00C759FB" w:rsidRPr="003A2581" w:rsidRDefault="007C40BB" w:rsidP="008239CD">
            <w:pPr>
              <w:tabs>
                <w:tab w:val="left" w:pos="2820"/>
              </w:tabs>
              <w:spacing w:after="0"/>
              <w:rPr>
                <w:rFonts w:asciiTheme="minorHAnsi" w:hAnsiTheme="minorHAnsi" w:cstheme="minorHAnsi"/>
                <w:bCs/>
                <w:iCs/>
                <w:noProof/>
                <w:sz w:val="20"/>
                <w:szCs w:val="20"/>
                <w:lang w:val="hr-HR"/>
              </w:rPr>
            </w:pPr>
            <w:r w:rsidRPr="003A2581">
              <w:rPr>
                <w:sz w:val="20"/>
                <w:szCs w:val="20"/>
                <w:lang w:val="hr-HR"/>
              </w:rPr>
              <w:t>Sigurnosni zahtjevi povezani s hibridnim i električnim vozilima</w:t>
            </w:r>
          </w:p>
        </w:tc>
      </w:tr>
      <w:tr w:rsidR="00C759FB" w:rsidRPr="003A2581" w14:paraId="7CBAB946" w14:textId="77777777" w:rsidTr="008239CD">
        <w:tc>
          <w:tcPr>
            <w:tcW w:w="9493" w:type="dxa"/>
            <w:gridSpan w:val="3"/>
            <w:shd w:val="clear" w:color="auto" w:fill="B4C6E7" w:themeFill="accent1" w:themeFillTint="66"/>
            <w:tcMar>
              <w:left w:w="57" w:type="dxa"/>
              <w:right w:w="57" w:type="dxa"/>
            </w:tcMar>
            <w:vAlign w:val="center"/>
          </w:tcPr>
          <w:p w14:paraId="6843665C" w14:textId="77777777" w:rsidR="00C759FB" w:rsidRPr="003A2581" w:rsidRDefault="00C759FB" w:rsidP="008239CD">
            <w:pPr>
              <w:tabs>
                <w:tab w:val="left" w:pos="2820"/>
              </w:tabs>
              <w:spacing w:after="0"/>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Ishodi učenja</w:t>
            </w:r>
          </w:p>
        </w:tc>
      </w:tr>
      <w:tr w:rsidR="007C40BB" w:rsidRPr="003A2581" w14:paraId="40B373DB" w14:textId="77777777" w:rsidTr="0066478E">
        <w:tc>
          <w:tcPr>
            <w:tcW w:w="9493" w:type="dxa"/>
            <w:gridSpan w:val="3"/>
            <w:shd w:val="clear" w:color="auto" w:fill="auto"/>
            <w:tcMar>
              <w:left w:w="57" w:type="dxa"/>
              <w:right w:w="57" w:type="dxa"/>
            </w:tcMar>
          </w:tcPr>
          <w:p w14:paraId="2262BB2D" w14:textId="77777777" w:rsidR="007C40BB" w:rsidRPr="003A2581" w:rsidRDefault="007C40BB" w:rsidP="007C40BB">
            <w:pPr>
              <w:tabs>
                <w:tab w:val="left" w:pos="2820"/>
              </w:tabs>
              <w:spacing w:after="0"/>
              <w:rPr>
                <w:rFonts w:asciiTheme="minorHAnsi" w:hAnsiTheme="minorHAnsi" w:cstheme="minorHAnsi"/>
                <w:i/>
                <w:noProof/>
                <w:sz w:val="20"/>
                <w:szCs w:val="20"/>
                <w:lang w:val="hr-HR"/>
              </w:rPr>
            </w:pPr>
            <w:r w:rsidRPr="003A2581">
              <w:rPr>
                <w:rFonts w:ascii="DejaVuSans" w:eastAsiaTheme="minorHAnsi" w:hAnsi="DejaVuSans" w:cs="DejaVuSans"/>
                <w:sz w:val="20"/>
                <w:szCs w:val="20"/>
                <w:lang w:val="hr-HR" w:eastAsia="en-US"/>
              </w:rPr>
              <w:t>1. Objasniti potencijalne izvore opasnosti pri radu s visokonaponskim sustavima</w:t>
            </w:r>
          </w:p>
        </w:tc>
      </w:tr>
      <w:tr w:rsidR="007C40BB" w:rsidRPr="003A2581" w14:paraId="577169C5" w14:textId="77777777" w:rsidTr="0066478E">
        <w:tc>
          <w:tcPr>
            <w:tcW w:w="9493" w:type="dxa"/>
            <w:gridSpan w:val="3"/>
            <w:shd w:val="clear" w:color="auto" w:fill="auto"/>
            <w:tcMar>
              <w:left w:w="57" w:type="dxa"/>
              <w:right w:w="57" w:type="dxa"/>
            </w:tcMar>
          </w:tcPr>
          <w:p w14:paraId="3F706F7A" w14:textId="77777777" w:rsidR="007C40BB" w:rsidRPr="003A2581" w:rsidRDefault="007C40BB" w:rsidP="007C40BB">
            <w:pPr>
              <w:tabs>
                <w:tab w:val="left" w:pos="2820"/>
              </w:tabs>
              <w:spacing w:after="0"/>
              <w:rPr>
                <w:rFonts w:asciiTheme="minorHAnsi" w:hAnsiTheme="minorHAnsi" w:cstheme="minorHAnsi"/>
                <w:i/>
                <w:noProof/>
                <w:sz w:val="20"/>
                <w:szCs w:val="20"/>
                <w:lang w:val="hr-HR"/>
              </w:rPr>
            </w:pPr>
            <w:r w:rsidRPr="003A2581">
              <w:rPr>
                <w:rFonts w:ascii="DejaVuSans" w:eastAsiaTheme="minorHAnsi" w:hAnsi="DejaVuSans" w:cs="DejaVuSans"/>
                <w:sz w:val="20"/>
                <w:szCs w:val="20"/>
                <w:lang w:val="hr-HR" w:eastAsia="en-US"/>
              </w:rPr>
              <w:t>2. Opisati propisani postupak isključivanja visokonaponskog sustava HEV/EV</w:t>
            </w:r>
          </w:p>
        </w:tc>
      </w:tr>
      <w:tr w:rsidR="007C40BB" w:rsidRPr="003A2581" w14:paraId="7E30EFAE" w14:textId="77777777" w:rsidTr="0066478E">
        <w:tc>
          <w:tcPr>
            <w:tcW w:w="9493" w:type="dxa"/>
            <w:gridSpan w:val="3"/>
            <w:shd w:val="clear" w:color="auto" w:fill="auto"/>
            <w:tcMar>
              <w:left w:w="57" w:type="dxa"/>
              <w:right w:w="57" w:type="dxa"/>
            </w:tcMar>
          </w:tcPr>
          <w:p w14:paraId="34F38B3A" w14:textId="77777777" w:rsidR="007C40BB" w:rsidRPr="003A2581" w:rsidRDefault="007C40BB" w:rsidP="007C40BB">
            <w:pPr>
              <w:tabs>
                <w:tab w:val="left" w:pos="2820"/>
              </w:tabs>
              <w:spacing w:after="0"/>
              <w:rPr>
                <w:rFonts w:asciiTheme="minorHAnsi" w:hAnsiTheme="minorHAnsi" w:cstheme="minorHAnsi"/>
                <w:i/>
                <w:noProof/>
                <w:sz w:val="20"/>
                <w:szCs w:val="20"/>
                <w:lang w:val="hr-HR"/>
              </w:rPr>
            </w:pPr>
            <w:r w:rsidRPr="003A2581">
              <w:rPr>
                <w:rFonts w:ascii="DejaVuSans" w:eastAsiaTheme="minorHAnsi" w:hAnsi="DejaVuSans" w:cs="DejaVuSans"/>
                <w:sz w:val="20"/>
                <w:szCs w:val="20"/>
                <w:lang w:val="hr-HR" w:eastAsia="en-US"/>
              </w:rPr>
              <w:t>3. Demonstrirati postupak dovođenja HEV/EV u bez naponsko stanje</w:t>
            </w:r>
          </w:p>
        </w:tc>
      </w:tr>
      <w:tr w:rsidR="007C40BB" w:rsidRPr="003A2581" w14:paraId="4C389415" w14:textId="77777777" w:rsidTr="0066478E">
        <w:tc>
          <w:tcPr>
            <w:tcW w:w="9493" w:type="dxa"/>
            <w:gridSpan w:val="3"/>
            <w:shd w:val="clear" w:color="auto" w:fill="auto"/>
            <w:tcMar>
              <w:left w:w="57" w:type="dxa"/>
              <w:right w:w="57" w:type="dxa"/>
            </w:tcMar>
          </w:tcPr>
          <w:p w14:paraId="3667EE95" w14:textId="77777777" w:rsidR="007C40BB" w:rsidRPr="003A2581" w:rsidRDefault="007C40BB" w:rsidP="007C40BB">
            <w:pPr>
              <w:tabs>
                <w:tab w:val="left" w:pos="2820"/>
              </w:tabs>
              <w:spacing w:after="0"/>
              <w:rPr>
                <w:rFonts w:asciiTheme="minorHAnsi" w:hAnsiTheme="minorHAnsi" w:cstheme="minorHAnsi"/>
                <w:i/>
                <w:noProof/>
                <w:sz w:val="20"/>
                <w:szCs w:val="20"/>
                <w:lang w:val="hr-HR"/>
              </w:rPr>
            </w:pPr>
            <w:r w:rsidRPr="003A2581">
              <w:rPr>
                <w:rFonts w:ascii="DejaVuSans" w:eastAsiaTheme="minorHAnsi" w:hAnsi="DejaVuSans" w:cs="DejaVuSans"/>
                <w:sz w:val="20"/>
                <w:szCs w:val="20"/>
                <w:lang w:val="hr-HR" w:eastAsia="en-US"/>
              </w:rPr>
              <w:t>4. Opisati propisani postupak uključivanja vozila na visoki napon</w:t>
            </w:r>
          </w:p>
        </w:tc>
      </w:tr>
      <w:tr w:rsidR="007C40BB" w:rsidRPr="003A2581" w14:paraId="5B13B1C5" w14:textId="77777777" w:rsidTr="0066478E">
        <w:tc>
          <w:tcPr>
            <w:tcW w:w="9493" w:type="dxa"/>
            <w:gridSpan w:val="3"/>
            <w:shd w:val="clear" w:color="auto" w:fill="auto"/>
            <w:tcMar>
              <w:left w:w="57" w:type="dxa"/>
              <w:right w:w="57" w:type="dxa"/>
            </w:tcMar>
          </w:tcPr>
          <w:p w14:paraId="3195CE2F" w14:textId="77777777" w:rsidR="007C40BB" w:rsidRPr="003A2581" w:rsidRDefault="007C40BB" w:rsidP="007C40BB">
            <w:pPr>
              <w:tabs>
                <w:tab w:val="left" w:pos="2820"/>
              </w:tabs>
              <w:spacing w:after="0"/>
              <w:rPr>
                <w:rFonts w:asciiTheme="minorHAnsi" w:hAnsiTheme="minorHAnsi" w:cstheme="minorHAnsi"/>
                <w:i/>
                <w:noProof/>
                <w:sz w:val="20"/>
                <w:szCs w:val="20"/>
                <w:lang w:val="hr-HR"/>
              </w:rPr>
            </w:pPr>
            <w:r w:rsidRPr="003A2581">
              <w:rPr>
                <w:rFonts w:ascii="DejaVuSans" w:eastAsiaTheme="minorHAnsi" w:hAnsi="DejaVuSans" w:cs="DejaVuSans"/>
                <w:sz w:val="20"/>
                <w:szCs w:val="20"/>
                <w:lang w:val="hr-HR" w:eastAsia="en-US"/>
              </w:rPr>
              <w:t>5. Demonstrirati postavljanje HEV/EV u visokonaponsko stanje</w:t>
            </w:r>
          </w:p>
        </w:tc>
      </w:tr>
      <w:tr w:rsidR="007C40BB" w:rsidRPr="003A2581" w14:paraId="625899F0" w14:textId="77777777" w:rsidTr="0066478E">
        <w:tc>
          <w:tcPr>
            <w:tcW w:w="9493" w:type="dxa"/>
            <w:gridSpan w:val="3"/>
            <w:shd w:val="clear" w:color="auto" w:fill="auto"/>
            <w:tcMar>
              <w:left w:w="57" w:type="dxa"/>
              <w:right w:w="57" w:type="dxa"/>
            </w:tcMar>
          </w:tcPr>
          <w:p w14:paraId="1D97C476" w14:textId="77777777" w:rsidR="007C40BB" w:rsidRPr="003A2581" w:rsidRDefault="007C40BB" w:rsidP="007C40BB">
            <w:pPr>
              <w:tabs>
                <w:tab w:val="left" w:pos="2820"/>
              </w:tabs>
              <w:spacing w:after="0"/>
              <w:rPr>
                <w:rFonts w:asciiTheme="minorHAnsi" w:hAnsiTheme="minorHAnsi" w:cstheme="minorHAnsi"/>
                <w:i/>
                <w:noProof/>
                <w:sz w:val="20"/>
                <w:szCs w:val="20"/>
                <w:lang w:val="hr-HR"/>
              </w:rPr>
            </w:pPr>
            <w:r w:rsidRPr="003A2581">
              <w:rPr>
                <w:rFonts w:ascii="DejaVuSans" w:eastAsiaTheme="minorHAnsi" w:hAnsi="DejaVuSans" w:cs="DejaVuSans"/>
                <w:sz w:val="20"/>
                <w:szCs w:val="20"/>
                <w:lang w:val="hr-HR" w:eastAsia="en-US"/>
              </w:rPr>
              <w:t>6. Ispitati funkcionalnost VN sustava HEV/EV</w:t>
            </w:r>
          </w:p>
        </w:tc>
      </w:tr>
      <w:tr w:rsidR="007C40BB" w:rsidRPr="003A2581" w14:paraId="053D6AB9" w14:textId="77777777" w:rsidTr="0066478E">
        <w:tc>
          <w:tcPr>
            <w:tcW w:w="9493" w:type="dxa"/>
            <w:gridSpan w:val="3"/>
            <w:shd w:val="clear" w:color="auto" w:fill="auto"/>
            <w:tcMar>
              <w:left w:w="57" w:type="dxa"/>
              <w:right w:w="57" w:type="dxa"/>
            </w:tcMar>
          </w:tcPr>
          <w:p w14:paraId="7C16796E" w14:textId="77777777" w:rsidR="007C40BB" w:rsidRPr="003A2581" w:rsidRDefault="007C40BB" w:rsidP="007C40BB">
            <w:pPr>
              <w:tabs>
                <w:tab w:val="left" w:pos="2820"/>
              </w:tabs>
              <w:spacing w:after="0"/>
              <w:rPr>
                <w:rFonts w:asciiTheme="minorHAnsi" w:hAnsiTheme="minorHAnsi" w:cstheme="minorHAnsi"/>
                <w:i/>
                <w:noProof/>
                <w:sz w:val="20"/>
                <w:szCs w:val="20"/>
                <w:lang w:val="hr-HR"/>
              </w:rPr>
            </w:pPr>
            <w:r w:rsidRPr="003A2581">
              <w:rPr>
                <w:rFonts w:ascii="DejaVuSans" w:eastAsiaTheme="minorHAnsi" w:hAnsi="DejaVuSans" w:cs="DejaVuSans"/>
                <w:sz w:val="20"/>
                <w:szCs w:val="20"/>
                <w:lang w:val="hr-HR" w:eastAsia="en-US"/>
              </w:rPr>
              <w:t>7. Objasniti pravila za održavanje pojedinih elemenata VN sustava HEV/EV</w:t>
            </w:r>
          </w:p>
        </w:tc>
      </w:tr>
      <w:tr w:rsidR="00C759FB" w:rsidRPr="003A2581" w14:paraId="044FB621" w14:textId="77777777" w:rsidTr="008239CD">
        <w:trPr>
          <w:trHeight w:val="427"/>
        </w:trPr>
        <w:tc>
          <w:tcPr>
            <w:tcW w:w="9493" w:type="dxa"/>
            <w:gridSpan w:val="3"/>
            <w:shd w:val="clear" w:color="auto" w:fill="B4C6E7" w:themeFill="accent1" w:themeFillTint="66"/>
            <w:tcMar>
              <w:left w:w="57" w:type="dxa"/>
              <w:right w:w="57" w:type="dxa"/>
            </w:tcMar>
            <w:vAlign w:val="center"/>
          </w:tcPr>
          <w:p w14:paraId="2033F521" w14:textId="77777777" w:rsidR="00C759FB" w:rsidRPr="003A2581" w:rsidRDefault="00C759FB" w:rsidP="008239CD">
            <w:pPr>
              <w:tabs>
                <w:tab w:val="left" w:pos="2820"/>
              </w:tabs>
              <w:spacing w:after="0"/>
              <w:rPr>
                <w:rFonts w:asciiTheme="minorHAnsi" w:hAnsiTheme="minorHAnsi" w:cstheme="minorHAnsi"/>
                <w:b/>
                <w:noProof/>
                <w:sz w:val="20"/>
                <w:szCs w:val="20"/>
                <w:lang w:val="hr-HR"/>
              </w:rPr>
            </w:pPr>
            <w:bookmarkStart w:id="2" w:name="_Hlk92457663"/>
            <w:r w:rsidRPr="003A2581">
              <w:rPr>
                <w:rFonts w:asciiTheme="minorHAnsi" w:hAnsiTheme="minorHAnsi" w:cstheme="minorHAnsi"/>
                <w:b/>
                <w:noProof/>
                <w:sz w:val="20"/>
                <w:szCs w:val="20"/>
                <w:lang w:val="hr-HR"/>
              </w:rPr>
              <w:t>Dominantan nastavni sustav i opis načina ostvarivanja SIU</w:t>
            </w:r>
            <w:bookmarkEnd w:id="2"/>
          </w:p>
        </w:tc>
      </w:tr>
      <w:tr w:rsidR="00C759FB" w:rsidRPr="003A2581" w14:paraId="4D04F679" w14:textId="77777777" w:rsidTr="008239CD">
        <w:trPr>
          <w:trHeight w:val="572"/>
        </w:trPr>
        <w:tc>
          <w:tcPr>
            <w:tcW w:w="9493" w:type="dxa"/>
            <w:gridSpan w:val="3"/>
            <w:shd w:val="clear" w:color="auto" w:fill="auto"/>
            <w:tcMar>
              <w:left w:w="57" w:type="dxa"/>
              <w:right w:w="57" w:type="dxa"/>
            </w:tcMar>
          </w:tcPr>
          <w:p w14:paraId="010AB9E1" w14:textId="77777777" w:rsidR="000279B0" w:rsidRPr="003A2581" w:rsidRDefault="000279B0" w:rsidP="000279B0">
            <w:pPr>
              <w:tabs>
                <w:tab w:val="left" w:pos="2820"/>
              </w:tabs>
              <w:spacing w:after="0"/>
              <w:rPr>
                <w:rFonts w:asciiTheme="minorHAnsi" w:hAnsiTheme="minorHAnsi" w:cstheme="minorHAnsi"/>
                <w:iCs/>
                <w:noProof/>
                <w:sz w:val="20"/>
                <w:szCs w:val="20"/>
                <w:lang w:val="hr-HR"/>
              </w:rPr>
            </w:pPr>
            <w:r w:rsidRPr="003A2581">
              <w:rPr>
                <w:rFonts w:asciiTheme="minorHAnsi" w:hAnsiTheme="minorHAnsi" w:cstheme="minorHAnsi"/>
                <w:iCs/>
                <w:noProof/>
                <w:sz w:val="20"/>
                <w:szCs w:val="20"/>
                <w:lang w:val="hr-HR"/>
              </w:rPr>
              <w:t xml:space="preserve">Dominantni nastavni sustav modula Rad na siguran način s hibridnim električnim vozilima je </w:t>
            </w:r>
            <w:r w:rsidRPr="003A2581">
              <w:rPr>
                <w:rFonts w:asciiTheme="minorHAnsi" w:hAnsiTheme="minorHAnsi" w:cstheme="minorHAnsi"/>
                <w:b/>
                <w:bCs/>
                <w:iCs/>
                <w:noProof/>
                <w:sz w:val="20"/>
                <w:szCs w:val="20"/>
                <w:lang w:val="hr-HR"/>
              </w:rPr>
              <w:t>učenje temeljeno na radu</w:t>
            </w:r>
            <w:r w:rsidRPr="003A2581">
              <w:rPr>
                <w:rFonts w:asciiTheme="minorHAnsi" w:hAnsiTheme="minorHAnsi" w:cstheme="minorHAnsi"/>
                <w:iCs/>
                <w:noProof/>
                <w:sz w:val="20"/>
                <w:szCs w:val="20"/>
                <w:lang w:val="hr-HR"/>
              </w:rPr>
              <w:t>.</w:t>
            </w:r>
          </w:p>
          <w:p w14:paraId="13898E76" w14:textId="41799331" w:rsidR="000279B0" w:rsidRPr="003A2581" w:rsidRDefault="000279B0" w:rsidP="000279B0">
            <w:pPr>
              <w:tabs>
                <w:tab w:val="left" w:pos="2820"/>
              </w:tabs>
              <w:spacing w:after="0"/>
              <w:rPr>
                <w:rFonts w:asciiTheme="minorHAnsi" w:hAnsiTheme="minorHAnsi" w:cstheme="minorHAnsi"/>
                <w:iCs/>
                <w:noProof/>
                <w:sz w:val="20"/>
                <w:szCs w:val="20"/>
                <w:lang w:val="hr-HR"/>
              </w:rPr>
            </w:pPr>
            <w:r w:rsidRPr="003A2581">
              <w:rPr>
                <w:rFonts w:asciiTheme="minorHAnsi" w:hAnsiTheme="minorHAnsi" w:cstheme="minorHAnsi"/>
                <w:iCs/>
                <w:noProof/>
                <w:sz w:val="20"/>
                <w:szCs w:val="20"/>
                <w:lang w:val="hr-HR"/>
              </w:rPr>
              <w:t>Prije procesa učenja temeljenog na radu, vođenim procesom učenja i poučavanja polaznik će steći teorijska znanja  o potencijali</w:t>
            </w:r>
            <w:r w:rsidR="00DD6B40" w:rsidRPr="003A2581">
              <w:rPr>
                <w:rFonts w:asciiTheme="minorHAnsi" w:hAnsiTheme="minorHAnsi" w:cstheme="minorHAnsi"/>
                <w:iCs/>
                <w:noProof/>
                <w:sz w:val="20"/>
                <w:szCs w:val="20"/>
                <w:lang w:val="hr-HR"/>
              </w:rPr>
              <w:t>m</w:t>
            </w:r>
            <w:r w:rsidRPr="003A2581">
              <w:rPr>
                <w:rFonts w:asciiTheme="minorHAnsi" w:hAnsiTheme="minorHAnsi" w:cstheme="minorHAnsi"/>
                <w:iCs/>
                <w:noProof/>
                <w:sz w:val="20"/>
                <w:szCs w:val="20"/>
                <w:lang w:val="hr-HR"/>
              </w:rPr>
              <w:t xml:space="preserve"> izvorima opasnosti pri radu s visokonaposnki sustavima, postupcima isključivanja EV i uključivanja EV na visoki napon, pravila za održavanje elemenata VN sustava u EV.</w:t>
            </w:r>
          </w:p>
          <w:p w14:paraId="1F2AEE4E" w14:textId="5BC54215" w:rsidR="00C759FB" w:rsidRPr="003A2581" w:rsidRDefault="000279B0" w:rsidP="000279B0">
            <w:pPr>
              <w:tabs>
                <w:tab w:val="left" w:pos="2820"/>
              </w:tabs>
              <w:spacing w:after="0"/>
              <w:rPr>
                <w:rFonts w:asciiTheme="minorHAnsi" w:hAnsiTheme="minorHAnsi" w:cstheme="minorHAnsi"/>
                <w:bCs/>
                <w:noProof/>
                <w:sz w:val="16"/>
                <w:szCs w:val="16"/>
                <w:lang w:val="hr-HR"/>
              </w:rPr>
            </w:pPr>
            <w:r w:rsidRPr="003A2581">
              <w:rPr>
                <w:rFonts w:asciiTheme="minorHAnsi" w:hAnsiTheme="minorHAnsi" w:cstheme="minorHAnsi"/>
                <w:iCs/>
                <w:noProof/>
                <w:sz w:val="20"/>
                <w:szCs w:val="20"/>
                <w:lang w:val="hr-HR"/>
              </w:rPr>
              <w:t>Nakon provedenog vođenog procesa učenja i poučavanja, polaznik će usvojiti praktične vještine izvođenja postupaka učenjem temeljenom na radu, kod poslodavca, na radnom mjestu. Polaznik se postupno uvodi u svijet rada te mu se omogućuje sudjelovanje u radnome procesu u kontroliranim uvjetima sve dok ne stekne potpune kompetencije za samostalan rad s EV na siguran način.</w:t>
            </w:r>
          </w:p>
        </w:tc>
      </w:tr>
      <w:tr w:rsidR="00C759FB" w:rsidRPr="003A2581" w14:paraId="0386FA10" w14:textId="77777777" w:rsidTr="00977617">
        <w:tc>
          <w:tcPr>
            <w:tcW w:w="1838" w:type="dxa"/>
            <w:shd w:val="clear" w:color="auto" w:fill="B4C6E7" w:themeFill="accent1" w:themeFillTint="66"/>
            <w:tcMar>
              <w:left w:w="57" w:type="dxa"/>
              <w:right w:w="57" w:type="dxa"/>
            </w:tcMar>
            <w:vAlign w:val="center"/>
          </w:tcPr>
          <w:p w14:paraId="527050C4" w14:textId="77777777" w:rsidR="00C759FB" w:rsidRPr="003A2581" w:rsidRDefault="00C759FB" w:rsidP="008239CD">
            <w:pPr>
              <w:tabs>
                <w:tab w:val="left" w:pos="2820"/>
              </w:tabs>
              <w:spacing w:after="0"/>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39D75867" w14:textId="77777777" w:rsidR="00C759FB" w:rsidRPr="003A2581" w:rsidRDefault="00222FCB" w:rsidP="0065267C">
            <w:pPr>
              <w:pStyle w:val="ListParagraph"/>
              <w:numPr>
                <w:ilvl w:val="0"/>
                <w:numId w:val="4"/>
              </w:numPr>
              <w:tabs>
                <w:tab w:val="left" w:pos="2820"/>
              </w:tabs>
              <w:spacing w:after="0"/>
              <w:rPr>
                <w:rFonts w:cstheme="minorHAnsi"/>
                <w:iCs/>
                <w:noProof/>
                <w:sz w:val="20"/>
                <w:szCs w:val="20"/>
              </w:rPr>
            </w:pPr>
            <w:r w:rsidRPr="003A2581">
              <w:rPr>
                <w:rFonts w:cstheme="minorHAnsi"/>
                <w:iCs/>
                <w:noProof/>
                <w:sz w:val="20"/>
                <w:szCs w:val="20"/>
              </w:rPr>
              <w:t>Izvor</w:t>
            </w:r>
            <w:r w:rsidR="00E91CE6" w:rsidRPr="003A2581">
              <w:rPr>
                <w:rFonts w:cstheme="minorHAnsi"/>
                <w:iCs/>
                <w:noProof/>
                <w:sz w:val="20"/>
                <w:szCs w:val="20"/>
              </w:rPr>
              <w:t xml:space="preserve">i opasnosti pri radu s visokonaponskim sustavima </w:t>
            </w:r>
          </w:p>
          <w:p w14:paraId="15674229" w14:textId="6D111E9D" w:rsidR="00E91CE6" w:rsidRPr="003A2581" w:rsidRDefault="00222FCB" w:rsidP="0065267C">
            <w:pPr>
              <w:pStyle w:val="ListParagraph"/>
              <w:numPr>
                <w:ilvl w:val="0"/>
                <w:numId w:val="4"/>
              </w:numPr>
              <w:tabs>
                <w:tab w:val="left" w:pos="2820"/>
              </w:tabs>
              <w:spacing w:after="0"/>
              <w:rPr>
                <w:rFonts w:cstheme="minorHAnsi"/>
                <w:iCs/>
                <w:noProof/>
                <w:sz w:val="20"/>
                <w:szCs w:val="20"/>
              </w:rPr>
            </w:pPr>
            <w:r w:rsidRPr="003A2581">
              <w:rPr>
                <w:rFonts w:cstheme="minorHAnsi"/>
                <w:iCs/>
                <w:noProof/>
                <w:sz w:val="20"/>
                <w:szCs w:val="20"/>
              </w:rPr>
              <w:t>Postu</w:t>
            </w:r>
            <w:r w:rsidR="00E91CE6" w:rsidRPr="003A2581">
              <w:rPr>
                <w:rFonts w:cstheme="minorHAnsi"/>
                <w:iCs/>
                <w:noProof/>
                <w:sz w:val="20"/>
                <w:szCs w:val="20"/>
              </w:rPr>
              <w:t xml:space="preserve">pak isključivanja visokonaposnkog </w:t>
            </w:r>
            <w:r w:rsidRPr="003A2581">
              <w:rPr>
                <w:rFonts w:cstheme="minorHAnsi"/>
                <w:iCs/>
                <w:noProof/>
                <w:sz w:val="20"/>
                <w:szCs w:val="20"/>
              </w:rPr>
              <w:t>sustava EV</w:t>
            </w:r>
          </w:p>
          <w:p w14:paraId="3561D119" w14:textId="44D0600D" w:rsidR="00E91CE6" w:rsidRPr="003A2581" w:rsidRDefault="00222FCB" w:rsidP="0065267C">
            <w:pPr>
              <w:pStyle w:val="ListParagraph"/>
              <w:numPr>
                <w:ilvl w:val="0"/>
                <w:numId w:val="4"/>
              </w:numPr>
              <w:tabs>
                <w:tab w:val="left" w:pos="2820"/>
              </w:tabs>
              <w:spacing w:after="0"/>
              <w:rPr>
                <w:rFonts w:cstheme="minorHAnsi"/>
                <w:iCs/>
                <w:noProof/>
                <w:sz w:val="20"/>
                <w:szCs w:val="20"/>
              </w:rPr>
            </w:pPr>
            <w:r w:rsidRPr="003A2581">
              <w:rPr>
                <w:rFonts w:cstheme="minorHAnsi"/>
                <w:iCs/>
                <w:noProof/>
                <w:sz w:val="20"/>
                <w:szCs w:val="20"/>
              </w:rPr>
              <w:lastRenderedPageBreak/>
              <w:t xml:space="preserve">Postupak uključivanja EV </w:t>
            </w:r>
            <w:r w:rsidR="00BE3171" w:rsidRPr="003A2581">
              <w:rPr>
                <w:rFonts w:cstheme="minorHAnsi"/>
                <w:iCs/>
                <w:noProof/>
                <w:sz w:val="20"/>
                <w:szCs w:val="20"/>
              </w:rPr>
              <w:t>u visokonaponsko stanje</w:t>
            </w:r>
          </w:p>
          <w:p w14:paraId="049F7A63" w14:textId="77777777" w:rsidR="00BE3171" w:rsidRPr="003A2581" w:rsidRDefault="00222FCB" w:rsidP="0065267C">
            <w:pPr>
              <w:pStyle w:val="ListParagraph"/>
              <w:numPr>
                <w:ilvl w:val="0"/>
                <w:numId w:val="4"/>
              </w:numPr>
              <w:tabs>
                <w:tab w:val="left" w:pos="2820"/>
              </w:tabs>
              <w:spacing w:after="0"/>
              <w:rPr>
                <w:rFonts w:cstheme="minorHAnsi"/>
                <w:iCs/>
                <w:noProof/>
                <w:sz w:val="20"/>
                <w:szCs w:val="20"/>
              </w:rPr>
            </w:pPr>
            <w:r w:rsidRPr="003A2581">
              <w:rPr>
                <w:rFonts w:cstheme="minorHAnsi"/>
                <w:iCs/>
                <w:noProof/>
                <w:sz w:val="20"/>
                <w:szCs w:val="20"/>
              </w:rPr>
              <w:t>I</w:t>
            </w:r>
            <w:r w:rsidR="00BE3171" w:rsidRPr="003A2581">
              <w:rPr>
                <w:rFonts w:cstheme="minorHAnsi"/>
                <w:iCs/>
                <w:noProof/>
                <w:sz w:val="20"/>
                <w:szCs w:val="20"/>
              </w:rPr>
              <w:t>spitivanje funkcionalnosti</w:t>
            </w:r>
            <w:r w:rsidRPr="003A2581">
              <w:rPr>
                <w:rFonts w:cstheme="minorHAnsi"/>
                <w:iCs/>
                <w:noProof/>
                <w:sz w:val="20"/>
                <w:szCs w:val="20"/>
              </w:rPr>
              <w:t xml:space="preserve"> VN sustava</w:t>
            </w:r>
          </w:p>
          <w:p w14:paraId="7526D452" w14:textId="77777777" w:rsidR="00222FCB" w:rsidRPr="003A2581" w:rsidRDefault="00222FCB" w:rsidP="0065267C">
            <w:pPr>
              <w:pStyle w:val="ListParagraph"/>
              <w:numPr>
                <w:ilvl w:val="0"/>
                <w:numId w:val="4"/>
              </w:numPr>
              <w:tabs>
                <w:tab w:val="left" w:pos="2820"/>
              </w:tabs>
              <w:spacing w:after="0"/>
              <w:rPr>
                <w:rFonts w:cstheme="minorHAnsi"/>
                <w:iCs/>
                <w:noProof/>
                <w:sz w:val="20"/>
                <w:szCs w:val="20"/>
              </w:rPr>
            </w:pPr>
            <w:r w:rsidRPr="003A2581">
              <w:rPr>
                <w:rFonts w:cstheme="minorHAnsi"/>
                <w:iCs/>
                <w:noProof/>
                <w:sz w:val="20"/>
                <w:szCs w:val="20"/>
              </w:rPr>
              <w:t>Ekološki savjesno gospodarenje električnom energijom</w:t>
            </w:r>
          </w:p>
          <w:p w14:paraId="6DAC3C02" w14:textId="6728F3A6" w:rsidR="00222FCB" w:rsidRPr="003A2581" w:rsidRDefault="00222FCB" w:rsidP="0065267C">
            <w:pPr>
              <w:pStyle w:val="ListParagraph"/>
              <w:numPr>
                <w:ilvl w:val="0"/>
                <w:numId w:val="4"/>
              </w:numPr>
              <w:tabs>
                <w:tab w:val="left" w:pos="2820"/>
              </w:tabs>
              <w:spacing w:after="0"/>
              <w:rPr>
                <w:rFonts w:cstheme="minorHAnsi"/>
                <w:iCs/>
                <w:noProof/>
                <w:sz w:val="20"/>
                <w:szCs w:val="20"/>
              </w:rPr>
            </w:pPr>
            <w:r w:rsidRPr="003A2581">
              <w:rPr>
                <w:rFonts w:cstheme="minorHAnsi"/>
                <w:iCs/>
                <w:noProof/>
                <w:sz w:val="20"/>
                <w:szCs w:val="20"/>
              </w:rPr>
              <w:t xml:space="preserve">Ispravno skladištene </w:t>
            </w:r>
            <w:r w:rsidR="006157EF" w:rsidRPr="003A2581">
              <w:rPr>
                <w:rFonts w:cstheme="minorHAnsi"/>
                <w:iCs/>
                <w:noProof/>
                <w:sz w:val="20"/>
                <w:szCs w:val="20"/>
              </w:rPr>
              <w:t xml:space="preserve">otpadnih </w:t>
            </w:r>
            <w:r w:rsidRPr="003A2581">
              <w:rPr>
                <w:rFonts w:cstheme="minorHAnsi"/>
                <w:iCs/>
                <w:noProof/>
                <w:sz w:val="20"/>
                <w:szCs w:val="20"/>
              </w:rPr>
              <w:t xml:space="preserve">dijelova </w:t>
            </w:r>
            <w:r w:rsidR="0065267C" w:rsidRPr="003A2581">
              <w:rPr>
                <w:rFonts w:cstheme="minorHAnsi"/>
                <w:iCs/>
                <w:noProof/>
                <w:sz w:val="20"/>
                <w:szCs w:val="20"/>
              </w:rPr>
              <w:t xml:space="preserve">i materijala </w:t>
            </w:r>
            <w:r w:rsidRPr="003A2581">
              <w:rPr>
                <w:rFonts w:cstheme="minorHAnsi"/>
                <w:iCs/>
                <w:noProof/>
                <w:sz w:val="20"/>
                <w:szCs w:val="20"/>
              </w:rPr>
              <w:t>povezanih s električnim vozilima</w:t>
            </w:r>
          </w:p>
        </w:tc>
      </w:tr>
      <w:tr w:rsidR="00C759FB" w:rsidRPr="003A2581" w14:paraId="1E914AA9" w14:textId="77777777" w:rsidTr="00977617">
        <w:trPr>
          <w:trHeight w:val="364"/>
        </w:trPr>
        <w:tc>
          <w:tcPr>
            <w:tcW w:w="9493" w:type="dxa"/>
            <w:gridSpan w:val="3"/>
            <w:shd w:val="clear" w:color="auto" w:fill="B4C6E7" w:themeFill="accent1" w:themeFillTint="66"/>
            <w:tcMar>
              <w:left w:w="57" w:type="dxa"/>
              <w:right w:w="57" w:type="dxa"/>
            </w:tcMar>
            <w:vAlign w:val="center"/>
          </w:tcPr>
          <w:p w14:paraId="6C33E97D" w14:textId="77777777" w:rsidR="00C759FB" w:rsidRPr="003A2581" w:rsidRDefault="00C759FB" w:rsidP="008239CD">
            <w:pPr>
              <w:tabs>
                <w:tab w:val="left" w:pos="2820"/>
              </w:tabs>
              <w:spacing w:after="0"/>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lastRenderedPageBreak/>
              <w:t>Načini i primjer vrjednovanja</w:t>
            </w:r>
            <w:r w:rsidR="00F35919" w:rsidRPr="003A2581">
              <w:rPr>
                <w:rFonts w:asciiTheme="minorHAnsi" w:hAnsiTheme="minorHAnsi" w:cstheme="minorHAnsi"/>
                <w:b/>
                <w:noProof/>
                <w:sz w:val="20"/>
                <w:szCs w:val="20"/>
                <w:lang w:val="hr-HR"/>
              </w:rPr>
              <w:t xml:space="preserve"> skupa ishoda učenja</w:t>
            </w:r>
          </w:p>
        </w:tc>
      </w:tr>
      <w:tr w:rsidR="00C759FB" w:rsidRPr="003A2581" w14:paraId="5ED2AA96" w14:textId="77777777" w:rsidTr="008239CD">
        <w:trPr>
          <w:trHeight w:val="572"/>
        </w:trPr>
        <w:tc>
          <w:tcPr>
            <w:tcW w:w="9493" w:type="dxa"/>
            <w:gridSpan w:val="3"/>
            <w:shd w:val="clear" w:color="auto" w:fill="auto"/>
            <w:tcMar>
              <w:left w:w="57" w:type="dxa"/>
              <w:right w:w="57" w:type="dxa"/>
            </w:tcMar>
          </w:tcPr>
          <w:p w14:paraId="1E5E563F" w14:textId="21781D0F" w:rsidR="0065763A" w:rsidRPr="003A2581" w:rsidRDefault="0065763A" w:rsidP="0065763A">
            <w:pPr>
              <w:tabs>
                <w:tab w:val="left" w:pos="2820"/>
              </w:tabs>
              <w:spacing w:after="0"/>
              <w:rPr>
                <w:rFonts w:asciiTheme="minorHAnsi" w:hAnsiTheme="minorHAnsi" w:cstheme="minorHAnsi"/>
                <w:bCs/>
                <w:noProof/>
                <w:sz w:val="20"/>
                <w:szCs w:val="20"/>
                <w:lang w:val="hr-HR"/>
              </w:rPr>
            </w:pPr>
            <w:r w:rsidRPr="003A2581">
              <w:rPr>
                <w:rFonts w:asciiTheme="minorHAnsi" w:hAnsiTheme="minorHAnsi" w:cstheme="minorHAnsi"/>
                <w:bCs/>
                <w:noProof/>
                <w:sz w:val="20"/>
                <w:szCs w:val="20"/>
                <w:lang w:val="hr-HR"/>
              </w:rPr>
              <w:t>Ishodi učenja provjeravaju se pisano i/ili usmeno i/ili vježbom i/ili problemskim</w:t>
            </w:r>
            <w:r w:rsidR="00223206">
              <w:rPr>
                <w:rFonts w:asciiTheme="minorHAnsi" w:hAnsiTheme="minorHAnsi" w:cstheme="minorHAnsi"/>
                <w:bCs/>
                <w:noProof/>
                <w:sz w:val="20"/>
                <w:szCs w:val="20"/>
                <w:lang w:val="hr-HR"/>
              </w:rPr>
              <w:t xml:space="preserve"> </w:t>
            </w:r>
            <w:r w:rsidRPr="003A2581">
              <w:rPr>
                <w:rFonts w:asciiTheme="minorHAnsi" w:hAnsiTheme="minorHAnsi" w:cstheme="minorHAnsi"/>
                <w:bCs/>
                <w:noProof/>
                <w:sz w:val="20"/>
                <w:szCs w:val="20"/>
                <w:lang w:val="hr-HR"/>
              </w:rPr>
              <w:t>zadatkom i/ili projektnom temom i/ili projektnim zadatkom i/ili radnom</w:t>
            </w:r>
            <w:r w:rsidR="00223206">
              <w:rPr>
                <w:rFonts w:asciiTheme="minorHAnsi" w:hAnsiTheme="minorHAnsi" w:cstheme="minorHAnsi"/>
                <w:bCs/>
                <w:noProof/>
                <w:sz w:val="20"/>
                <w:szCs w:val="20"/>
                <w:lang w:val="hr-HR"/>
              </w:rPr>
              <w:t xml:space="preserve"> </w:t>
            </w:r>
            <w:r w:rsidRPr="003A2581">
              <w:rPr>
                <w:rFonts w:asciiTheme="minorHAnsi" w:hAnsiTheme="minorHAnsi" w:cstheme="minorHAnsi"/>
                <w:bCs/>
                <w:noProof/>
                <w:sz w:val="20"/>
                <w:szCs w:val="20"/>
                <w:lang w:val="hr-HR"/>
              </w:rPr>
              <w:t>situacijom.</w:t>
            </w:r>
          </w:p>
          <w:p w14:paraId="2AD75776" w14:textId="77777777" w:rsidR="00C759FB" w:rsidRDefault="00C759FB" w:rsidP="0065763A">
            <w:pPr>
              <w:tabs>
                <w:tab w:val="left" w:pos="2820"/>
              </w:tabs>
              <w:spacing w:after="0"/>
              <w:rPr>
                <w:rFonts w:asciiTheme="minorHAnsi" w:hAnsiTheme="minorHAnsi" w:cstheme="minorHAnsi"/>
                <w:bCs/>
                <w:noProof/>
                <w:sz w:val="20"/>
                <w:szCs w:val="20"/>
                <w:lang w:val="hr-HR"/>
              </w:rPr>
            </w:pPr>
          </w:p>
          <w:p w14:paraId="6B5E4254" w14:textId="77777777" w:rsidR="00075750" w:rsidRPr="00BD083E" w:rsidRDefault="00614F53" w:rsidP="0065763A">
            <w:pPr>
              <w:tabs>
                <w:tab w:val="left" w:pos="2820"/>
              </w:tabs>
              <w:spacing w:after="0"/>
              <w:rPr>
                <w:rFonts w:asciiTheme="minorHAnsi" w:hAnsiTheme="minorHAnsi" w:cstheme="minorHAnsi"/>
                <w:b/>
                <w:noProof/>
                <w:sz w:val="20"/>
                <w:szCs w:val="20"/>
                <w:lang w:val="hr-HR"/>
              </w:rPr>
            </w:pPr>
            <w:r w:rsidRPr="00BD083E">
              <w:rPr>
                <w:rFonts w:asciiTheme="minorHAnsi" w:hAnsiTheme="minorHAnsi" w:cstheme="minorHAnsi"/>
                <w:b/>
                <w:noProof/>
                <w:sz w:val="20"/>
                <w:szCs w:val="20"/>
                <w:lang w:val="hr-HR"/>
              </w:rPr>
              <w:t>Primjer vrednovanja:</w:t>
            </w:r>
          </w:p>
          <w:p w14:paraId="1182B7D2" w14:textId="02259BBD" w:rsidR="00614F53" w:rsidRPr="00614F53" w:rsidRDefault="00614F53" w:rsidP="00614F53">
            <w:pPr>
              <w:rPr>
                <w:sz w:val="20"/>
                <w:szCs w:val="20"/>
              </w:rPr>
            </w:pPr>
            <w:r w:rsidRPr="00614F53">
              <w:rPr>
                <w:sz w:val="20"/>
                <w:szCs w:val="20"/>
              </w:rPr>
              <w:t>Polazniku je zadano da ispravno usmeno opiše sve potencijalne opasnosti pri radu s visokonaponskim sustavima, te navede i demonstrira postupke za zaštitu. Nakon provođenja zaštitnih mjera, polaznik će praktično provesti proceduru isključivanja visokonaponskog sustava na električnom vozilu, opisujući pritom postupke koje izvodi. Nakon toga polaznik treba nanovo uključiti isto električno vozilo na visoki napon, prateći proceduru opisom postupaka. Ispravnim izborom alata i uređaja, polaznik će potom izvršiti provjeru funkcionalnosti visokonaponskog sustava u električnom vozilu. Za kraj će opisati i prikazati preventivni plan održavanja visokonaponskog sustava EV.</w:t>
            </w:r>
          </w:p>
        </w:tc>
      </w:tr>
      <w:tr w:rsidR="00C759FB" w:rsidRPr="003A2581" w14:paraId="069B4931" w14:textId="77777777" w:rsidTr="0049337F">
        <w:tc>
          <w:tcPr>
            <w:tcW w:w="9493" w:type="dxa"/>
            <w:gridSpan w:val="3"/>
            <w:shd w:val="clear" w:color="auto" w:fill="B4C6E7" w:themeFill="accent1" w:themeFillTint="66"/>
            <w:tcMar>
              <w:left w:w="57" w:type="dxa"/>
              <w:right w:w="57" w:type="dxa"/>
            </w:tcMar>
            <w:vAlign w:val="center"/>
          </w:tcPr>
          <w:p w14:paraId="52E71847" w14:textId="77777777" w:rsidR="00C759FB" w:rsidRPr="003A2581" w:rsidRDefault="00C759FB" w:rsidP="008239CD">
            <w:pPr>
              <w:tabs>
                <w:tab w:val="left" w:pos="2820"/>
              </w:tabs>
              <w:spacing w:after="0"/>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Prilagodba iskustava učenja za polaznike/osobe s invaliditetom</w:t>
            </w:r>
          </w:p>
        </w:tc>
      </w:tr>
      <w:tr w:rsidR="00C759FB" w:rsidRPr="003A2581" w14:paraId="626F9CAF" w14:textId="77777777" w:rsidTr="008239CD">
        <w:tc>
          <w:tcPr>
            <w:tcW w:w="9493" w:type="dxa"/>
            <w:gridSpan w:val="3"/>
            <w:shd w:val="clear" w:color="auto" w:fill="auto"/>
            <w:tcMar>
              <w:left w:w="57" w:type="dxa"/>
              <w:right w:w="57" w:type="dxa"/>
            </w:tcMar>
          </w:tcPr>
          <w:p w14:paraId="0E5397C6" w14:textId="77777777" w:rsidR="00C759FB" w:rsidRPr="003A2581" w:rsidRDefault="00C759FB" w:rsidP="008239CD">
            <w:pPr>
              <w:tabs>
                <w:tab w:val="left" w:pos="2820"/>
              </w:tabs>
              <w:spacing w:after="0"/>
              <w:rPr>
                <w:rFonts w:asciiTheme="minorHAnsi" w:hAnsiTheme="minorHAnsi" w:cstheme="minorHAnsi"/>
                <w:i/>
                <w:noProof/>
                <w:sz w:val="16"/>
                <w:szCs w:val="16"/>
                <w:lang w:val="hr-HR"/>
              </w:rPr>
            </w:pPr>
            <w:r w:rsidRPr="003A2581">
              <w:rPr>
                <w:rFonts w:asciiTheme="minorHAnsi" w:hAnsiTheme="minorHAnsi" w:cstheme="minorHAnsi"/>
                <w:i/>
                <w:noProof/>
                <w:sz w:val="16"/>
                <w:szCs w:val="16"/>
                <w:lang w:val="hr-HR"/>
              </w:rPr>
              <w:t>(Izraditi način i primjer vrjednovanja skupa ishoda učenja za polaznike/osobe s invaliditetom ako je primjenjivo)</w:t>
            </w:r>
          </w:p>
          <w:p w14:paraId="37F23888" w14:textId="77777777" w:rsidR="00C759FB" w:rsidRPr="003A2581" w:rsidRDefault="00C759FB" w:rsidP="008239CD">
            <w:pPr>
              <w:tabs>
                <w:tab w:val="left" w:pos="2820"/>
              </w:tabs>
              <w:spacing w:after="0"/>
              <w:rPr>
                <w:rFonts w:asciiTheme="minorHAnsi" w:hAnsiTheme="minorHAnsi" w:cstheme="minorHAnsi"/>
                <w:iCs/>
                <w:noProof/>
                <w:sz w:val="20"/>
                <w:szCs w:val="20"/>
                <w:lang w:val="hr-HR"/>
              </w:rPr>
            </w:pPr>
          </w:p>
        </w:tc>
      </w:tr>
    </w:tbl>
    <w:p w14:paraId="6EDAD943" w14:textId="77777777" w:rsidR="00A1711A" w:rsidRPr="003A2581" w:rsidRDefault="00A1711A" w:rsidP="00C759FB">
      <w:pPr>
        <w:jc w:val="both"/>
        <w:rPr>
          <w:rFonts w:asciiTheme="minorHAnsi" w:hAnsiTheme="minorHAnsi" w:cstheme="minorHAnsi"/>
          <w:noProof/>
          <w:lang w:val="hr-HR"/>
        </w:rPr>
      </w:pPr>
    </w:p>
    <w:p w14:paraId="5CCDCA90" w14:textId="77777777" w:rsidR="00A1711A" w:rsidRPr="003A2581" w:rsidRDefault="00A1711A">
      <w:pPr>
        <w:spacing w:after="160" w:line="259" w:lineRule="auto"/>
        <w:rPr>
          <w:rFonts w:asciiTheme="minorHAnsi" w:hAnsiTheme="minorHAnsi" w:cstheme="minorHAnsi"/>
          <w:noProof/>
          <w:lang w:val="hr-HR"/>
        </w:rPr>
      </w:pPr>
      <w:r w:rsidRPr="003A2581">
        <w:rPr>
          <w:rFonts w:asciiTheme="minorHAnsi" w:hAnsiTheme="minorHAnsi" w:cstheme="minorHAnsi"/>
          <w:noProof/>
          <w:lang w:val="hr-HR"/>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B63B85" w:rsidRPr="003A2581" w14:paraId="1336E26F" w14:textId="77777777" w:rsidTr="0055092D">
        <w:trPr>
          <w:trHeight w:val="558"/>
        </w:trPr>
        <w:tc>
          <w:tcPr>
            <w:tcW w:w="2537" w:type="dxa"/>
            <w:shd w:val="clear" w:color="auto" w:fill="8EAADB" w:themeFill="accent1" w:themeFillTint="99"/>
            <w:tcMar>
              <w:left w:w="57" w:type="dxa"/>
              <w:right w:w="57" w:type="dxa"/>
            </w:tcMar>
            <w:vAlign w:val="center"/>
          </w:tcPr>
          <w:p w14:paraId="5DE0CD74" w14:textId="77777777" w:rsidR="00B63B85" w:rsidRPr="003A2581" w:rsidRDefault="00B63B85" w:rsidP="0055092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1436BE80" w14:textId="042E9EDD" w:rsidR="00B63B85" w:rsidRPr="003A2581" w:rsidRDefault="0065763A" w:rsidP="0055092D">
            <w:pPr>
              <w:spacing w:before="60" w:after="60" w:line="240" w:lineRule="auto"/>
              <w:ind w:left="397" w:hanging="397"/>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 xml:space="preserve">Servisiranje i održavanje </w:t>
            </w:r>
            <w:r w:rsidR="0083139B" w:rsidRPr="003A2581">
              <w:rPr>
                <w:rFonts w:asciiTheme="minorHAnsi" w:hAnsiTheme="minorHAnsi" w:cstheme="minorHAnsi"/>
                <w:b/>
                <w:noProof/>
                <w:sz w:val="20"/>
                <w:szCs w:val="20"/>
                <w:lang w:val="hr-HR"/>
              </w:rPr>
              <w:t>električnih</w:t>
            </w:r>
            <w:r w:rsidRPr="003A2581">
              <w:rPr>
                <w:rFonts w:asciiTheme="minorHAnsi" w:hAnsiTheme="minorHAnsi" w:cstheme="minorHAnsi"/>
                <w:b/>
                <w:noProof/>
                <w:sz w:val="20"/>
                <w:szCs w:val="20"/>
                <w:lang w:val="hr-HR"/>
              </w:rPr>
              <w:t xml:space="preserve"> vozila</w:t>
            </w:r>
          </w:p>
        </w:tc>
      </w:tr>
      <w:tr w:rsidR="00B63B85" w:rsidRPr="003A2581" w14:paraId="1279E47B" w14:textId="77777777" w:rsidTr="0055092D">
        <w:trPr>
          <w:trHeight w:val="558"/>
        </w:trPr>
        <w:tc>
          <w:tcPr>
            <w:tcW w:w="2537" w:type="dxa"/>
            <w:shd w:val="clear" w:color="auto" w:fill="B4C6E7" w:themeFill="accent1" w:themeFillTint="66"/>
            <w:tcMar>
              <w:left w:w="57" w:type="dxa"/>
              <w:right w:w="57" w:type="dxa"/>
            </w:tcMar>
            <w:vAlign w:val="center"/>
          </w:tcPr>
          <w:p w14:paraId="3B997D10" w14:textId="77777777" w:rsidR="00B63B85" w:rsidRPr="003A2581" w:rsidRDefault="00B63B85" w:rsidP="0055092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0A5FA642" w14:textId="77777777" w:rsidR="00B63B85" w:rsidRPr="003A2581" w:rsidRDefault="00B63B85" w:rsidP="0055092D">
            <w:pPr>
              <w:spacing w:after="0"/>
              <w:ind w:left="397" w:hanging="397"/>
              <w:rPr>
                <w:rFonts w:asciiTheme="minorHAnsi" w:hAnsiTheme="minorHAnsi" w:cstheme="minorHAnsi"/>
                <w:b/>
                <w:noProof/>
                <w:sz w:val="20"/>
                <w:szCs w:val="20"/>
                <w:lang w:val="hr-HR"/>
              </w:rPr>
            </w:pPr>
          </w:p>
        </w:tc>
      </w:tr>
      <w:tr w:rsidR="00B63B85" w:rsidRPr="003A2581" w14:paraId="751A407C" w14:textId="77777777" w:rsidTr="0055092D">
        <w:trPr>
          <w:trHeight w:val="558"/>
        </w:trPr>
        <w:tc>
          <w:tcPr>
            <w:tcW w:w="2537" w:type="dxa"/>
            <w:shd w:val="clear" w:color="auto" w:fill="B4C6E7" w:themeFill="accent1" w:themeFillTint="66"/>
            <w:tcMar>
              <w:left w:w="57" w:type="dxa"/>
              <w:right w:w="57" w:type="dxa"/>
            </w:tcMar>
            <w:vAlign w:val="center"/>
          </w:tcPr>
          <w:p w14:paraId="693F067E" w14:textId="77777777" w:rsidR="00B63B85" w:rsidRPr="003A2581" w:rsidRDefault="00B63B85" w:rsidP="0055092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31E8F860" w14:textId="77777777" w:rsidR="0065763A" w:rsidRPr="003A2581" w:rsidRDefault="0065763A" w:rsidP="00A62380">
            <w:pPr>
              <w:pStyle w:val="ListParagraph"/>
              <w:numPr>
                <w:ilvl w:val="0"/>
                <w:numId w:val="2"/>
              </w:numPr>
              <w:spacing w:after="0"/>
              <w:rPr>
                <w:rFonts w:cstheme="minorHAnsi"/>
                <w:bCs/>
                <w:noProof/>
                <w:sz w:val="20"/>
                <w:szCs w:val="20"/>
              </w:rPr>
            </w:pPr>
            <w:r w:rsidRPr="003A2581">
              <w:rPr>
                <w:rFonts w:cstheme="minorHAnsi"/>
                <w:bCs/>
                <w:noProof/>
                <w:sz w:val="20"/>
                <w:szCs w:val="20"/>
              </w:rPr>
              <w:t>nastavnik stručno-teorijskih sadržaja, minimalno razina 6 HKO-a</w:t>
            </w:r>
          </w:p>
          <w:p w14:paraId="518D443B" w14:textId="77777777" w:rsidR="0065763A" w:rsidRPr="003A2581" w:rsidRDefault="0065763A" w:rsidP="0065763A">
            <w:pPr>
              <w:spacing w:after="0"/>
              <w:ind w:left="397" w:hanging="397"/>
              <w:rPr>
                <w:rFonts w:asciiTheme="minorHAnsi" w:hAnsiTheme="minorHAnsi" w:cstheme="minorHAnsi"/>
                <w:bCs/>
                <w:noProof/>
                <w:sz w:val="20"/>
                <w:szCs w:val="20"/>
                <w:lang w:val="hr-HR"/>
              </w:rPr>
            </w:pPr>
            <w:r w:rsidRPr="003A2581">
              <w:rPr>
                <w:rFonts w:asciiTheme="minorHAnsi" w:hAnsiTheme="minorHAnsi" w:cstheme="minorHAnsi"/>
                <w:bCs/>
                <w:noProof/>
                <w:sz w:val="20"/>
                <w:szCs w:val="20"/>
                <w:lang w:val="hr-HR"/>
              </w:rPr>
              <w:t>(preddiplomski sveučilišni studij, preddiplomski stručni studij) odgovarajućeg</w:t>
            </w:r>
          </w:p>
          <w:p w14:paraId="337F5E9B" w14:textId="77777777" w:rsidR="0065763A" w:rsidRPr="003A2581" w:rsidRDefault="0065763A" w:rsidP="0065763A">
            <w:pPr>
              <w:spacing w:after="0"/>
              <w:ind w:left="397" w:hanging="397"/>
              <w:rPr>
                <w:rFonts w:asciiTheme="minorHAnsi" w:hAnsiTheme="minorHAnsi" w:cstheme="minorHAnsi"/>
                <w:bCs/>
                <w:noProof/>
                <w:sz w:val="20"/>
                <w:szCs w:val="20"/>
                <w:lang w:val="hr-HR"/>
              </w:rPr>
            </w:pPr>
            <w:r w:rsidRPr="003A2581">
              <w:rPr>
                <w:rFonts w:asciiTheme="minorHAnsi" w:hAnsiTheme="minorHAnsi" w:cstheme="minorHAnsi"/>
                <w:bCs/>
                <w:noProof/>
                <w:sz w:val="20"/>
                <w:szCs w:val="20"/>
                <w:lang w:val="hr-HR"/>
              </w:rPr>
              <w:t>profila iz sektora Strojarstvo, brodogradnja i metalurgija i iz sektora</w:t>
            </w:r>
          </w:p>
          <w:p w14:paraId="385D2B9D" w14:textId="77777777" w:rsidR="0065763A" w:rsidRPr="003A2581" w:rsidRDefault="0065763A" w:rsidP="0065763A">
            <w:pPr>
              <w:spacing w:after="0"/>
              <w:ind w:left="397" w:hanging="397"/>
              <w:rPr>
                <w:rFonts w:asciiTheme="minorHAnsi" w:hAnsiTheme="minorHAnsi" w:cstheme="minorHAnsi"/>
                <w:bCs/>
                <w:noProof/>
                <w:sz w:val="20"/>
                <w:szCs w:val="20"/>
                <w:lang w:val="hr-HR"/>
              </w:rPr>
            </w:pPr>
            <w:r w:rsidRPr="003A2581">
              <w:rPr>
                <w:rFonts w:asciiTheme="minorHAnsi" w:hAnsiTheme="minorHAnsi" w:cstheme="minorHAnsi"/>
                <w:bCs/>
                <w:noProof/>
                <w:sz w:val="20"/>
                <w:szCs w:val="20"/>
                <w:lang w:val="hr-HR"/>
              </w:rPr>
              <w:t>Elektrotehnika i računarstvo</w:t>
            </w:r>
          </w:p>
          <w:p w14:paraId="695EEE90" w14:textId="77777777" w:rsidR="0065763A" w:rsidRPr="003A2581" w:rsidRDefault="0065763A" w:rsidP="00A62380">
            <w:pPr>
              <w:pStyle w:val="ListParagraph"/>
              <w:numPr>
                <w:ilvl w:val="0"/>
                <w:numId w:val="2"/>
              </w:numPr>
              <w:spacing w:after="0"/>
              <w:rPr>
                <w:rFonts w:cstheme="minorHAnsi"/>
                <w:bCs/>
                <w:noProof/>
                <w:sz w:val="20"/>
                <w:szCs w:val="20"/>
              </w:rPr>
            </w:pPr>
            <w:r w:rsidRPr="003A2581">
              <w:rPr>
                <w:rFonts w:cstheme="minorHAnsi"/>
                <w:bCs/>
                <w:noProof/>
                <w:sz w:val="20"/>
                <w:szCs w:val="20"/>
              </w:rPr>
              <w:t>strukovni učitelj, minimalno razina 4 HKO-a (srednje strukovno</w:t>
            </w:r>
          </w:p>
          <w:p w14:paraId="79F303EB" w14:textId="77777777" w:rsidR="0065763A" w:rsidRPr="003A2581" w:rsidRDefault="0065763A" w:rsidP="0065763A">
            <w:pPr>
              <w:spacing w:after="0"/>
              <w:ind w:left="397" w:hanging="397"/>
              <w:rPr>
                <w:rFonts w:asciiTheme="minorHAnsi" w:hAnsiTheme="minorHAnsi" w:cstheme="minorHAnsi"/>
                <w:bCs/>
                <w:noProof/>
                <w:sz w:val="20"/>
                <w:szCs w:val="20"/>
                <w:lang w:val="hr-HR"/>
              </w:rPr>
            </w:pPr>
            <w:r w:rsidRPr="003A2581">
              <w:rPr>
                <w:rFonts w:asciiTheme="minorHAnsi" w:hAnsiTheme="minorHAnsi" w:cstheme="minorHAnsi"/>
                <w:bCs/>
                <w:noProof/>
                <w:sz w:val="20"/>
                <w:szCs w:val="20"/>
                <w:lang w:val="hr-HR"/>
              </w:rPr>
              <w:t>obrazovanje) odgovarajućeg profila iz sektora Strojarstvo, brodogradnja i</w:t>
            </w:r>
          </w:p>
          <w:p w14:paraId="7AEA4701" w14:textId="77777777" w:rsidR="0065763A" w:rsidRPr="003A2581" w:rsidRDefault="0065763A" w:rsidP="0065763A">
            <w:pPr>
              <w:spacing w:after="0"/>
              <w:ind w:left="397" w:hanging="397"/>
              <w:rPr>
                <w:rFonts w:asciiTheme="minorHAnsi" w:hAnsiTheme="minorHAnsi" w:cstheme="minorHAnsi"/>
                <w:bCs/>
                <w:noProof/>
                <w:sz w:val="20"/>
                <w:szCs w:val="20"/>
                <w:lang w:val="hr-HR"/>
              </w:rPr>
            </w:pPr>
            <w:r w:rsidRPr="003A2581">
              <w:rPr>
                <w:rFonts w:asciiTheme="minorHAnsi" w:hAnsiTheme="minorHAnsi" w:cstheme="minorHAnsi"/>
                <w:bCs/>
                <w:noProof/>
                <w:sz w:val="20"/>
                <w:szCs w:val="20"/>
                <w:lang w:val="hr-HR"/>
              </w:rPr>
              <w:t>metalurgija i iz sektora Elektrotehnika i računarstvo, s najmanje 5 godina</w:t>
            </w:r>
          </w:p>
          <w:p w14:paraId="08B2DC4A" w14:textId="77777777" w:rsidR="0065763A" w:rsidRPr="003A2581" w:rsidRDefault="0065763A" w:rsidP="0065763A">
            <w:pPr>
              <w:spacing w:after="0"/>
              <w:ind w:left="397" w:hanging="397"/>
              <w:rPr>
                <w:rFonts w:asciiTheme="minorHAnsi" w:hAnsiTheme="minorHAnsi" w:cstheme="minorHAnsi"/>
                <w:bCs/>
                <w:noProof/>
                <w:sz w:val="20"/>
                <w:szCs w:val="20"/>
                <w:lang w:val="hr-HR"/>
              </w:rPr>
            </w:pPr>
            <w:r w:rsidRPr="003A2581">
              <w:rPr>
                <w:rFonts w:asciiTheme="minorHAnsi" w:hAnsiTheme="minorHAnsi" w:cstheme="minorHAnsi"/>
                <w:bCs/>
                <w:noProof/>
                <w:sz w:val="20"/>
                <w:szCs w:val="20"/>
                <w:lang w:val="hr-HR"/>
              </w:rPr>
              <w:t>radnog iskustva</w:t>
            </w:r>
          </w:p>
          <w:p w14:paraId="50B9BE27" w14:textId="77777777" w:rsidR="0065763A" w:rsidRPr="003A2581" w:rsidRDefault="0065763A" w:rsidP="0065763A">
            <w:pPr>
              <w:spacing w:after="0"/>
              <w:ind w:left="397" w:hanging="397"/>
              <w:rPr>
                <w:rFonts w:asciiTheme="minorHAnsi" w:hAnsiTheme="minorHAnsi" w:cstheme="minorHAnsi"/>
                <w:bCs/>
                <w:noProof/>
                <w:sz w:val="20"/>
                <w:szCs w:val="20"/>
                <w:lang w:val="hr-HR"/>
              </w:rPr>
            </w:pPr>
            <w:r w:rsidRPr="003A2581">
              <w:rPr>
                <w:rFonts w:asciiTheme="minorHAnsi" w:hAnsiTheme="minorHAnsi" w:cstheme="minorHAnsi"/>
                <w:bCs/>
                <w:noProof/>
                <w:sz w:val="20"/>
                <w:szCs w:val="20"/>
                <w:lang w:val="hr-HR"/>
              </w:rPr>
              <w:t>Specifična znanja povezana sa skupom ishoda učenja mogu biti stečena</w:t>
            </w:r>
          </w:p>
          <w:p w14:paraId="00C0ABA6" w14:textId="77777777" w:rsidR="0065763A" w:rsidRPr="003A2581" w:rsidRDefault="0065763A" w:rsidP="0065763A">
            <w:pPr>
              <w:spacing w:after="0"/>
              <w:ind w:left="397" w:hanging="397"/>
              <w:rPr>
                <w:rFonts w:asciiTheme="minorHAnsi" w:hAnsiTheme="minorHAnsi" w:cstheme="minorHAnsi"/>
                <w:bCs/>
                <w:noProof/>
                <w:sz w:val="20"/>
                <w:szCs w:val="20"/>
                <w:lang w:val="hr-HR"/>
              </w:rPr>
            </w:pPr>
            <w:r w:rsidRPr="003A2581">
              <w:rPr>
                <w:rFonts w:asciiTheme="minorHAnsi" w:hAnsiTheme="minorHAnsi" w:cstheme="minorHAnsi"/>
                <w:bCs/>
                <w:noProof/>
                <w:sz w:val="20"/>
                <w:szCs w:val="20"/>
                <w:lang w:val="hr-HR"/>
              </w:rPr>
              <w:t>formalnim obrazovanjem, neformalnim i informalnim učenjem. Ishodi učenja</w:t>
            </w:r>
          </w:p>
          <w:p w14:paraId="7A85ABBC" w14:textId="77777777" w:rsidR="00B63B85" w:rsidRPr="003A2581" w:rsidRDefault="0065763A" w:rsidP="0065763A">
            <w:pPr>
              <w:spacing w:after="0"/>
              <w:ind w:left="397" w:hanging="397"/>
              <w:rPr>
                <w:rFonts w:asciiTheme="minorHAnsi" w:hAnsiTheme="minorHAnsi" w:cstheme="minorHAnsi"/>
                <w:bCs/>
                <w:noProof/>
                <w:sz w:val="20"/>
                <w:szCs w:val="20"/>
                <w:lang w:val="hr-HR"/>
              </w:rPr>
            </w:pPr>
            <w:r w:rsidRPr="003A2581">
              <w:rPr>
                <w:rFonts w:asciiTheme="minorHAnsi" w:hAnsiTheme="minorHAnsi" w:cstheme="minorHAnsi"/>
                <w:bCs/>
                <w:noProof/>
                <w:sz w:val="20"/>
                <w:szCs w:val="20"/>
                <w:lang w:val="hr-HR"/>
              </w:rPr>
              <w:t>mogu se ostvarivati neformalnim i informalnim učenjem.</w:t>
            </w:r>
          </w:p>
        </w:tc>
      </w:tr>
      <w:tr w:rsidR="00B63B85" w:rsidRPr="003A2581" w14:paraId="56B93A53" w14:textId="77777777" w:rsidTr="0055092D">
        <w:trPr>
          <w:trHeight w:val="558"/>
        </w:trPr>
        <w:tc>
          <w:tcPr>
            <w:tcW w:w="2537" w:type="dxa"/>
            <w:shd w:val="clear" w:color="auto" w:fill="B4C6E7" w:themeFill="accent1" w:themeFillTint="66"/>
            <w:tcMar>
              <w:left w:w="57" w:type="dxa"/>
              <w:right w:w="57" w:type="dxa"/>
            </w:tcMar>
            <w:vAlign w:val="center"/>
          </w:tcPr>
          <w:p w14:paraId="0B28BDBA" w14:textId="77777777" w:rsidR="00B63B85" w:rsidRPr="003A2581" w:rsidRDefault="00B63B85" w:rsidP="0055092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503329B" w14:textId="77777777" w:rsidR="00B63B85" w:rsidRPr="003A2581" w:rsidRDefault="0065763A" w:rsidP="0055092D">
            <w:pPr>
              <w:spacing w:after="0"/>
              <w:ind w:left="397" w:hanging="397"/>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6 CSVET</w:t>
            </w:r>
          </w:p>
        </w:tc>
      </w:tr>
      <w:tr w:rsidR="00B63B85" w:rsidRPr="003A2581" w14:paraId="27F311F5" w14:textId="77777777" w:rsidTr="0055092D">
        <w:tc>
          <w:tcPr>
            <w:tcW w:w="2537" w:type="dxa"/>
            <w:vMerge w:val="restart"/>
            <w:shd w:val="clear" w:color="auto" w:fill="8EAADB" w:themeFill="accent1" w:themeFillTint="99"/>
            <w:tcMar>
              <w:left w:w="57" w:type="dxa"/>
              <w:right w:w="57" w:type="dxa"/>
            </w:tcMar>
            <w:vAlign w:val="center"/>
          </w:tcPr>
          <w:p w14:paraId="1AFF7013" w14:textId="77777777" w:rsidR="00B63B85" w:rsidRPr="003A2581" w:rsidRDefault="00B63B85" w:rsidP="0055092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547B4E49" w14:textId="77777777" w:rsidR="00B63B85" w:rsidRPr="003A2581" w:rsidRDefault="00B63B85" w:rsidP="0055092D">
            <w:pPr>
              <w:spacing w:after="0"/>
              <w:jc w:val="center"/>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19772801" w14:textId="77777777" w:rsidR="00B63B85" w:rsidRPr="003A2581" w:rsidRDefault="00B63B85" w:rsidP="0055092D">
            <w:pPr>
              <w:spacing w:after="0"/>
              <w:jc w:val="center"/>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0B466DE8" w14:textId="77777777" w:rsidR="00B63B85" w:rsidRPr="003A2581" w:rsidRDefault="00B63B85" w:rsidP="0055092D">
            <w:pPr>
              <w:spacing w:after="0"/>
              <w:jc w:val="center"/>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Samostalne aktivnosti polaznika</w:t>
            </w:r>
          </w:p>
        </w:tc>
      </w:tr>
      <w:tr w:rsidR="00BE3171" w:rsidRPr="003A2581" w14:paraId="05F11F1D" w14:textId="77777777" w:rsidTr="0055092D">
        <w:trPr>
          <w:trHeight w:val="540"/>
        </w:trPr>
        <w:tc>
          <w:tcPr>
            <w:tcW w:w="2537" w:type="dxa"/>
            <w:vMerge/>
            <w:shd w:val="clear" w:color="auto" w:fill="B4C6E7" w:themeFill="accent1" w:themeFillTint="66"/>
            <w:tcMar>
              <w:left w:w="57" w:type="dxa"/>
              <w:right w:w="57" w:type="dxa"/>
            </w:tcMar>
            <w:vAlign w:val="center"/>
          </w:tcPr>
          <w:p w14:paraId="3304B215" w14:textId="77777777" w:rsidR="00BE3171" w:rsidRPr="003A2581" w:rsidRDefault="00BE3171" w:rsidP="00BE3171">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56308D72" w14:textId="77777777" w:rsidR="00BE3171" w:rsidRPr="003A2581" w:rsidRDefault="00BE3171" w:rsidP="00BE3171">
            <w:pPr>
              <w:spacing w:after="0"/>
              <w:jc w:val="center"/>
              <w:rPr>
                <w:rFonts w:asciiTheme="minorHAnsi" w:hAnsiTheme="minorHAnsi" w:cstheme="minorHAnsi"/>
                <w:noProof/>
                <w:sz w:val="20"/>
                <w:szCs w:val="20"/>
                <w:lang w:val="hr-HR"/>
              </w:rPr>
            </w:pPr>
            <w:r w:rsidRPr="003A2581">
              <w:rPr>
                <w:rFonts w:asciiTheme="minorHAnsi" w:hAnsiTheme="minorHAnsi" w:cstheme="minorHAnsi"/>
                <w:noProof/>
                <w:color w:val="000000"/>
                <w:sz w:val="20"/>
                <w:szCs w:val="20"/>
                <w:lang w:val="hr-HR"/>
              </w:rPr>
              <w:t>1</w:t>
            </w:r>
            <w:r w:rsidR="00CC0E5D" w:rsidRPr="003A2581">
              <w:rPr>
                <w:rFonts w:asciiTheme="minorHAnsi" w:hAnsiTheme="minorHAnsi" w:cstheme="minorHAnsi"/>
                <w:noProof/>
                <w:color w:val="000000"/>
                <w:sz w:val="20"/>
                <w:szCs w:val="20"/>
                <w:lang w:val="hr-HR"/>
              </w:rPr>
              <w:t>2</w:t>
            </w:r>
          </w:p>
        </w:tc>
        <w:tc>
          <w:tcPr>
            <w:tcW w:w="2552" w:type="dxa"/>
            <w:vAlign w:val="center"/>
          </w:tcPr>
          <w:p w14:paraId="1FAF22A3" w14:textId="77777777" w:rsidR="00BE3171" w:rsidRPr="003A2581" w:rsidRDefault="00BE3171" w:rsidP="00BE3171">
            <w:pPr>
              <w:spacing w:after="0"/>
              <w:jc w:val="center"/>
              <w:rPr>
                <w:rFonts w:asciiTheme="minorHAnsi" w:hAnsiTheme="minorHAnsi" w:cstheme="minorHAnsi"/>
                <w:noProof/>
                <w:sz w:val="20"/>
                <w:szCs w:val="20"/>
                <w:lang w:val="hr-HR"/>
              </w:rPr>
            </w:pPr>
            <w:r w:rsidRPr="003A2581">
              <w:rPr>
                <w:rFonts w:asciiTheme="minorHAnsi" w:hAnsiTheme="minorHAnsi" w:cstheme="minorHAnsi"/>
                <w:noProof/>
                <w:color w:val="000000"/>
                <w:sz w:val="20"/>
                <w:szCs w:val="20"/>
                <w:lang w:val="hr-HR"/>
              </w:rPr>
              <w:t>80</w:t>
            </w:r>
          </w:p>
        </w:tc>
        <w:tc>
          <w:tcPr>
            <w:tcW w:w="2552" w:type="dxa"/>
            <w:vAlign w:val="center"/>
          </w:tcPr>
          <w:p w14:paraId="1CD080FD" w14:textId="77777777" w:rsidR="00BE3171" w:rsidRPr="003A2581" w:rsidRDefault="00BE3171" w:rsidP="00BE3171">
            <w:pPr>
              <w:spacing w:after="0"/>
              <w:jc w:val="center"/>
              <w:rPr>
                <w:rFonts w:asciiTheme="minorHAnsi" w:hAnsiTheme="minorHAnsi" w:cstheme="minorHAnsi"/>
                <w:noProof/>
                <w:sz w:val="20"/>
                <w:szCs w:val="20"/>
                <w:lang w:val="hr-HR"/>
              </w:rPr>
            </w:pPr>
            <w:r w:rsidRPr="003A2581">
              <w:rPr>
                <w:rFonts w:asciiTheme="minorHAnsi" w:hAnsiTheme="minorHAnsi" w:cstheme="minorHAnsi"/>
                <w:noProof/>
                <w:color w:val="000000"/>
                <w:sz w:val="20"/>
                <w:szCs w:val="20"/>
                <w:lang w:val="hr-HR"/>
              </w:rPr>
              <w:t>5</w:t>
            </w:r>
            <w:r w:rsidR="00CC0E5D" w:rsidRPr="003A2581">
              <w:rPr>
                <w:rFonts w:asciiTheme="minorHAnsi" w:hAnsiTheme="minorHAnsi" w:cstheme="minorHAnsi"/>
                <w:noProof/>
                <w:color w:val="000000"/>
                <w:sz w:val="20"/>
                <w:szCs w:val="20"/>
                <w:lang w:val="hr-HR"/>
              </w:rPr>
              <w:t>8</w:t>
            </w:r>
          </w:p>
        </w:tc>
      </w:tr>
      <w:tr w:rsidR="00B63B85" w:rsidRPr="003A2581" w14:paraId="3B537B02" w14:textId="77777777" w:rsidTr="0055092D">
        <w:tc>
          <w:tcPr>
            <w:tcW w:w="2537" w:type="dxa"/>
            <w:shd w:val="clear" w:color="auto" w:fill="B4C6E7" w:themeFill="accent1" w:themeFillTint="66"/>
            <w:tcMar>
              <w:left w:w="57" w:type="dxa"/>
              <w:right w:w="57" w:type="dxa"/>
            </w:tcMar>
            <w:vAlign w:val="center"/>
          </w:tcPr>
          <w:p w14:paraId="0E434DAA" w14:textId="77777777" w:rsidR="00B63B85" w:rsidRPr="003A2581" w:rsidRDefault="00B63B85" w:rsidP="0055092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Status modula</w:t>
            </w:r>
          </w:p>
          <w:p w14:paraId="47073A17" w14:textId="77777777" w:rsidR="00B63B85" w:rsidRPr="003A2581" w:rsidRDefault="00B63B85" w:rsidP="0055092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7B4C5B32" w14:textId="77777777" w:rsidR="00B63B85" w:rsidRPr="003A2581" w:rsidRDefault="0065763A" w:rsidP="0055092D">
            <w:pPr>
              <w:spacing w:after="0"/>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obavezni</w:t>
            </w:r>
          </w:p>
        </w:tc>
      </w:tr>
      <w:tr w:rsidR="00B63B85" w:rsidRPr="003A2581" w14:paraId="5CCE83B0" w14:textId="77777777" w:rsidTr="0055092D">
        <w:trPr>
          <w:trHeight w:val="626"/>
        </w:trPr>
        <w:tc>
          <w:tcPr>
            <w:tcW w:w="2537" w:type="dxa"/>
            <w:shd w:val="clear" w:color="auto" w:fill="B4C6E7" w:themeFill="accent1" w:themeFillTint="66"/>
            <w:tcMar>
              <w:left w:w="57" w:type="dxa"/>
              <w:right w:w="57" w:type="dxa"/>
            </w:tcMar>
            <w:vAlign w:val="center"/>
          </w:tcPr>
          <w:p w14:paraId="0CA2E0A9" w14:textId="77777777" w:rsidR="00B63B85" w:rsidRPr="003A2581" w:rsidRDefault="00B63B85" w:rsidP="0055092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5F915A35" w14:textId="1F4A894D" w:rsidR="00B63B85" w:rsidRPr="003A2581" w:rsidRDefault="00F220A8" w:rsidP="0055092D">
            <w:pPr>
              <w:tabs>
                <w:tab w:val="left" w:pos="2820"/>
              </w:tabs>
              <w:spacing w:after="0"/>
              <w:rPr>
                <w:rFonts w:asciiTheme="minorHAnsi" w:hAnsiTheme="minorHAnsi" w:cstheme="minorHAnsi"/>
                <w:noProof/>
                <w:sz w:val="20"/>
                <w:szCs w:val="20"/>
                <w:lang w:val="hr-HR"/>
              </w:rPr>
            </w:pPr>
            <w:r w:rsidRPr="003A2581">
              <w:rPr>
                <w:rFonts w:asciiTheme="minorHAnsi" w:hAnsiTheme="minorHAnsi" w:cstheme="minorHAnsi"/>
                <w:noProof/>
                <w:sz w:val="20"/>
                <w:szCs w:val="20"/>
                <w:lang w:val="hr-HR"/>
              </w:rPr>
              <w:t>Cilj modula je polaznicima omogućiti stjecanje znanja i vještina potrebnih za servisiranje i održavanje električnih vozila primjenom digitalnih tehnologija na ekološki prihvatljiv način uz korištenje zelenih energija.</w:t>
            </w:r>
          </w:p>
          <w:p w14:paraId="663E808A" w14:textId="77777777" w:rsidR="00F220A8" w:rsidRPr="003A2581" w:rsidRDefault="00F220A8" w:rsidP="0055092D">
            <w:pPr>
              <w:tabs>
                <w:tab w:val="left" w:pos="2820"/>
              </w:tabs>
              <w:spacing w:after="0"/>
              <w:rPr>
                <w:rFonts w:asciiTheme="minorHAnsi" w:hAnsiTheme="minorHAnsi" w:cstheme="minorHAnsi"/>
                <w:noProof/>
                <w:sz w:val="20"/>
                <w:szCs w:val="20"/>
                <w:lang w:val="hr-HR"/>
              </w:rPr>
            </w:pPr>
          </w:p>
          <w:p w14:paraId="06D60D72" w14:textId="16D6B65C" w:rsidR="00F220A8" w:rsidRPr="003A2581" w:rsidRDefault="00F220A8" w:rsidP="0055092D">
            <w:pPr>
              <w:tabs>
                <w:tab w:val="left" w:pos="2820"/>
              </w:tabs>
              <w:spacing w:after="0"/>
              <w:rPr>
                <w:rFonts w:asciiTheme="minorHAnsi" w:hAnsiTheme="minorHAnsi" w:cstheme="minorHAnsi"/>
                <w:noProof/>
                <w:color w:val="FF0000"/>
                <w:sz w:val="16"/>
                <w:szCs w:val="16"/>
                <w:lang w:val="hr-HR"/>
              </w:rPr>
            </w:pPr>
            <w:r w:rsidRPr="003A2581">
              <w:rPr>
                <w:rFonts w:cstheme="minorHAnsi"/>
                <w:noProof/>
                <w:sz w:val="20"/>
                <w:szCs w:val="20"/>
                <w:lang w:val="hr-HR"/>
              </w:rPr>
              <w:t xml:space="preserve">Polaznici će biti </w:t>
            </w:r>
            <w:r w:rsidR="006F241F" w:rsidRPr="003A2581">
              <w:rPr>
                <w:rFonts w:cstheme="minorHAnsi"/>
                <w:noProof/>
                <w:sz w:val="20"/>
                <w:szCs w:val="20"/>
                <w:lang w:val="hr-HR"/>
              </w:rPr>
              <w:t>osposobljeni</w:t>
            </w:r>
            <w:r w:rsidRPr="003A2581">
              <w:rPr>
                <w:rFonts w:cstheme="minorHAnsi"/>
                <w:noProof/>
                <w:sz w:val="20"/>
                <w:szCs w:val="20"/>
                <w:lang w:val="hr-HR"/>
              </w:rPr>
              <w:t xml:space="preserve"> za </w:t>
            </w:r>
            <w:r w:rsidR="006F241F" w:rsidRPr="003A2581">
              <w:rPr>
                <w:rFonts w:cstheme="minorHAnsi"/>
                <w:noProof/>
                <w:sz w:val="20"/>
                <w:szCs w:val="20"/>
                <w:lang w:val="hr-HR"/>
              </w:rPr>
              <w:t xml:space="preserve">održavanje pojedinih elemenata EV, korištenje odgovarajućih alata i opreme, dijagnostiku grešaka </w:t>
            </w:r>
            <w:r w:rsidR="00DD1951" w:rsidRPr="003A2581">
              <w:rPr>
                <w:rFonts w:cstheme="minorHAnsi"/>
                <w:noProof/>
                <w:sz w:val="20"/>
                <w:szCs w:val="20"/>
                <w:lang w:val="hr-HR"/>
              </w:rPr>
              <w:t xml:space="preserve">i zamjenu komponenti na visokonaponskom sustavu EV, te postupcima održavanja specifičnim za EV. </w:t>
            </w:r>
          </w:p>
        </w:tc>
      </w:tr>
      <w:tr w:rsidR="00B63B85" w:rsidRPr="003A2581" w14:paraId="28C62691" w14:textId="77777777" w:rsidTr="0055092D">
        <w:tc>
          <w:tcPr>
            <w:tcW w:w="2537" w:type="dxa"/>
            <w:shd w:val="clear" w:color="auto" w:fill="B4C6E7" w:themeFill="accent1" w:themeFillTint="66"/>
            <w:tcMar>
              <w:left w:w="57" w:type="dxa"/>
              <w:right w:w="57" w:type="dxa"/>
            </w:tcMar>
            <w:vAlign w:val="center"/>
          </w:tcPr>
          <w:p w14:paraId="799ED665" w14:textId="77777777" w:rsidR="00B63B85" w:rsidRPr="003A2581" w:rsidRDefault="00B63B85" w:rsidP="0055092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D93CA44" w14:textId="102F53B2" w:rsidR="00E7445A" w:rsidRPr="0049337F" w:rsidRDefault="0049337F" w:rsidP="00E7445A">
            <w:pPr>
              <w:tabs>
                <w:tab w:val="left" w:pos="2820"/>
              </w:tabs>
              <w:spacing w:after="0"/>
              <w:rPr>
                <w:rFonts w:asciiTheme="minorHAnsi" w:hAnsiTheme="minorHAnsi" w:cstheme="minorHAnsi"/>
                <w:i/>
                <w:noProof/>
                <w:sz w:val="20"/>
                <w:szCs w:val="20"/>
                <w:lang w:val="hr-HR"/>
              </w:rPr>
            </w:pPr>
            <w:r w:rsidRPr="0049337F">
              <w:rPr>
                <w:rFonts w:asciiTheme="minorHAnsi" w:hAnsiTheme="minorHAnsi" w:cstheme="minorHAnsi"/>
                <w:i/>
                <w:noProof/>
                <w:sz w:val="20"/>
                <w:szCs w:val="20"/>
                <w:lang w:val="hr-HR"/>
              </w:rPr>
              <w:t>e</w:t>
            </w:r>
            <w:r w:rsidR="00E7445A" w:rsidRPr="0049337F">
              <w:rPr>
                <w:rFonts w:asciiTheme="minorHAnsi" w:hAnsiTheme="minorHAnsi" w:cstheme="minorHAnsi"/>
                <w:i/>
                <w:noProof/>
                <w:sz w:val="20"/>
                <w:szCs w:val="20"/>
                <w:lang w:val="hr-HR"/>
              </w:rPr>
              <w:t xml:space="preserve">lektrično vozilo, digitalne tehnologije, zelene energije, </w:t>
            </w:r>
            <w:r w:rsidR="00015731" w:rsidRPr="0049337F">
              <w:rPr>
                <w:rFonts w:asciiTheme="minorHAnsi" w:hAnsiTheme="minorHAnsi" w:cstheme="minorHAnsi"/>
                <w:i/>
                <w:noProof/>
                <w:sz w:val="20"/>
                <w:szCs w:val="20"/>
                <w:lang w:val="hr-HR"/>
              </w:rPr>
              <w:t>digitalni alati  za dijagnostiku grešaka</w:t>
            </w:r>
            <w:r w:rsidR="0084499E" w:rsidRPr="0049337F">
              <w:rPr>
                <w:rFonts w:asciiTheme="minorHAnsi" w:hAnsiTheme="minorHAnsi" w:cstheme="minorHAnsi"/>
                <w:i/>
                <w:noProof/>
                <w:sz w:val="20"/>
                <w:szCs w:val="20"/>
                <w:lang w:val="hr-HR"/>
              </w:rPr>
              <w:t xml:space="preserve"> na </w:t>
            </w:r>
            <w:r w:rsidR="00E55DB2" w:rsidRPr="0049337F">
              <w:rPr>
                <w:rFonts w:asciiTheme="minorHAnsi" w:hAnsiTheme="minorHAnsi" w:cstheme="minorHAnsi"/>
                <w:i/>
                <w:noProof/>
                <w:sz w:val="20"/>
                <w:szCs w:val="20"/>
                <w:lang w:val="hr-HR"/>
              </w:rPr>
              <w:t>električnim vozilima</w:t>
            </w:r>
            <w:r w:rsidR="00015731" w:rsidRPr="0049337F">
              <w:rPr>
                <w:rFonts w:asciiTheme="minorHAnsi" w:hAnsiTheme="minorHAnsi" w:cstheme="minorHAnsi"/>
                <w:i/>
                <w:noProof/>
                <w:sz w:val="20"/>
                <w:szCs w:val="20"/>
                <w:lang w:val="hr-HR"/>
              </w:rPr>
              <w:t xml:space="preserve">, </w:t>
            </w:r>
            <w:r w:rsidR="00E7445A" w:rsidRPr="0049337F">
              <w:rPr>
                <w:rFonts w:asciiTheme="minorHAnsi" w:hAnsiTheme="minorHAnsi" w:cstheme="minorHAnsi"/>
                <w:i/>
                <w:noProof/>
                <w:sz w:val="20"/>
                <w:szCs w:val="20"/>
                <w:lang w:val="hr-HR"/>
              </w:rPr>
              <w:t>visokonaponski sustavi, greške na visokonaponskim sustavima</w:t>
            </w:r>
            <w:r w:rsidR="0084499E" w:rsidRPr="0049337F">
              <w:rPr>
                <w:rFonts w:asciiTheme="minorHAnsi" w:hAnsiTheme="minorHAnsi" w:cstheme="minorHAnsi"/>
                <w:i/>
                <w:noProof/>
                <w:sz w:val="20"/>
                <w:szCs w:val="20"/>
                <w:lang w:val="hr-HR"/>
              </w:rPr>
              <w:t xml:space="preserve"> električnih vozila</w:t>
            </w:r>
            <w:r w:rsidR="00E7445A" w:rsidRPr="0049337F">
              <w:rPr>
                <w:rFonts w:asciiTheme="minorHAnsi" w:hAnsiTheme="minorHAnsi" w:cstheme="minorHAnsi"/>
                <w:i/>
                <w:noProof/>
                <w:sz w:val="20"/>
                <w:szCs w:val="20"/>
                <w:lang w:val="hr-HR"/>
              </w:rPr>
              <w:t xml:space="preserve">, </w:t>
            </w:r>
            <w:r w:rsidR="00CC0E5D" w:rsidRPr="0049337F">
              <w:rPr>
                <w:rFonts w:asciiTheme="minorHAnsi" w:hAnsiTheme="minorHAnsi" w:cstheme="minorHAnsi"/>
                <w:i/>
                <w:noProof/>
                <w:sz w:val="20"/>
                <w:szCs w:val="20"/>
                <w:lang w:val="hr-HR"/>
              </w:rPr>
              <w:t>komponente  visokonaponskih sustava</w:t>
            </w:r>
            <w:r w:rsidR="0084499E" w:rsidRPr="0049337F">
              <w:rPr>
                <w:rFonts w:asciiTheme="minorHAnsi" w:hAnsiTheme="minorHAnsi" w:cstheme="minorHAnsi"/>
                <w:i/>
                <w:noProof/>
                <w:sz w:val="20"/>
                <w:szCs w:val="20"/>
                <w:lang w:val="hr-HR"/>
              </w:rPr>
              <w:t xml:space="preserve"> električnih vozila</w:t>
            </w:r>
          </w:p>
          <w:p w14:paraId="09C36A00" w14:textId="77777777" w:rsidR="00B63B85" w:rsidRPr="003A2581" w:rsidRDefault="00B63B85" w:rsidP="0055092D">
            <w:pPr>
              <w:tabs>
                <w:tab w:val="left" w:pos="2820"/>
              </w:tabs>
              <w:spacing w:after="0"/>
              <w:rPr>
                <w:rFonts w:asciiTheme="minorHAnsi" w:hAnsiTheme="minorHAnsi" w:cstheme="minorHAnsi"/>
                <w:i/>
                <w:noProof/>
                <w:color w:val="FF0000"/>
                <w:sz w:val="16"/>
                <w:szCs w:val="16"/>
                <w:lang w:val="hr-HR"/>
              </w:rPr>
            </w:pPr>
          </w:p>
        </w:tc>
      </w:tr>
      <w:tr w:rsidR="00B63B85" w:rsidRPr="003A2581" w14:paraId="370F3EA2" w14:textId="77777777" w:rsidTr="0055092D">
        <w:tc>
          <w:tcPr>
            <w:tcW w:w="2537" w:type="dxa"/>
            <w:shd w:val="clear" w:color="auto" w:fill="B4C6E7" w:themeFill="accent1" w:themeFillTint="66"/>
            <w:tcMar>
              <w:left w:w="57" w:type="dxa"/>
              <w:right w:w="57" w:type="dxa"/>
            </w:tcMar>
            <w:vAlign w:val="center"/>
          </w:tcPr>
          <w:p w14:paraId="54C254BA" w14:textId="77777777" w:rsidR="00B63B85" w:rsidRPr="003A2581" w:rsidRDefault="00B63B85" w:rsidP="0055092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3E394B6C" w14:textId="77777777" w:rsidR="00B63B85" w:rsidRPr="003A2581" w:rsidRDefault="00FB35BB" w:rsidP="00FB35BB">
            <w:pPr>
              <w:tabs>
                <w:tab w:val="left" w:pos="2820"/>
              </w:tabs>
              <w:spacing w:after="0"/>
              <w:rPr>
                <w:rFonts w:asciiTheme="minorHAnsi" w:hAnsiTheme="minorHAnsi" w:cstheme="minorHAnsi"/>
                <w:iCs/>
                <w:noProof/>
                <w:color w:val="FF0000"/>
                <w:sz w:val="16"/>
                <w:szCs w:val="16"/>
                <w:lang w:val="hr-HR"/>
              </w:rPr>
            </w:pPr>
            <w:r w:rsidRPr="003A2581">
              <w:rPr>
                <w:rFonts w:asciiTheme="minorHAnsi" w:hAnsiTheme="minorHAnsi" w:cstheme="minorHAnsi"/>
                <w:iCs/>
                <w:noProof/>
                <w:sz w:val="20"/>
                <w:szCs w:val="20"/>
                <w:lang w:val="hr-HR"/>
              </w:rPr>
              <w:t>Oblik učenja temeljenog na radu u ovome programu jest učenje na radnom mjestu koje uključuje razdoblja učenja na radnome mjestu kod poslodavca.</w:t>
            </w:r>
          </w:p>
        </w:tc>
      </w:tr>
      <w:tr w:rsidR="00B63B85" w:rsidRPr="003A2581" w14:paraId="3D04B462" w14:textId="77777777" w:rsidTr="0055092D">
        <w:tc>
          <w:tcPr>
            <w:tcW w:w="2537" w:type="dxa"/>
            <w:shd w:val="clear" w:color="auto" w:fill="B4C6E7" w:themeFill="accent1" w:themeFillTint="66"/>
            <w:tcMar>
              <w:left w:w="57" w:type="dxa"/>
              <w:right w:w="57" w:type="dxa"/>
            </w:tcMar>
            <w:vAlign w:val="center"/>
          </w:tcPr>
          <w:p w14:paraId="5EE2A2DE" w14:textId="77777777" w:rsidR="00B63B85" w:rsidRPr="003A2581" w:rsidRDefault="00B63B85" w:rsidP="0055092D">
            <w:pPr>
              <w:spacing w:after="0" w:line="240" w:lineRule="auto"/>
              <w:rPr>
                <w:rFonts w:asciiTheme="minorHAnsi" w:hAnsiTheme="minorHAnsi" w:cstheme="minorHAnsi"/>
                <w:b/>
                <w:bCs/>
                <w:noProof/>
                <w:color w:val="000000"/>
                <w:sz w:val="20"/>
                <w:szCs w:val="20"/>
                <w:lang w:val="hr-HR"/>
              </w:rPr>
            </w:pPr>
            <w:r w:rsidRPr="003A2581">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378F0C92" w14:textId="77777777" w:rsidR="00FB35BB" w:rsidRPr="003A2581" w:rsidRDefault="00FB35BB" w:rsidP="00FB35BB">
            <w:pPr>
              <w:spacing w:after="0"/>
              <w:rPr>
                <w:rFonts w:asciiTheme="minorHAnsi" w:hAnsiTheme="minorHAnsi" w:cstheme="minorHAnsi"/>
                <w:iCs/>
                <w:noProof/>
                <w:sz w:val="20"/>
                <w:szCs w:val="20"/>
                <w:lang w:val="hr-HR"/>
              </w:rPr>
            </w:pPr>
            <w:r w:rsidRPr="003A2581">
              <w:rPr>
                <w:rFonts w:asciiTheme="minorHAnsi" w:hAnsiTheme="minorHAnsi" w:cstheme="minorHAnsi"/>
                <w:iCs/>
                <w:noProof/>
                <w:sz w:val="20"/>
                <w:szCs w:val="20"/>
                <w:lang w:val="hr-HR"/>
              </w:rPr>
              <w:t>Literatura za nastavnike:</w:t>
            </w:r>
          </w:p>
          <w:p w14:paraId="05E2026D" w14:textId="77777777" w:rsidR="00FB35BB" w:rsidRPr="003A2581" w:rsidRDefault="00FB35BB" w:rsidP="00FB35BB">
            <w:pPr>
              <w:spacing w:after="0"/>
              <w:rPr>
                <w:rFonts w:asciiTheme="minorHAnsi" w:hAnsiTheme="minorHAnsi" w:cstheme="minorHAnsi"/>
                <w:iCs/>
                <w:noProof/>
                <w:sz w:val="20"/>
                <w:szCs w:val="20"/>
                <w:lang w:val="hr-HR"/>
              </w:rPr>
            </w:pPr>
            <w:r w:rsidRPr="003A2581">
              <w:rPr>
                <w:rFonts w:asciiTheme="minorHAnsi" w:hAnsiTheme="minorHAnsi" w:cstheme="minorHAnsi"/>
                <w:iCs/>
                <w:noProof/>
                <w:sz w:val="20"/>
                <w:szCs w:val="20"/>
                <w:lang w:val="hr-HR"/>
              </w:rPr>
              <w:t>Iqbal Husain (2010.), Electric and Hybrid Vehicles: Design Fundamentals, Second Edition, CRC Press</w:t>
            </w:r>
          </w:p>
          <w:p w14:paraId="5AF77D1B" w14:textId="77777777" w:rsidR="00B63B85" w:rsidRPr="003A2581" w:rsidRDefault="00FB35BB" w:rsidP="00FB35BB">
            <w:pPr>
              <w:spacing w:after="0"/>
              <w:rPr>
                <w:rFonts w:asciiTheme="minorHAnsi" w:hAnsiTheme="minorHAnsi" w:cstheme="minorHAnsi"/>
                <w:i/>
                <w:noProof/>
                <w:sz w:val="20"/>
                <w:szCs w:val="20"/>
                <w:lang w:val="hr-HR"/>
              </w:rPr>
            </w:pPr>
            <w:r w:rsidRPr="003A2581">
              <w:rPr>
                <w:rFonts w:asciiTheme="minorHAnsi" w:hAnsiTheme="minorHAnsi" w:cstheme="minorHAnsi"/>
                <w:iCs/>
                <w:noProof/>
                <w:sz w:val="20"/>
                <w:szCs w:val="20"/>
                <w:lang w:val="hr-HR"/>
              </w:rPr>
              <w:t>Nikowitz, Michael (2016.), Advanced Hybrid and Electric Vehicles, Springer</w:t>
            </w:r>
            <w:r w:rsidRPr="003A2581">
              <w:rPr>
                <w:rFonts w:asciiTheme="minorHAnsi" w:hAnsiTheme="minorHAnsi" w:cstheme="minorHAnsi"/>
                <w:i/>
                <w:noProof/>
                <w:sz w:val="20"/>
                <w:szCs w:val="20"/>
                <w:lang w:val="hr-HR"/>
              </w:rPr>
              <w:t xml:space="preserve"> </w:t>
            </w:r>
          </w:p>
          <w:p w14:paraId="63876580" w14:textId="77777777" w:rsidR="002522CE" w:rsidRPr="003A2581" w:rsidRDefault="002522CE" w:rsidP="002522CE">
            <w:pPr>
              <w:tabs>
                <w:tab w:val="left" w:pos="2820"/>
              </w:tabs>
              <w:spacing w:after="0"/>
              <w:rPr>
                <w:rFonts w:asciiTheme="minorHAnsi" w:hAnsiTheme="minorHAnsi" w:cstheme="minorHAnsi"/>
                <w:iCs/>
                <w:noProof/>
                <w:sz w:val="20"/>
                <w:szCs w:val="20"/>
                <w:lang w:val="hr-HR"/>
              </w:rPr>
            </w:pPr>
            <w:r w:rsidRPr="003A2581">
              <w:rPr>
                <w:rFonts w:asciiTheme="minorHAnsi" w:hAnsiTheme="minorHAnsi" w:cstheme="minorHAnsi"/>
                <w:iCs/>
                <w:noProof/>
                <w:sz w:val="20"/>
                <w:szCs w:val="20"/>
                <w:lang w:val="hr-HR"/>
              </w:rPr>
              <w:t>Literatura za polaznke:</w:t>
            </w:r>
          </w:p>
          <w:p w14:paraId="4A83CAB7" w14:textId="5C4DC088" w:rsidR="002522CE" w:rsidRPr="003A2581" w:rsidRDefault="002522CE" w:rsidP="002522CE">
            <w:pPr>
              <w:spacing w:after="0"/>
              <w:rPr>
                <w:rFonts w:asciiTheme="minorHAnsi" w:hAnsiTheme="minorHAnsi" w:cstheme="minorHAnsi"/>
                <w:noProof/>
                <w:sz w:val="16"/>
                <w:szCs w:val="16"/>
                <w:lang w:val="hr-HR"/>
              </w:rPr>
            </w:pPr>
            <w:r w:rsidRPr="003A2581">
              <w:rPr>
                <w:rFonts w:asciiTheme="minorHAnsi" w:hAnsiTheme="minorHAnsi" w:cstheme="minorHAnsi"/>
                <w:iCs/>
                <w:noProof/>
                <w:sz w:val="20"/>
                <w:szCs w:val="20"/>
                <w:lang w:val="hr-HR"/>
              </w:rPr>
              <w:t>ur. Vadjon Vladimir (2017.), Tehnika motornih vozila, 30. prerađeno i nadopunjeno izdanje</w:t>
            </w:r>
          </w:p>
        </w:tc>
      </w:tr>
    </w:tbl>
    <w:p w14:paraId="7888EEA3" w14:textId="77777777" w:rsidR="00A1711A" w:rsidRPr="003A2581" w:rsidRDefault="00A1711A" w:rsidP="00B63B85">
      <w:pPr>
        <w:spacing w:after="0"/>
        <w:rPr>
          <w:rFonts w:asciiTheme="minorHAnsi" w:hAnsiTheme="minorHAnsi" w:cstheme="minorHAnsi"/>
          <w:noProof/>
          <w:sz w:val="20"/>
          <w:szCs w:val="20"/>
          <w:lang w:val="hr-HR"/>
        </w:rPr>
      </w:pPr>
    </w:p>
    <w:p w14:paraId="515905FF" w14:textId="535EB7B0" w:rsidR="00B63B85" w:rsidRPr="003A2581" w:rsidRDefault="00B63B85" w:rsidP="00372E5A">
      <w:pPr>
        <w:spacing w:after="160" w:line="259" w:lineRule="auto"/>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B63B85" w:rsidRPr="003A2581" w14:paraId="23499187" w14:textId="77777777" w:rsidTr="0055092D">
        <w:trPr>
          <w:trHeight w:val="409"/>
        </w:trPr>
        <w:tc>
          <w:tcPr>
            <w:tcW w:w="2679" w:type="dxa"/>
            <w:gridSpan w:val="2"/>
            <w:shd w:val="clear" w:color="auto" w:fill="8EAADB" w:themeFill="accent1" w:themeFillTint="99"/>
            <w:tcMar>
              <w:left w:w="57" w:type="dxa"/>
              <w:right w:w="57" w:type="dxa"/>
            </w:tcMar>
            <w:vAlign w:val="center"/>
          </w:tcPr>
          <w:p w14:paraId="5F47E9CB" w14:textId="77777777" w:rsidR="00B63B85" w:rsidRPr="003A2581" w:rsidRDefault="00B63B85" w:rsidP="0055092D">
            <w:pPr>
              <w:tabs>
                <w:tab w:val="left" w:pos="2820"/>
              </w:tabs>
              <w:spacing w:after="0"/>
              <w:rPr>
                <w:rFonts w:asciiTheme="minorHAnsi" w:hAnsiTheme="minorHAnsi" w:cstheme="minorHAnsi"/>
                <w:bCs/>
                <w:i/>
                <w:noProof/>
                <w:sz w:val="20"/>
                <w:szCs w:val="20"/>
                <w:lang w:val="hr-HR"/>
              </w:rPr>
            </w:pPr>
            <w:r w:rsidRPr="003A2581">
              <w:rPr>
                <w:rFonts w:asciiTheme="minorHAnsi" w:hAnsiTheme="minorHAnsi" w:cstheme="minorHAnsi"/>
                <w:b/>
                <w:noProof/>
                <w:sz w:val="20"/>
                <w:szCs w:val="20"/>
                <w:lang w:val="hr-HR"/>
              </w:rPr>
              <w:lastRenderedPageBreak/>
              <w:t>Skup ishoda učenja iz SK-a</w:t>
            </w:r>
            <w:r w:rsidRPr="003A2581">
              <w:rPr>
                <w:rStyle w:val="FootnoteReference"/>
                <w:rFonts w:asciiTheme="minorHAnsi" w:hAnsiTheme="minorHAnsi" w:cstheme="minorHAnsi"/>
                <w:b/>
                <w:noProof/>
                <w:sz w:val="20"/>
                <w:szCs w:val="20"/>
                <w:lang w:val="hr-HR"/>
              </w:rPr>
              <w:footnoteReference w:id="2"/>
            </w:r>
            <w:r w:rsidRPr="003A2581">
              <w:rPr>
                <w:rFonts w:asciiTheme="minorHAnsi" w:hAnsiTheme="minorHAnsi" w:cstheme="minorHAnsi"/>
                <w:b/>
                <w:noProof/>
                <w:sz w:val="20"/>
                <w:szCs w:val="20"/>
                <w:lang w:val="hr-HR"/>
              </w:rPr>
              <w:t>:</w:t>
            </w:r>
          </w:p>
        </w:tc>
        <w:tc>
          <w:tcPr>
            <w:tcW w:w="6814" w:type="dxa"/>
            <w:shd w:val="clear" w:color="auto" w:fill="auto"/>
            <w:vAlign w:val="center"/>
          </w:tcPr>
          <w:p w14:paraId="64E0E8A3" w14:textId="77BF3C88" w:rsidR="00B63B85" w:rsidRPr="003A2581" w:rsidRDefault="004B0ADE" w:rsidP="0055092D">
            <w:pPr>
              <w:tabs>
                <w:tab w:val="left" w:pos="2820"/>
              </w:tabs>
              <w:spacing w:after="0"/>
              <w:rPr>
                <w:rFonts w:asciiTheme="minorHAnsi" w:hAnsiTheme="minorHAnsi" w:cstheme="minorHAnsi"/>
                <w:bCs/>
                <w:iCs/>
                <w:noProof/>
                <w:sz w:val="20"/>
                <w:szCs w:val="20"/>
                <w:lang w:val="hr-HR"/>
              </w:rPr>
            </w:pPr>
            <w:r w:rsidRPr="003A2581">
              <w:rPr>
                <w:rFonts w:asciiTheme="minorHAnsi" w:hAnsiTheme="minorHAnsi" w:cstheme="minorHAnsi"/>
                <w:bCs/>
                <w:iCs/>
                <w:noProof/>
                <w:sz w:val="20"/>
                <w:szCs w:val="20"/>
                <w:lang w:val="hr-HR"/>
              </w:rPr>
              <w:t>Servisiranje i održavanje hibridnih vozila</w:t>
            </w:r>
          </w:p>
        </w:tc>
      </w:tr>
      <w:tr w:rsidR="00B63B85" w:rsidRPr="003A2581" w14:paraId="11B8DB43" w14:textId="77777777" w:rsidTr="0055092D">
        <w:tc>
          <w:tcPr>
            <w:tcW w:w="9493" w:type="dxa"/>
            <w:gridSpan w:val="3"/>
            <w:shd w:val="clear" w:color="auto" w:fill="B4C6E7" w:themeFill="accent1" w:themeFillTint="66"/>
            <w:tcMar>
              <w:left w:w="57" w:type="dxa"/>
              <w:right w:w="57" w:type="dxa"/>
            </w:tcMar>
            <w:vAlign w:val="center"/>
          </w:tcPr>
          <w:p w14:paraId="5860B97D" w14:textId="77777777" w:rsidR="00B63B85" w:rsidRPr="003A2581" w:rsidRDefault="00B63B85" w:rsidP="0055092D">
            <w:pPr>
              <w:tabs>
                <w:tab w:val="left" w:pos="2820"/>
              </w:tabs>
              <w:spacing w:after="0"/>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Ishodi učenja</w:t>
            </w:r>
          </w:p>
        </w:tc>
      </w:tr>
      <w:tr w:rsidR="004D1193" w:rsidRPr="003A2581" w14:paraId="1B6C7E4F" w14:textId="77777777" w:rsidTr="00D5494F">
        <w:tc>
          <w:tcPr>
            <w:tcW w:w="9493" w:type="dxa"/>
            <w:gridSpan w:val="3"/>
            <w:shd w:val="clear" w:color="auto" w:fill="auto"/>
            <w:tcMar>
              <w:left w:w="57" w:type="dxa"/>
              <w:right w:w="57" w:type="dxa"/>
            </w:tcMar>
          </w:tcPr>
          <w:p w14:paraId="7BC04D90" w14:textId="5898C87D" w:rsidR="004D1193" w:rsidRPr="003A2581" w:rsidRDefault="004D1193" w:rsidP="004D1193">
            <w:pPr>
              <w:tabs>
                <w:tab w:val="left" w:pos="2820"/>
              </w:tabs>
              <w:spacing w:after="0"/>
              <w:rPr>
                <w:rFonts w:asciiTheme="minorHAnsi" w:hAnsiTheme="minorHAnsi" w:cstheme="minorHAnsi"/>
                <w:i/>
                <w:noProof/>
                <w:sz w:val="20"/>
                <w:szCs w:val="20"/>
                <w:lang w:val="hr-HR"/>
              </w:rPr>
            </w:pPr>
            <w:r w:rsidRPr="003A2581">
              <w:rPr>
                <w:lang w:val="hr-HR"/>
              </w:rPr>
              <w:t>1. Objasniti karakteristike sustava električnog vozila</w:t>
            </w:r>
          </w:p>
        </w:tc>
      </w:tr>
      <w:tr w:rsidR="004D1193" w:rsidRPr="003A2581" w14:paraId="3A3025B6" w14:textId="77777777" w:rsidTr="00D5494F">
        <w:tc>
          <w:tcPr>
            <w:tcW w:w="9493" w:type="dxa"/>
            <w:gridSpan w:val="3"/>
            <w:shd w:val="clear" w:color="auto" w:fill="auto"/>
            <w:tcMar>
              <w:left w:w="57" w:type="dxa"/>
              <w:right w:w="57" w:type="dxa"/>
            </w:tcMar>
          </w:tcPr>
          <w:p w14:paraId="2C364CE1" w14:textId="392AF358" w:rsidR="004D1193" w:rsidRPr="003A2581" w:rsidRDefault="004D1193" w:rsidP="004D1193">
            <w:pPr>
              <w:tabs>
                <w:tab w:val="left" w:pos="2820"/>
              </w:tabs>
              <w:spacing w:after="0"/>
              <w:rPr>
                <w:rFonts w:asciiTheme="minorHAnsi" w:hAnsiTheme="minorHAnsi" w:cstheme="minorHAnsi"/>
                <w:i/>
                <w:noProof/>
                <w:sz w:val="20"/>
                <w:szCs w:val="20"/>
                <w:lang w:val="hr-HR"/>
              </w:rPr>
            </w:pPr>
            <w:r w:rsidRPr="003A2581">
              <w:rPr>
                <w:lang w:val="hr-HR"/>
              </w:rPr>
              <w:t>2. Opisati princip rada pojedinog elementa sustava EV</w:t>
            </w:r>
          </w:p>
        </w:tc>
      </w:tr>
      <w:tr w:rsidR="004D1193" w:rsidRPr="003A2581" w14:paraId="41D92B8F" w14:textId="77777777" w:rsidTr="00D5494F">
        <w:tc>
          <w:tcPr>
            <w:tcW w:w="9493" w:type="dxa"/>
            <w:gridSpan w:val="3"/>
            <w:shd w:val="clear" w:color="auto" w:fill="auto"/>
            <w:tcMar>
              <w:left w:w="57" w:type="dxa"/>
              <w:right w:w="57" w:type="dxa"/>
            </w:tcMar>
          </w:tcPr>
          <w:p w14:paraId="64238604" w14:textId="3713DB7E" w:rsidR="004D1193" w:rsidRPr="003A2581" w:rsidRDefault="004D1193" w:rsidP="004D1193">
            <w:pPr>
              <w:tabs>
                <w:tab w:val="left" w:pos="2820"/>
              </w:tabs>
              <w:spacing w:after="0"/>
              <w:rPr>
                <w:rFonts w:asciiTheme="minorHAnsi" w:hAnsiTheme="minorHAnsi" w:cstheme="minorHAnsi"/>
                <w:i/>
                <w:noProof/>
                <w:sz w:val="20"/>
                <w:szCs w:val="20"/>
                <w:lang w:val="hr-HR"/>
              </w:rPr>
            </w:pPr>
            <w:r w:rsidRPr="003A2581">
              <w:rPr>
                <w:lang w:val="hr-HR"/>
              </w:rPr>
              <w:t>3. Koristiti odgovarajuće alate i opremu u radu s EV</w:t>
            </w:r>
          </w:p>
        </w:tc>
      </w:tr>
      <w:tr w:rsidR="004D1193" w:rsidRPr="003A2581" w14:paraId="2887BAC8" w14:textId="77777777" w:rsidTr="00D5494F">
        <w:tc>
          <w:tcPr>
            <w:tcW w:w="9493" w:type="dxa"/>
            <w:gridSpan w:val="3"/>
            <w:shd w:val="clear" w:color="auto" w:fill="auto"/>
            <w:tcMar>
              <w:left w:w="57" w:type="dxa"/>
              <w:right w:w="57" w:type="dxa"/>
            </w:tcMar>
          </w:tcPr>
          <w:p w14:paraId="4368DA33" w14:textId="7507197C" w:rsidR="004D1193" w:rsidRPr="003A2581" w:rsidRDefault="004D1193" w:rsidP="004D1193">
            <w:pPr>
              <w:tabs>
                <w:tab w:val="left" w:pos="2820"/>
              </w:tabs>
              <w:spacing w:after="0"/>
              <w:rPr>
                <w:rFonts w:asciiTheme="minorHAnsi" w:hAnsiTheme="minorHAnsi" w:cstheme="minorHAnsi"/>
                <w:i/>
                <w:noProof/>
                <w:sz w:val="20"/>
                <w:szCs w:val="20"/>
                <w:lang w:val="hr-HR"/>
              </w:rPr>
            </w:pPr>
            <w:r w:rsidRPr="003A2581">
              <w:rPr>
                <w:lang w:val="hr-HR"/>
              </w:rPr>
              <w:t>4. Demonstrirati spajanje sustava električnog vozila</w:t>
            </w:r>
          </w:p>
        </w:tc>
      </w:tr>
      <w:tr w:rsidR="004D1193" w:rsidRPr="003A2581" w14:paraId="21F0EB7C" w14:textId="77777777" w:rsidTr="00D5494F">
        <w:tc>
          <w:tcPr>
            <w:tcW w:w="9493" w:type="dxa"/>
            <w:gridSpan w:val="3"/>
            <w:shd w:val="clear" w:color="auto" w:fill="auto"/>
            <w:tcMar>
              <w:left w:w="57" w:type="dxa"/>
              <w:right w:w="57" w:type="dxa"/>
            </w:tcMar>
          </w:tcPr>
          <w:p w14:paraId="7A1565D7" w14:textId="6A25C87B" w:rsidR="004D1193" w:rsidRPr="003A2581" w:rsidRDefault="004D1193" w:rsidP="004D1193">
            <w:pPr>
              <w:tabs>
                <w:tab w:val="left" w:pos="2820"/>
              </w:tabs>
              <w:spacing w:after="0"/>
              <w:rPr>
                <w:rFonts w:asciiTheme="minorHAnsi" w:hAnsiTheme="minorHAnsi" w:cstheme="minorHAnsi"/>
                <w:i/>
                <w:noProof/>
                <w:sz w:val="20"/>
                <w:szCs w:val="20"/>
                <w:lang w:val="hr-HR"/>
              </w:rPr>
            </w:pPr>
            <w:r w:rsidRPr="003A2581">
              <w:rPr>
                <w:lang w:val="hr-HR"/>
              </w:rPr>
              <w:t>5. Dijagnosticirati grešku na visokonaponskom sustavu EV</w:t>
            </w:r>
          </w:p>
        </w:tc>
      </w:tr>
      <w:tr w:rsidR="004D1193" w:rsidRPr="003A2581" w14:paraId="73260DBA" w14:textId="77777777" w:rsidTr="00D5494F">
        <w:tc>
          <w:tcPr>
            <w:tcW w:w="9493" w:type="dxa"/>
            <w:gridSpan w:val="3"/>
            <w:shd w:val="clear" w:color="auto" w:fill="auto"/>
            <w:tcMar>
              <w:left w:w="57" w:type="dxa"/>
              <w:right w:w="57" w:type="dxa"/>
            </w:tcMar>
          </w:tcPr>
          <w:p w14:paraId="3286A99F" w14:textId="124E8A83" w:rsidR="004D1193" w:rsidRPr="003A2581" w:rsidRDefault="004D1193" w:rsidP="004D1193">
            <w:pPr>
              <w:tabs>
                <w:tab w:val="left" w:pos="2820"/>
              </w:tabs>
              <w:spacing w:after="0"/>
              <w:rPr>
                <w:rFonts w:asciiTheme="minorHAnsi" w:hAnsiTheme="minorHAnsi" w:cstheme="minorHAnsi"/>
                <w:i/>
                <w:noProof/>
                <w:sz w:val="20"/>
                <w:szCs w:val="20"/>
                <w:lang w:val="hr-HR"/>
              </w:rPr>
            </w:pPr>
            <w:r w:rsidRPr="003A2581">
              <w:rPr>
                <w:lang w:val="hr-HR"/>
              </w:rPr>
              <w:t>6. Zamijeniti komponente visokonaponskog sustava EV</w:t>
            </w:r>
          </w:p>
        </w:tc>
      </w:tr>
      <w:tr w:rsidR="004D1193" w:rsidRPr="003A2581" w14:paraId="3D79F6F8" w14:textId="77777777" w:rsidTr="00D5494F">
        <w:tc>
          <w:tcPr>
            <w:tcW w:w="9493" w:type="dxa"/>
            <w:gridSpan w:val="3"/>
            <w:shd w:val="clear" w:color="auto" w:fill="auto"/>
            <w:tcMar>
              <w:left w:w="57" w:type="dxa"/>
              <w:right w:w="57" w:type="dxa"/>
            </w:tcMar>
          </w:tcPr>
          <w:p w14:paraId="15E99807" w14:textId="1742D2F5" w:rsidR="004D1193" w:rsidRPr="003A2581" w:rsidRDefault="004D1193" w:rsidP="004D1193">
            <w:pPr>
              <w:tabs>
                <w:tab w:val="left" w:pos="2820"/>
              </w:tabs>
              <w:spacing w:after="0"/>
              <w:rPr>
                <w:rFonts w:asciiTheme="minorHAnsi" w:hAnsiTheme="minorHAnsi" w:cstheme="minorHAnsi"/>
                <w:i/>
                <w:noProof/>
                <w:sz w:val="20"/>
                <w:szCs w:val="20"/>
                <w:lang w:val="hr-HR"/>
              </w:rPr>
            </w:pPr>
            <w:r w:rsidRPr="003A2581">
              <w:rPr>
                <w:lang w:val="hr-HR"/>
              </w:rPr>
              <w:t>7. Provoditi postupke preventivnog i redovitog održavanja EV</w:t>
            </w:r>
          </w:p>
        </w:tc>
      </w:tr>
      <w:tr w:rsidR="00B63B85" w:rsidRPr="003A2581" w14:paraId="43952F55" w14:textId="77777777" w:rsidTr="0055092D">
        <w:trPr>
          <w:trHeight w:val="427"/>
        </w:trPr>
        <w:tc>
          <w:tcPr>
            <w:tcW w:w="9493" w:type="dxa"/>
            <w:gridSpan w:val="3"/>
            <w:shd w:val="clear" w:color="auto" w:fill="B4C6E7" w:themeFill="accent1" w:themeFillTint="66"/>
            <w:tcMar>
              <w:left w:w="57" w:type="dxa"/>
              <w:right w:w="57" w:type="dxa"/>
            </w:tcMar>
            <w:vAlign w:val="center"/>
          </w:tcPr>
          <w:p w14:paraId="0B046B4D" w14:textId="77777777" w:rsidR="00B63B85" w:rsidRPr="003A2581" w:rsidRDefault="00B63B85" w:rsidP="0055092D">
            <w:pPr>
              <w:tabs>
                <w:tab w:val="left" w:pos="2820"/>
              </w:tabs>
              <w:spacing w:after="0"/>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Dominantan nastavni sustav i opis načina ostvarivanja SIU</w:t>
            </w:r>
          </w:p>
        </w:tc>
      </w:tr>
      <w:tr w:rsidR="00B63B85" w:rsidRPr="003A2581" w14:paraId="61B6CE92" w14:textId="77777777" w:rsidTr="0055092D">
        <w:trPr>
          <w:trHeight w:val="572"/>
        </w:trPr>
        <w:tc>
          <w:tcPr>
            <w:tcW w:w="9493" w:type="dxa"/>
            <w:gridSpan w:val="3"/>
            <w:shd w:val="clear" w:color="auto" w:fill="auto"/>
            <w:tcMar>
              <w:left w:w="57" w:type="dxa"/>
              <w:right w:w="57" w:type="dxa"/>
            </w:tcMar>
          </w:tcPr>
          <w:p w14:paraId="4D4598DC" w14:textId="35F9A855" w:rsidR="00CC0E5D" w:rsidRPr="003A2581" w:rsidRDefault="00CC0E5D" w:rsidP="00CC0E5D">
            <w:pPr>
              <w:jc w:val="both"/>
              <w:rPr>
                <w:bCs/>
                <w:sz w:val="20"/>
                <w:szCs w:val="20"/>
                <w:lang w:val="hr-HR"/>
              </w:rPr>
            </w:pPr>
            <w:r w:rsidRPr="003A2581">
              <w:rPr>
                <w:rFonts w:cstheme="minorHAnsi"/>
                <w:iCs/>
                <w:noProof/>
                <w:color w:val="000000"/>
                <w:sz w:val="20"/>
                <w:szCs w:val="20"/>
                <w:lang w:val="hr-HR"/>
              </w:rPr>
              <w:t>D</w:t>
            </w:r>
            <w:r w:rsidRPr="003A2581">
              <w:rPr>
                <w:bCs/>
                <w:sz w:val="20"/>
                <w:szCs w:val="20"/>
                <w:lang w:val="hr-HR"/>
              </w:rPr>
              <w:t xml:space="preserve">ominantni nastavni sustav modula Servisiranje i održavanje </w:t>
            </w:r>
            <w:r w:rsidR="00CE2001" w:rsidRPr="003A2581">
              <w:rPr>
                <w:bCs/>
                <w:sz w:val="20"/>
                <w:szCs w:val="20"/>
                <w:lang w:val="hr-HR"/>
              </w:rPr>
              <w:t xml:space="preserve">električnih </w:t>
            </w:r>
            <w:r w:rsidRPr="003A2581">
              <w:rPr>
                <w:bCs/>
                <w:sz w:val="20"/>
                <w:szCs w:val="20"/>
                <w:lang w:val="hr-HR"/>
              </w:rPr>
              <w:t xml:space="preserve">vozila je </w:t>
            </w:r>
            <w:r w:rsidRPr="003A2581">
              <w:rPr>
                <w:b/>
                <w:bCs/>
                <w:sz w:val="20"/>
                <w:szCs w:val="20"/>
                <w:lang w:val="hr-HR"/>
              </w:rPr>
              <w:t>učenje temeljeno na radu</w:t>
            </w:r>
            <w:r w:rsidRPr="003A2581">
              <w:rPr>
                <w:bCs/>
                <w:sz w:val="20"/>
                <w:szCs w:val="20"/>
                <w:lang w:val="hr-HR"/>
              </w:rPr>
              <w:t>.</w:t>
            </w:r>
          </w:p>
          <w:p w14:paraId="0206069E" w14:textId="2B4CAAF4" w:rsidR="00CC0E5D" w:rsidRPr="003A2581" w:rsidRDefault="00CC0E5D" w:rsidP="00CC0E5D">
            <w:pPr>
              <w:jc w:val="both"/>
              <w:rPr>
                <w:rFonts w:asciiTheme="minorHAnsi" w:eastAsiaTheme="minorHAnsi" w:hAnsiTheme="minorHAnsi" w:cstheme="minorHAnsi"/>
                <w:i/>
                <w:iCs/>
                <w:noProof/>
                <w:color w:val="000000"/>
                <w:sz w:val="16"/>
                <w:szCs w:val="16"/>
                <w:lang w:val="hr-HR" w:eastAsia="en-US"/>
              </w:rPr>
            </w:pPr>
            <w:r w:rsidRPr="003A2581">
              <w:rPr>
                <w:bCs/>
                <w:sz w:val="20"/>
                <w:szCs w:val="20"/>
                <w:lang w:val="hr-HR"/>
              </w:rPr>
              <w:t xml:space="preserve">Prije procesa učenja temeljenog na radu, vođenim procesom učenja i poučavanja polaznik će steći teorijska znanja  o električnim </w:t>
            </w:r>
            <w:r w:rsidR="004D1193" w:rsidRPr="003A2581">
              <w:rPr>
                <w:bCs/>
                <w:sz w:val="20"/>
                <w:szCs w:val="20"/>
                <w:lang w:val="hr-HR"/>
              </w:rPr>
              <w:t>pogonima u vozilu te sustavima povezanim uz vozila na električni pogon</w:t>
            </w:r>
            <w:r w:rsidRPr="003A2581">
              <w:rPr>
                <w:bCs/>
                <w:sz w:val="20"/>
                <w:szCs w:val="20"/>
                <w:lang w:val="hr-HR"/>
              </w:rPr>
              <w:t>, te principu njihova rada i načinu primjene odgovarajućih alata i opreme za rad s EV.</w:t>
            </w:r>
          </w:p>
          <w:p w14:paraId="3C3894F2" w14:textId="4E2F3B07" w:rsidR="00B63B85" w:rsidRPr="003A2581" w:rsidRDefault="00CC0E5D" w:rsidP="00015731">
            <w:pPr>
              <w:jc w:val="both"/>
              <w:rPr>
                <w:sz w:val="20"/>
                <w:szCs w:val="20"/>
                <w:lang w:val="hr-HR"/>
              </w:rPr>
            </w:pPr>
            <w:r w:rsidRPr="003A2581">
              <w:rPr>
                <w:bCs/>
                <w:sz w:val="20"/>
                <w:szCs w:val="20"/>
                <w:lang w:val="hr-HR"/>
              </w:rPr>
              <w:t>Učenjem temeljenom na radu, kod poslodavca, na radnom mjestu polaznik će</w:t>
            </w:r>
            <w:r w:rsidRPr="003A2581">
              <w:rPr>
                <w:sz w:val="20"/>
                <w:szCs w:val="20"/>
                <w:lang w:val="hr-HR"/>
              </w:rPr>
              <w:t xml:space="preserve"> koristiti alate i opremu te vršiti spajanja različitih sustava</w:t>
            </w:r>
            <w:r w:rsidR="004D1193" w:rsidRPr="003A2581">
              <w:rPr>
                <w:sz w:val="20"/>
                <w:szCs w:val="20"/>
                <w:lang w:val="hr-HR"/>
              </w:rPr>
              <w:t xml:space="preserve"> na električnim vozilima</w:t>
            </w:r>
            <w:r w:rsidRPr="003A2581">
              <w:rPr>
                <w:sz w:val="20"/>
                <w:szCs w:val="20"/>
                <w:lang w:val="hr-HR"/>
              </w:rPr>
              <w:t xml:space="preserve"> te dijagnostiku</w:t>
            </w:r>
            <w:r w:rsidR="00015731" w:rsidRPr="003A2581">
              <w:rPr>
                <w:sz w:val="20"/>
                <w:szCs w:val="20"/>
                <w:lang w:val="hr-HR"/>
              </w:rPr>
              <w:t xml:space="preserve"> grešaka na vioskonaponskim sustavima električnih vozila. Polazniku se omogućuje sudjelovanje u radnome procesu u kontroliranim uvjetima sve dok ne stekne potpune kompetencije za samostalan rad.</w:t>
            </w:r>
          </w:p>
        </w:tc>
      </w:tr>
      <w:tr w:rsidR="00B63B85" w:rsidRPr="003A2581" w14:paraId="20CF93D8" w14:textId="77777777" w:rsidTr="00CF29B0">
        <w:tc>
          <w:tcPr>
            <w:tcW w:w="1838" w:type="dxa"/>
            <w:shd w:val="clear" w:color="auto" w:fill="B4C6E7" w:themeFill="accent1" w:themeFillTint="66"/>
            <w:tcMar>
              <w:left w:w="57" w:type="dxa"/>
              <w:right w:w="57" w:type="dxa"/>
            </w:tcMar>
            <w:vAlign w:val="center"/>
          </w:tcPr>
          <w:p w14:paraId="3D1FB2E5" w14:textId="77777777" w:rsidR="00B63B85" w:rsidRPr="003A2581" w:rsidRDefault="00B63B85" w:rsidP="0055092D">
            <w:pPr>
              <w:tabs>
                <w:tab w:val="left" w:pos="2820"/>
              </w:tabs>
              <w:spacing w:after="0"/>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041EDEB3" w14:textId="04F85935" w:rsidR="00222FCB" w:rsidRPr="003A2581" w:rsidRDefault="00222FCB" w:rsidP="0065267C">
            <w:pPr>
              <w:pStyle w:val="ListParagraph"/>
              <w:numPr>
                <w:ilvl w:val="0"/>
                <w:numId w:val="5"/>
              </w:numPr>
              <w:tabs>
                <w:tab w:val="left" w:pos="2820"/>
              </w:tabs>
              <w:spacing w:after="0"/>
              <w:rPr>
                <w:rFonts w:cstheme="minorHAnsi"/>
                <w:iCs/>
                <w:noProof/>
                <w:sz w:val="20"/>
                <w:szCs w:val="20"/>
              </w:rPr>
            </w:pPr>
            <w:r w:rsidRPr="003A2581">
              <w:rPr>
                <w:rFonts w:cstheme="minorHAnsi"/>
                <w:iCs/>
                <w:noProof/>
                <w:sz w:val="20"/>
                <w:szCs w:val="20"/>
              </w:rPr>
              <w:t xml:space="preserve">Digitalne tehnologije za održavanje EV </w:t>
            </w:r>
          </w:p>
          <w:p w14:paraId="2F5234E5" w14:textId="188E5A3E" w:rsidR="00015731" w:rsidRPr="003A2581" w:rsidRDefault="00015731" w:rsidP="0065267C">
            <w:pPr>
              <w:pStyle w:val="ListParagraph"/>
              <w:numPr>
                <w:ilvl w:val="0"/>
                <w:numId w:val="5"/>
              </w:numPr>
              <w:tabs>
                <w:tab w:val="left" w:pos="2820"/>
              </w:tabs>
              <w:spacing w:after="0"/>
              <w:rPr>
                <w:rFonts w:cstheme="minorHAnsi"/>
                <w:iCs/>
                <w:noProof/>
                <w:sz w:val="20"/>
                <w:szCs w:val="20"/>
              </w:rPr>
            </w:pPr>
            <w:r w:rsidRPr="003A2581">
              <w:rPr>
                <w:rFonts w:cstheme="minorHAnsi"/>
                <w:iCs/>
                <w:noProof/>
                <w:sz w:val="20"/>
                <w:szCs w:val="20"/>
              </w:rPr>
              <w:t>Karakteristike različitih sustava</w:t>
            </w:r>
            <w:r w:rsidR="00301371" w:rsidRPr="003A2581">
              <w:rPr>
                <w:rFonts w:cstheme="minorHAnsi"/>
                <w:iCs/>
                <w:noProof/>
                <w:sz w:val="20"/>
                <w:szCs w:val="20"/>
              </w:rPr>
              <w:t xml:space="preserve"> EV</w:t>
            </w:r>
          </w:p>
          <w:p w14:paraId="7FC4140C" w14:textId="2A7DEB39" w:rsidR="00015731" w:rsidRPr="003A2581" w:rsidRDefault="00015731" w:rsidP="0065267C">
            <w:pPr>
              <w:pStyle w:val="ListParagraph"/>
              <w:numPr>
                <w:ilvl w:val="0"/>
                <w:numId w:val="5"/>
              </w:numPr>
              <w:tabs>
                <w:tab w:val="left" w:pos="2820"/>
              </w:tabs>
              <w:spacing w:after="0"/>
              <w:rPr>
                <w:rFonts w:cstheme="minorHAnsi"/>
                <w:iCs/>
                <w:noProof/>
                <w:sz w:val="20"/>
                <w:szCs w:val="20"/>
              </w:rPr>
            </w:pPr>
            <w:r w:rsidRPr="003A2581">
              <w:rPr>
                <w:rFonts w:cstheme="minorHAnsi"/>
                <w:iCs/>
                <w:noProof/>
                <w:sz w:val="20"/>
                <w:szCs w:val="20"/>
              </w:rPr>
              <w:t xml:space="preserve">Princip rada pojedinih elemenata sustava </w:t>
            </w:r>
            <w:r w:rsidR="0083139B" w:rsidRPr="003A2581">
              <w:rPr>
                <w:rFonts w:cstheme="minorHAnsi"/>
                <w:iCs/>
                <w:noProof/>
                <w:sz w:val="20"/>
                <w:szCs w:val="20"/>
              </w:rPr>
              <w:t xml:space="preserve"> </w:t>
            </w:r>
            <w:r w:rsidRPr="003A2581">
              <w:rPr>
                <w:rFonts w:cstheme="minorHAnsi"/>
                <w:iCs/>
                <w:noProof/>
                <w:sz w:val="20"/>
                <w:szCs w:val="20"/>
              </w:rPr>
              <w:t>EV</w:t>
            </w:r>
          </w:p>
          <w:p w14:paraId="20420EEA" w14:textId="2828ADE7" w:rsidR="00015731" w:rsidRPr="003A2581" w:rsidRDefault="00015731" w:rsidP="0065267C">
            <w:pPr>
              <w:pStyle w:val="ListParagraph"/>
              <w:numPr>
                <w:ilvl w:val="0"/>
                <w:numId w:val="5"/>
              </w:numPr>
              <w:tabs>
                <w:tab w:val="left" w:pos="2820"/>
              </w:tabs>
              <w:spacing w:after="0"/>
              <w:rPr>
                <w:rFonts w:cstheme="minorHAnsi"/>
                <w:iCs/>
                <w:noProof/>
                <w:sz w:val="20"/>
                <w:szCs w:val="20"/>
              </w:rPr>
            </w:pPr>
            <w:r w:rsidRPr="003A2581">
              <w:rPr>
                <w:rFonts w:cstheme="minorHAnsi"/>
                <w:iCs/>
                <w:noProof/>
                <w:sz w:val="20"/>
                <w:szCs w:val="20"/>
              </w:rPr>
              <w:t>Alati i oprema u radu s EV</w:t>
            </w:r>
          </w:p>
          <w:p w14:paraId="2142F8E8" w14:textId="3BA4454B" w:rsidR="00015731" w:rsidRPr="003A2581" w:rsidRDefault="00015731" w:rsidP="0065267C">
            <w:pPr>
              <w:pStyle w:val="ListParagraph"/>
              <w:numPr>
                <w:ilvl w:val="0"/>
                <w:numId w:val="5"/>
              </w:numPr>
              <w:tabs>
                <w:tab w:val="left" w:pos="2820"/>
              </w:tabs>
              <w:spacing w:after="0"/>
              <w:rPr>
                <w:rFonts w:cstheme="minorHAnsi"/>
                <w:iCs/>
                <w:noProof/>
                <w:sz w:val="20"/>
                <w:szCs w:val="20"/>
              </w:rPr>
            </w:pPr>
            <w:r w:rsidRPr="003A2581">
              <w:rPr>
                <w:rFonts w:cstheme="minorHAnsi"/>
                <w:iCs/>
                <w:noProof/>
                <w:sz w:val="20"/>
                <w:szCs w:val="20"/>
              </w:rPr>
              <w:t>Metode spajanja sustava</w:t>
            </w:r>
          </w:p>
          <w:p w14:paraId="0EC4705F" w14:textId="5D2084FE" w:rsidR="00B63B85" w:rsidRPr="003A2581" w:rsidRDefault="00015731" w:rsidP="0065267C">
            <w:pPr>
              <w:pStyle w:val="ListParagraph"/>
              <w:numPr>
                <w:ilvl w:val="0"/>
                <w:numId w:val="5"/>
              </w:numPr>
              <w:tabs>
                <w:tab w:val="left" w:pos="2820"/>
              </w:tabs>
              <w:spacing w:after="0"/>
              <w:rPr>
                <w:rFonts w:cstheme="minorHAnsi"/>
                <w:iCs/>
                <w:noProof/>
                <w:sz w:val="20"/>
                <w:szCs w:val="20"/>
              </w:rPr>
            </w:pPr>
            <w:r w:rsidRPr="003A2581">
              <w:rPr>
                <w:rFonts w:cstheme="minorHAnsi"/>
                <w:iCs/>
                <w:noProof/>
                <w:sz w:val="20"/>
                <w:szCs w:val="20"/>
              </w:rPr>
              <w:t>Dijagnostika grešaka na visokonaponskim sustavima</w:t>
            </w:r>
            <w:r w:rsidR="0083139B" w:rsidRPr="003A2581">
              <w:rPr>
                <w:rFonts w:cstheme="minorHAnsi"/>
                <w:iCs/>
                <w:noProof/>
                <w:sz w:val="20"/>
                <w:szCs w:val="20"/>
              </w:rPr>
              <w:t xml:space="preserve"> </w:t>
            </w:r>
            <w:r w:rsidRPr="003A2581">
              <w:rPr>
                <w:rFonts w:cstheme="minorHAnsi"/>
                <w:iCs/>
                <w:noProof/>
                <w:sz w:val="20"/>
                <w:szCs w:val="20"/>
              </w:rPr>
              <w:t>EV</w:t>
            </w:r>
          </w:p>
          <w:p w14:paraId="7AC91766" w14:textId="77777777" w:rsidR="00301371" w:rsidRPr="003A2581" w:rsidRDefault="006D5B55" w:rsidP="0065267C">
            <w:pPr>
              <w:pStyle w:val="ListParagraph"/>
              <w:numPr>
                <w:ilvl w:val="0"/>
                <w:numId w:val="5"/>
              </w:numPr>
              <w:tabs>
                <w:tab w:val="left" w:pos="2820"/>
              </w:tabs>
              <w:spacing w:after="0"/>
              <w:rPr>
                <w:rFonts w:cstheme="minorHAnsi"/>
                <w:iCs/>
                <w:noProof/>
                <w:sz w:val="20"/>
                <w:szCs w:val="20"/>
              </w:rPr>
            </w:pPr>
            <w:r w:rsidRPr="003A2581">
              <w:rPr>
                <w:rFonts w:cstheme="minorHAnsi"/>
                <w:iCs/>
                <w:noProof/>
                <w:sz w:val="20"/>
                <w:szCs w:val="20"/>
              </w:rPr>
              <w:t>Zamjena komponenata EV</w:t>
            </w:r>
          </w:p>
          <w:p w14:paraId="2153A437" w14:textId="39CBB498" w:rsidR="006D5B55" w:rsidRPr="003A2581" w:rsidRDefault="008A754F" w:rsidP="0065267C">
            <w:pPr>
              <w:pStyle w:val="ListParagraph"/>
              <w:numPr>
                <w:ilvl w:val="0"/>
                <w:numId w:val="5"/>
              </w:numPr>
              <w:tabs>
                <w:tab w:val="left" w:pos="2820"/>
              </w:tabs>
              <w:spacing w:after="0"/>
              <w:rPr>
                <w:rFonts w:cstheme="minorHAnsi"/>
                <w:iCs/>
                <w:noProof/>
                <w:sz w:val="20"/>
                <w:szCs w:val="20"/>
              </w:rPr>
            </w:pPr>
            <w:r w:rsidRPr="003A2581">
              <w:rPr>
                <w:rFonts w:cstheme="minorHAnsi"/>
                <w:iCs/>
                <w:noProof/>
                <w:sz w:val="20"/>
                <w:szCs w:val="20"/>
              </w:rPr>
              <w:t>Postupci održavanja EV</w:t>
            </w:r>
          </w:p>
        </w:tc>
      </w:tr>
      <w:tr w:rsidR="00B63B85" w:rsidRPr="003A2581" w14:paraId="5E6621BE" w14:textId="77777777" w:rsidTr="00CF29B0">
        <w:trPr>
          <w:trHeight w:val="486"/>
        </w:trPr>
        <w:tc>
          <w:tcPr>
            <w:tcW w:w="9493" w:type="dxa"/>
            <w:gridSpan w:val="3"/>
            <w:shd w:val="clear" w:color="auto" w:fill="B4C6E7" w:themeFill="accent1" w:themeFillTint="66"/>
            <w:tcMar>
              <w:left w:w="57" w:type="dxa"/>
              <w:right w:w="57" w:type="dxa"/>
            </w:tcMar>
            <w:vAlign w:val="center"/>
          </w:tcPr>
          <w:p w14:paraId="56679258" w14:textId="77777777" w:rsidR="00B63B85" w:rsidRPr="003A2581" w:rsidRDefault="00B63B85" w:rsidP="0055092D">
            <w:pPr>
              <w:tabs>
                <w:tab w:val="left" w:pos="2820"/>
              </w:tabs>
              <w:spacing w:after="0"/>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Načini i primjer vrjednovanja skupa ishoda učenja</w:t>
            </w:r>
          </w:p>
        </w:tc>
      </w:tr>
      <w:tr w:rsidR="00B63B85" w:rsidRPr="003A2581" w14:paraId="75E241CF" w14:textId="77777777" w:rsidTr="0055092D">
        <w:trPr>
          <w:trHeight w:val="572"/>
        </w:trPr>
        <w:tc>
          <w:tcPr>
            <w:tcW w:w="9493" w:type="dxa"/>
            <w:gridSpan w:val="3"/>
            <w:shd w:val="clear" w:color="auto" w:fill="auto"/>
            <w:tcMar>
              <w:left w:w="57" w:type="dxa"/>
              <w:right w:w="57" w:type="dxa"/>
            </w:tcMar>
          </w:tcPr>
          <w:p w14:paraId="1CE2D3E2" w14:textId="6BB87E79" w:rsidR="003A0916" w:rsidRDefault="00DF046F" w:rsidP="00E556C6">
            <w:pPr>
              <w:tabs>
                <w:tab w:val="left" w:pos="2820"/>
              </w:tabs>
              <w:spacing w:after="0"/>
              <w:rPr>
                <w:rFonts w:asciiTheme="minorHAnsi" w:hAnsiTheme="minorHAnsi" w:cstheme="minorHAnsi"/>
                <w:iCs/>
                <w:noProof/>
                <w:sz w:val="20"/>
                <w:szCs w:val="20"/>
                <w:lang w:val="hr-HR"/>
              </w:rPr>
            </w:pPr>
            <w:r w:rsidRPr="003A2581">
              <w:rPr>
                <w:rFonts w:asciiTheme="minorHAnsi" w:hAnsiTheme="minorHAnsi" w:cstheme="minorHAnsi"/>
                <w:iCs/>
                <w:noProof/>
                <w:sz w:val="20"/>
                <w:szCs w:val="20"/>
                <w:lang w:val="hr-HR"/>
              </w:rPr>
              <w:t>Ishodi učenja provjeravaju se pisano i/ili usmeno i/ili vježbom i/ili problemskim</w:t>
            </w:r>
            <w:r w:rsidR="00B06099">
              <w:rPr>
                <w:rFonts w:asciiTheme="minorHAnsi" w:hAnsiTheme="minorHAnsi" w:cstheme="minorHAnsi"/>
                <w:iCs/>
                <w:noProof/>
                <w:sz w:val="20"/>
                <w:szCs w:val="20"/>
                <w:lang w:val="hr-HR"/>
              </w:rPr>
              <w:t xml:space="preserve"> </w:t>
            </w:r>
            <w:r w:rsidRPr="003A2581">
              <w:rPr>
                <w:rFonts w:asciiTheme="minorHAnsi" w:hAnsiTheme="minorHAnsi" w:cstheme="minorHAnsi"/>
                <w:iCs/>
                <w:noProof/>
                <w:sz w:val="20"/>
                <w:szCs w:val="20"/>
                <w:lang w:val="hr-HR"/>
              </w:rPr>
              <w:t>zadatkom i/ili projektnom temom i/ili projektnim zadatkom i/ili radnom</w:t>
            </w:r>
            <w:r w:rsidR="00B06099">
              <w:rPr>
                <w:rFonts w:asciiTheme="minorHAnsi" w:hAnsiTheme="minorHAnsi" w:cstheme="minorHAnsi"/>
                <w:iCs/>
                <w:noProof/>
                <w:sz w:val="20"/>
                <w:szCs w:val="20"/>
                <w:lang w:val="hr-HR"/>
              </w:rPr>
              <w:t xml:space="preserve"> </w:t>
            </w:r>
            <w:r w:rsidRPr="003A2581">
              <w:rPr>
                <w:rFonts w:asciiTheme="minorHAnsi" w:hAnsiTheme="minorHAnsi" w:cstheme="minorHAnsi"/>
                <w:iCs/>
                <w:noProof/>
                <w:sz w:val="20"/>
                <w:szCs w:val="20"/>
                <w:lang w:val="hr-HR"/>
              </w:rPr>
              <w:t>situacijom.</w:t>
            </w:r>
          </w:p>
          <w:p w14:paraId="79D08520" w14:textId="77777777" w:rsidR="00E556C6" w:rsidRDefault="00E556C6" w:rsidP="00E556C6">
            <w:pPr>
              <w:tabs>
                <w:tab w:val="left" w:pos="2820"/>
              </w:tabs>
              <w:spacing w:after="0"/>
              <w:rPr>
                <w:rFonts w:asciiTheme="minorHAnsi" w:hAnsiTheme="minorHAnsi" w:cstheme="minorHAnsi"/>
                <w:iCs/>
                <w:noProof/>
                <w:sz w:val="20"/>
                <w:szCs w:val="20"/>
                <w:lang w:val="hr-HR"/>
              </w:rPr>
            </w:pPr>
          </w:p>
          <w:p w14:paraId="199C08D8" w14:textId="02AC57E9" w:rsidR="00FC6875" w:rsidRPr="00223206" w:rsidRDefault="00FC6875" w:rsidP="00E556C6">
            <w:pPr>
              <w:tabs>
                <w:tab w:val="left" w:pos="2820"/>
              </w:tabs>
              <w:spacing w:after="0"/>
              <w:rPr>
                <w:rFonts w:asciiTheme="minorHAnsi" w:hAnsiTheme="minorHAnsi" w:cstheme="minorHAnsi"/>
                <w:b/>
                <w:bCs/>
                <w:iCs/>
                <w:noProof/>
                <w:sz w:val="20"/>
                <w:szCs w:val="20"/>
                <w:lang w:val="hr-HR"/>
              </w:rPr>
            </w:pPr>
            <w:r w:rsidRPr="00223206">
              <w:rPr>
                <w:rFonts w:asciiTheme="minorHAnsi" w:hAnsiTheme="minorHAnsi" w:cstheme="minorHAnsi"/>
                <w:b/>
                <w:bCs/>
                <w:iCs/>
                <w:noProof/>
                <w:sz w:val="20"/>
                <w:szCs w:val="20"/>
                <w:lang w:val="hr-HR"/>
              </w:rPr>
              <w:t>Primjer vrednovanja:</w:t>
            </w:r>
          </w:p>
          <w:p w14:paraId="3AD0C354" w14:textId="04EF7D22" w:rsidR="00E556C6" w:rsidRPr="00E556C6" w:rsidRDefault="00E556C6" w:rsidP="00E556C6">
            <w:pPr>
              <w:tabs>
                <w:tab w:val="left" w:pos="2820"/>
              </w:tabs>
              <w:spacing w:after="0"/>
              <w:rPr>
                <w:rFonts w:asciiTheme="minorHAnsi" w:hAnsiTheme="minorHAnsi" w:cstheme="minorHAnsi"/>
                <w:iCs/>
                <w:noProof/>
                <w:sz w:val="20"/>
                <w:szCs w:val="20"/>
                <w:lang w:val="hr-HR"/>
              </w:rPr>
            </w:pPr>
            <w:r w:rsidRPr="00E556C6">
              <w:rPr>
                <w:rFonts w:asciiTheme="minorHAnsi" w:hAnsiTheme="minorHAnsi" w:cstheme="minorHAnsi"/>
                <w:iCs/>
                <w:noProof/>
                <w:sz w:val="20"/>
                <w:szCs w:val="20"/>
                <w:lang w:val="hr-HR"/>
              </w:rPr>
              <w:t xml:space="preserve">Polaznik će opisati karakteristike sustava EV, te objasniti ulogu i princip rada svih pojedinih elemenata sustava EV, pritom pokazujući elemente na edukativnom sustavu ili konkretnom električnom vozilu. Nakon toga će birajući i koristeći odgovarajuće alate i opremu za izvođenje radova na EV prikazati spajanje sustava EV, dijagnostiku grešaka na visokonaponskom sustavu EV, zamijeniti komponentu visokonaponskog sustava </w:t>
            </w:r>
            <w:r w:rsidR="00A9458E">
              <w:rPr>
                <w:rFonts w:asciiTheme="minorHAnsi" w:hAnsiTheme="minorHAnsi" w:cstheme="minorHAnsi"/>
                <w:iCs/>
                <w:noProof/>
                <w:sz w:val="20"/>
                <w:szCs w:val="20"/>
                <w:lang w:val="hr-HR"/>
              </w:rPr>
              <w:t>E</w:t>
            </w:r>
            <w:r w:rsidRPr="00E556C6">
              <w:rPr>
                <w:rFonts w:asciiTheme="minorHAnsi" w:hAnsiTheme="minorHAnsi" w:cstheme="minorHAnsi"/>
                <w:iCs/>
                <w:noProof/>
                <w:sz w:val="20"/>
                <w:szCs w:val="20"/>
                <w:lang w:val="hr-HR"/>
              </w:rPr>
              <w:t>V, te navesti postupke preventivnog i redovitog održavanja EV sustava u skladu s preporukama proizvođača.</w:t>
            </w:r>
          </w:p>
        </w:tc>
      </w:tr>
      <w:tr w:rsidR="00B63B85" w:rsidRPr="003A2581" w14:paraId="16B7266B" w14:textId="77777777" w:rsidTr="00CF29B0">
        <w:tc>
          <w:tcPr>
            <w:tcW w:w="9493" w:type="dxa"/>
            <w:gridSpan w:val="3"/>
            <w:shd w:val="clear" w:color="auto" w:fill="B4C6E7" w:themeFill="accent1" w:themeFillTint="66"/>
            <w:tcMar>
              <w:left w:w="57" w:type="dxa"/>
              <w:right w:w="57" w:type="dxa"/>
            </w:tcMar>
            <w:vAlign w:val="center"/>
          </w:tcPr>
          <w:p w14:paraId="0403894E" w14:textId="77777777" w:rsidR="00B63B85" w:rsidRPr="003A2581" w:rsidRDefault="00B63B85" w:rsidP="0055092D">
            <w:pPr>
              <w:tabs>
                <w:tab w:val="left" w:pos="2820"/>
              </w:tabs>
              <w:spacing w:after="0"/>
              <w:rPr>
                <w:rFonts w:asciiTheme="minorHAnsi" w:hAnsiTheme="minorHAnsi" w:cstheme="minorHAnsi"/>
                <w:b/>
                <w:noProof/>
                <w:sz w:val="20"/>
                <w:szCs w:val="20"/>
                <w:lang w:val="hr-HR"/>
              </w:rPr>
            </w:pPr>
            <w:r w:rsidRPr="003A2581">
              <w:rPr>
                <w:rFonts w:asciiTheme="minorHAnsi" w:hAnsiTheme="minorHAnsi" w:cstheme="minorHAnsi"/>
                <w:b/>
                <w:noProof/>
                <w:sz w:val="20"/>
                <w:szCs w:val="20"/>
                <w:lang w:val="hr-HR"/>
              </w:rPr>
              <w:t>Prilagodba iskustava učenja za polaznike/osobe s invaliditetom</w:t>
            </w:r>
          </w:p>
        </w:tc>
      </w:tr>
      <w:tr w:rsidR="00B63B85" w:rsidRPr="003A2581" w14:paraId="5989812C" w14:textId="77777777" w:rsidTr="0055092D">
        <w:tc>
          <w:tcPr>
            <w:tcW w:w="9493" w:type="dxa"/>
            <w:gridSpan w:val="3"/>
            <w:shd w:val="clear" w:color="auto" w:fill="auto"/>
            <w:tcMar>
              <w:left w:w="57" w:type="dxa"/>
              <w:right w:w="57" w:type="dxa"/>
            </w:tcMar>
          </w:tcPr>
          <w:p w14:paraId="0B498960" w14:textId="77777777" w:rsidR="00B63B85" w:rsidRPr="003A2581" w:rsidRDefault="00B63B85" w:rsidP="0055092D">
            <w:pPr>
              <w:tabs>
                <w:tab w:val="left" w:pos="2820"/>
              </w:tabs>
              <w:spacing w:after="0"/>
              <w:rPr>
                <w:rFonts w:asciiTheme="minorHAnsi" w:hAnsiTheme="minorHAnsi" w:cstheme="minorHAnsi"/>
                <w:i/>
                <w:noProof/>
                <w:sz w:val="16"/>
                <w:szCs w:val="16"/>
                <w:lang w:val="hr-HR"/>
              </w:rPr>
            </w:pPr>
            <w:r w:rsidRPr="003A2581">
              <w:rPr>
                <w:rFonts w:asciiTheme="minorHAnsi" w:hAnsiTheme="minorHAnsi" w:cstheme="minorHAnsi"/>
                <w:i/>
                <w:noProof/>
                <w:sz w:val="16"/>
                <w:szCs w:val="16"/>
                <w:lang w:val="hr-HR"/>
              </w:rPr>
              <w:t>(Izraditi način i primjer vrjednovanja skupa ishoda učenja za polaznike/osobe s invaliditetom ako je primjenjivo)</w:t>
            </w:r>
          </w:p>
          <w:p w14:paraId="1F27EBB0" w14:textId="77777777" w:rsidR="00B63B85" w:rsidRPr="003A2581" w:rsidRDefault="00B63B85" w:rsidP="0055092D">
            <w:pPr>
              <w:tabs>
                <w:tab w:val="left" w:pos="2820"/>
              </w:tabs>
              <w:spacing w:after="0"/>
              <w:rPr>
                <w:rFonts w:asciiTheme="minorHAnsi" w:hAnsiTheme="minorHAnsi" w:cstheme="minorHAnsi"/>
                <w:iCs/>
                <w:noProof/>
                <w:sz w:val="20"/>
                <w:szCs w:val="20"/>
                <w:lang w:val="hr-HR"/>
              </w:rPr>
            </w:pPr>
          </w:p>
        </w:tc>
      </w:tr>
    </w:tbl>
    <w:p w14:paraId="0F680F32" w14:textId="77777777" w:rsidR="003A2581" w:rsidRDefault="003A2581" w:rsidP="00B63B85">
      <w:pPr>
        <w:spacing w:after="0"/>
        <w:rPr>
          <w:rFonts w:asciiTheme="minorHAnsi" w:hAnsiTheme="minorHAnsi" w:cstheme="minorHAnsi"/>
          <w:noProof/>
          <w:sz w:val="20"/>
          <w:szCs w:val="20"/>
          <w:lang w:val="hr-HR"/>
        </w:rPr>
      </w:pPr>
    </w:p>
    <w:p w14:paraId="0C4607BD" w14:textId="77777777" w:rsidR="003A2581" w:rsidRPr="003A2581" w:rsidRDefault="003A2581" w:rsidP="00B63B85">
      <w:pPr>
        <w:spacing w:after="0"/>
        <w:rPr>
          <w:rFonts w:asciiTheme="minorHAnsi" w:hAnsiTheme="minorHAnsi" w:cstheme="minorHAnsi"/>
          <w:noProof/>
          <w:sz w:val="20"/>
          <w:szCs w:val="20"/>
          <w:lang w:val="hr-HR"/>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A62380" w:rsidRPr="003A2581" w14:paraId="165E35B6" w14:textId="77777777" w:rsidTr="00070B37">
        <w:tc>
          <w:tcPr>
            <w:tcW w:w="9485" w:type="dxa"/>
            <w:shd w:val="clear" w:color="auto" w:fill="auto"/>
            <w:vAlign w:val="center"/>
          </w:tcPr>
          <w:p w14:paraId="4656FF9E" w14:textId="77777777" w:rsidR="00A62380" w:rsidRPr="003A2581" w:rsidRDefault="00A62380" w:rsidP="00070B37">
            <w:pPr>
              <w:tabs>
                <w:tab w:val="left" w:pos="720"/>
              </w:tabs>
              <w:autoSpaceDE w:val="0"/>
              <w:snapToGrid w:val="0"/>
              <w:jc w:val="both"/>
              <w:rPr>
                <w:rFonts w:cstheme="minorHAnsi"/>
                <w:b/>
                <w:bCs/>
                <w:iCs/>
                <w:sz w:val="20"/>
                <w:szCs w:val="20"/>
                <w:lang w:val="hr-HR"/>
              </w:rPr>
            </w:pPr>
            <w:r w:rsidRPr="003A2581">
              <w:rPr>
                <w:rFonts w:cstheme="minorHAnsi"/>
                <w:b/>
                <w:bCs/>
                <w:iCs/>
                <w:sz w:val="20"/>
                <w:szCs w:val="20"/>
                <w:lang w:val="hr-HR"/>
              </w:rPr>
              <w:lastRenderedPageBreak/>
              <w:t>*Napomena:</w:t>
            </w:r>
          </w:p>
          <w:p w14:paraId="129918EF" w14:textId="77777777" w:rsidR="00A62380" w:rsidRPr="003A2581" w:rsidRDefault="00A62380" w:rsidP="00070B37">
            <w:pPr>
              <w:tabs>
                <w:tab w:val="left" w:pos="720"/>
              </w:tabs>
              <w:autoSpaceDE w:val="0"/>
              <w:jc w:val="both"/>
              <w:rPr>
                <w:rFonts w:cstheme="minorHAnsi"/>
                <w:i/>
                <w:sz w:val="20"/>
                <w:szCs w:val="20"/>
                <w:lang w:val="hr-HR"/>
              </w:rPr>
            </w:pPr>
            <w:r w:rsidRPr="003A2581">
              <w:rPr>
                <w:rFonts w:cstheme="minorHAnsi"/>
                <w:i/>
                <w:sz w:val="20"/>
                <w:szCs w:val="20"/>
                <w:lang w:val="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373F3307" w14:textId="77777777" w:rsidR="00A62380" w:rsidRPr="003A2581" w:rsidRDefault="00A62380" w:rsidP="00A62380">
      <w:pPr>
        <w:autoSpaceDE w:val="0"/>
        <w:autoSpaceDN w:val="0"/>
        <w:adjustRightInd w:val="0"/>
        <w:spacing w:line="300" w:lineRule="atLeast"/>
        <w:rPr>
          <w:b/>
          <w:bCs/>
          <w:sz w:val="20"/>
          <w:szCs w:val="20"/>
          <w:lang w:val="hr-HR"/>
        </w:rPr>
      </w:pPr>
      <w:r w:rsidRPr="003A2581">
        <w:rPr>
          <w:b/>
          <w:bCs/>
          <w:sz w:val="20"/>
          <w:szCs w:val="20"/>
          <w:lang w:val="hr-HR"/>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A62380" w:rsidRPr="003A2581" w14:paraId="6E5C7C16" w14:textId="77777777" w:rsidTr="00070B37">
        <w:tc>
          <w:tcPr>
            <w:tcW w:w="4630" w:type="dxa"/>
            <w:tcBorders>
              <w:top w:val="single" w:sz="12" w:space="0" w:color="auto"/>
              <w:bottom w:val="single" w:sz="6" w:space="0" w:color="auto"/>
            </w:tcBorders>
            <w:hideMark/>
          </w:tcPr>
          <w:p w14:paraId="0E9557F5" w14:textId="77777777" w:rsidR="00A62380" w:rsidRPr="003A2581" w:rsidRDefault="00A62380" w:rsidP="00070B37">
            <w:pPr>
              <w:tabs>
                <w:tab w:val="left" w:pos="720"/>
              </w:tabs>
              <w:autoSpaceDE w:val="0"/>
              <w:autoSpaceDN w:val="0"/>
              <w:adjustRightInd w:val="0"/>
              <w:spacing w:line="300" w:lineRule="atLeast"/>
              <w:jc w:val="both"/>
              <w:rPr>
                <w:rFonts w:cstheme="minorHAnsi"/>
                <w:iCs/>
                <w:sz w:val="20"/>
                <w:szCs w:val="20"/>
                <w:lang w:val="hr-HR"/>
              </w:rPr>
            </w:pPr>
            <w:r w:rsidRPr="003A2581">
              <w:rPr>
                <w:rFonts w:cstheme="minorHAnsi"/>
                <w:iCs/>
                <w:sz w:val="20"/>
                <w:szCs w:val="20"/>
                <w:lang w:val="hr-HR"/>
              </w:rPr>
              <w:t>KLASA:</w:t>
            </w:r>
          </w:p>
        </w:tc>
        <w:tc>
          <w:tcPr>
            <w:tcW w:w="4886" w:type="dxa"/>
            <w:tcBorders>
              <w:top w:val="single" w:sz="12" w:space="0" w:color="auto"/>
              <w:bottom w:val="single" w:sz="6" w:space="0" w:color="auto"/>
            </w:tcBorders>
          </w:tcPr>
          <w:p w14:paraId="125BFF44" w14:textId="43CB4490" w:rsidR="00A62380" w:rsidRPr="003A2581" w:rsidRDefault="00A62380" w:rsidP="00070B37">
            <w:pPr>
              <w:tabs>
                <w:tab w:val="left" w:pos="720"/>
              </w:tabs>
              <w:autoSpaceDE w:val="0"/>
              <w:autoSpaceDN w:val="0"/>
              <w:adjustRightInd w:val="0"/>
              <w:spacing w:line="300" w:lineRule="atLeast"/>
              <w:jc w:val="both"/>
              <w:rPr>
                <w:rFonts w:cstheme="minorHAnsi"/>
                <w:iCs/>
                <w:sz w:val="20"/>
                <w:szCs w:val="20"/>
                <w:lang w:val="hr-HR"/>
              </w:rPr>
            </w:pPr>
          </w:p>
        </w:tc>
      </w:tr>
      <w:tr w:rsidR="00A62380" w:rsidRPr="003A2581" w14:paraId="7269314D" w14:textId="77777777" w:rsidTr="00070B37">
        <w:tc>
          <w:tcPr>
            <w:tcW w:w="4630" w:type="dxa"/>
            <w:tcBorders>
              <w:top w:val="single" w:sz="6" w:space="0" w:color="auto"/>
            </w:tcBorders>
            <w:hideMark/>
          </w:tcPr>
          <w:p w14:paraId="6D115485" w14:textId="77777777" w:rsidR="00A62380" w:rsidRPr="003A2581" w:rsidRDefault="00A62380" w:rsidP="00070B37">
            <w:pPr>
              <w:tabs>
                <w:tab w:val="left" w:pos="720"/>
              </w:tabs>
              <w:autoSpaceDE w:val="0"/>
              <w:autoSpaceDN w:val="0"/>
              <w:adjustRightInd w:val="0"/>
              <w:spacing w:line="300" w:lineRule="atLeast"/>
              <w:jc w:val="both"/>
              <w:rPr>
                <w:rFonts w:cstheme="minorHAnsi"/>
                <w:iCs/>
                <w:sz w:val="20"/>
                <w:szCs w:val="20"/>
                <w:lang w:val="hr-HR"/>
              </w:rPr>
            </w:pPr>
            <w:r w:rsidRPr="003A2581">
              <w:rPr>
                <w:rFonts w:cstheme="minorHAnsi"/>
                <w:iCs/>
                <w:sz w:val="20"/>
                <w:szCs w:val="20"/>
                <w:lang w:val="hr-HR"/>
              </w:rPr>
              <w:t>URBROJ:</w:t>
            </w:r>
          </w:p>
        </w:tc>
        <w:tc>
          <w:tcPr>
            <w:tcW w:w="4886" w:type="dxa"/>
            <w:tcBorders>
              <w:top w:val="single" w:sz="6" w:space="0" w:color="auto"/>
            </w:tcBorders>
          </w:tcPr>
          <w:p w14:paraId="4CE46E53" w14:textId="1C6402C7" w:rsidR="00A62380" w:rsidRPr="003A2581" w:rsidRDefault="00A62380" w:rsidP="00070B37">
            <w:pPr>
              <w:tabs>
                <w:tab w:val="left" w:pos="720"/>
              </w:tabs>
              <w:autoSpaceDE w:val="0"/>
              <w:autoSpaceDN w:val="0"/>
              <w:adjustRightInd w:val="0"/>
              <w:spacing w:line="300" w:lineRule="atLeast"/>
              <w:jc w:val="both"/>
              <w:rPr>
                <w:rFonts w:cstheme="minorHAnsi"/>
                <w:iCs/>
                <w:sz w:val="20"/>
                <w:szCs w:val="20"/>
                <w:lang w:val="hr-HR"/>
              </w:rPr>
            </w:pPr>
          </w:p>
        </w:tc>
      </w:tr>
      <w:tr w:rsidR="00A62380" w:rsidRPr="003A2581" w14:paraId="6C2C438F" w14:textId="77777777" w:rsidTr="00070B37">
        <w:tc>
          <w:tcPr>
            <w:tcW w:w="4630" w:type="dxa"/>
            <w:hideMark/>
          </w:tcPr>
          <w:p w14:paraId="48955E4B" w14:textId="77777777" w:rsidR="00A62380" w:rsidRPr="003A2581" w:rsidRDefault="00A62380" w:rsidP="00070B37">
            <w:pPr>
              <w:tabs>
                <w:tab w:val="left" w:pos="720"/>
              </w:tabs>
              <w:autoSpaceDE w:val="0"/>
              <w:autoSpaceDN w:val="0"/>
              <w:adjustRightInd w:val="0"/>
              <w:spacing w:line="300" w:lineRule="atLeast"/>
              <w:jc w:val="both"/>
              <w:rPr>
                <w:rFonts w:cstheme="minorHAnsi"/>
                <w:iCs/>
                <w:sz w:val="20"/>
                <w:szCs w:val="20"/>
                <w:lang w:val="hr-HR"/>
              </w:rPr>
            </w:pPr>
            <w:r w:rsidRPr="003A2581">
              <w:rPr>
                <w:rFonts w:cstheme="minorHAnsi"/>
                <w:iCs/>
                <w:sz w:val="20"/>
                <w:szCs w:val="20"/>
                <w:lang w:val="hr-HR"/>
              </w:rPr>
              <w:t>Datum izdavanja mišljenja na program:</w:t>
            </w:r>
          </w:p>
        </w:tc>
        <w:tc>
          <w:tcPr>
            <w:tcW w:w="4886" w:type="dxa"/>
          </w:tcPr>
          <w:p w14:paraId="254F3EE3" w14:textId="7AD36F5B" w:rsidR="00A62380" w:rsidRPr="003A2581" w:rsidRDefault="00A62380" w:rsidP="00070B37">
            <w:pPr>
              <w:tabs>
                <w:tab w:val="left" w:pos="720"/>
              </w:tabs>
              <w:autoSpaceDE w:val="0"/>
              <w:autoSpaceDN w:val="0"/>
              <w:adjustRightInd w:val="0"/>
              <w:spacing w:line="300" w:lineRule="atLeast"/>
              <w:jc w:val="both"/>
              <w:rPr>
                <w:rFonts w:cstheme="minorHAnsi"/>
                <w:iCs/>
                <w:sz w:val="20"/>
                <w:szCs w:val="20"/>
                <w:lang w:val="hr-HR"/>
              </w:rPr>
            </w:pPr>
          </w:p>
        </w:tc>
      </w:tr>
    </w:tbl>
    <w:p w14:paraId="7928AE85" w14:textId="77777777" w:rsidR="00B63B85" w:rsidRPr="003A2581" w:rsidRDefault="00B63B85" w:rsidP="00B63B85">
      <w:pPr>
        <w:rPr>
          <w:rFonts w:asciiTheme="minorHAnsi" w:hAnsiTheme="minorHAnsi" w:cstheme="minorHAnsi"/>
          <w:noProof/>
          <w:lang w:val="hr-HR"/>
        </w:rPr>
      </w:pPr>
    </w:p>
    <w:p w14:paraId="28BC21F9" w14:textId="77777777" w:rsidR="008E10C2" w:rsidRPr="003A2581" w:rsidRDefault="008E10C2">
      <w:pPr>
        <w:rPr>
          <w:lang w:val="hr-HR"/>
        </w:rPr>
      </w:pPr>
    </w:p>
    <w:sectPr w:rsidR="008E10C2" w:rsidRPr="003A2581">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7376" w14:textId="77777777" w:rsidR="008A2215" w:rsidRDefault="008A2215" w:rsidP="00C759FB">
      <w:pPr>
        <w:spacing w:after="0" w:line="240" w:lineRule="auto"/>
      </w:pPr>
      <w:r>
        <w:separator/>
      </w:r>
    </w:p>
  </w:endnote>
  <w:endnote w:type="continuationSeparator" w:id="0">
    <w:p w14:paraId="46288343" w14:textId="77777777" w:rsidR="008A2215" w:rsidRDefault="008A2215"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Sans">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A360" w14:textId="1C4E49D3" w:rsidR="00D73BEA" w:rsidRDefault="00D73BEA" w:rsidP="00FA5DD3">
    <w:pPr>
      <w:pStyle w:val="Footer"/>
      <w:tabs>
        <w:tab w:val="clear" w:pos="4513"/>
        <w:tab w:val="clear" w:pos="9026"/>
        <w:tab w:val="left" w:pos="274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C4FBE" w14:textId="77777777" w:rsidR="008A2215" w:rsidRDefault="008A2215" w:rsidP="00C759FB">
      <w:pPr>
        <w:spacing w:after="0" w:line="240" w:lineRule="auto"/>
      </w:pPr>
      <w:r>
        <w:separator/>
      </w:r>
    </w:p>
  </w:footnote>
  <w:footnote w:type="continuationSeparator" w:id="0">
    <w:p w14:paraId="7F28F3B5" w14:textId="77777777" w:rsidR="008A2215" w:rsidRDefault="008A2215" w:rsidP="00C759FB">
      <w:pPr>
        <w:spacing w:after="0" w:line="240" w:lineRule="auto"/>
      </w:pPr>
      <w:r>
        <w:continuationSeparator/>
      </w:r>
    </w:p>
  </w:footnote>
  <w:footnote w:id="1">
    <w:p w14:paraId="1179AFF8" w14:textId="77777777" w:rsidR="00C759FB" w:rsidRPr="005839F8" w:rsidRDefault="00C759FB" w:rsidP="00C759FB">
      <w:pPr>
        <w:rPr>
          <w:rFonts w:asciiTheme="minorHAnsi" w:hAnsiTheme="minorHAnsi" w:cstheme="minorHAnsi"/>
          <w:i/>
          <w:iCs/>
          <w:sz w:val="20"/>
          <w:szCs w:val="20"/>
        </w:rPr>
      </w:pPr>
    </w:p>
    <w:p w14:paraId="04606928" w14:textId="77777777" w:rsidR="00C759FB" w:rsidRDefault="00C759FB" w:rsidP="00C759FB">
      <w:pPr>
        <w:pStyle w:val="FootnoteText"/>
      </w:pPr>
    </w:p>
  </w:footnote>
  <w:footnote w:id="2">
    <w:p w14:paraId="01AECF85" w14:textId="77777777" w:rsidR="00B63B85" w:rsidRPr="005839F8" w:rsidRDefault="00B63B85" w:rsidP="00B63B85">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2A5BC655" w14:textId="77777777" w:rsidR="00B63B85" w:rsidRDefault="00B63B85" w:rsidP="00B63B8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3811" w14:textId="42ACC941" w:rsidR="00D73BEA" w:rsidRDefault="00D73BEA" w:rsidP="00FA5D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529B"/>
    <w:multiLevelType w:val="multilevel"/>
    <w:tmpl w:val="82740BA8"/>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3761A15"/>
    <w:multiLevelType w:val="hybridMultilevel"/>
    <w:tmpl w:val="997498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AD44EFD"/>
    <w:multiLevelType w:val="hybridMultilevel"/>
    <w:tmpl w:val="224ABE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604073143">
    <w:abstractNumId w:val="1"/>
  </w:num>
  <w:num w:numId="2" w16cid:durableId="910694205">
    <w:abstractNumId w:val="4"/>
  </w:num>
  <w:num w:numId="3" w16cid:durableId="494227368">
    <w:abstractNumId w:val="0"/>
  </w:num>
  <w:num w:numId="4" w16cid:durableId="79179214">
    <w:abstractNumId w:val="3"/>
  </w:num>
  <w:num w:numId="5" w16cid:durableId="661930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9FB"/>
    <w:rsid w:val="00004458"/>
    <w:rsid w:val="00006C85"/>
    <w:rsid w:val="00012313"/>
    <w:rsid w:val="00015731"/>
    <w:rsid w:val="000279B0"/>
    <w:rsid w:val="00045497"/>
    <w:rsid w:val="00052C8F"/>
    <w:rsid w:val="00075750"/>
    <w:rsid w:val="0008349D"/>
    <w:rsid w:val="00091032"/>
    <w:rsid w:val="000B66D6"/>
    <w:rsid w:val="001127DF"/>
    <w:rsid w:val="001274D2"/>
    <w:rsid w:val="00127F64"/>
    <w:rsid w:val="0015121C"/>
    <w:rsid w:val="001776C5"/>
    <w:rsid w:val="001A48A3"/>
    <w:rsid w:val="001A5302"/>
    <w:rsid w:val="001C2905"/>
    <w:rsid w:val="001C77B2"/>
    <w:rsid w:val="001D4368"/>
    <w:rsid w:val="001E4AE6"/>
    <w:rsid w:val="001E5A29"/>
    <w:rsid w:val="00212195"/>
    <w:rsid w:val="002132BF"/>
    <w:rsid w:val="00213837"/>
    <w:rsid w:val="00213A68"/>
    <w:rsid w:val="00222FCB"/>
    <w:rsid w:val="00223206"/>
    <w:rsid w:val="00241DD8"/>
    <w:rsid w:val="0025082D"/>
    <w:rsid w:val="00251ABE"/>
    <w:rsid w:val="002522CE"/>
    <w:rsid w:val="00272A6B"/>
    <w:rsid w:val="00284D00"/>
    <w:rsid w:val="002D05AA"/>
    <w:rsid w:val="00301371"/>
    <w:rsid w:val="00315485"/>
    <w:rsid w:val="00327914"/>
    <w:rsid w:val="0033086C"/>
    <w:rsid w:val="00343228"/>
    <w:rsid w:val="003723DD"/>
    <w:rsid w:val="00372E5A"/>
    <w:rsid w:val="00391BC8"/>
    <w:rsid w:val="003A0916"/>
    <w:rsid w:val="003A2581"/>
    <w:rsid w:val="003A3101"/>
    <w:rsid w:val="003C42E2"/>
    <w:rsid w:val="003F6B2F"/>
    <w:rsid w:val="0049337F"/>
    <w:rsid w:val="004B0589"/>
    <w:rsid w:val="004B0ADE"/>
    <w:rsid w:val="004D1193"/>
    <w:rsid w:val="004D41D4"/>
    <w:rsid w:val="00505946"/>
    <w:rsid w:val="005103CE"/>
    <w:rsid w:val="00540D31"/>
    <w:rsid w:val="005811F0"/>
    <w:rsid w:val="005839F8"/>
    <w:rsid w:val="00597AC6"/>
    <w:rsid w:val="005C70F8"/>
    <w:rsid w:val="005E6A52"/>
    <w:rsid w:val="005F272A"/>
    <w:rsid w:val="00610812"/>
    <w:rsid w:val="00614F53"/>
    <w:rsid w:val="006157EF"/>
    <w:rsid w:val="006201DF"/>
    <w:rsid w:val="0065267C"/>
    <w:rsid w:val="0065763A"/>
    <w:rsid w:val="00697AED"/>
    <w:rsid w:val="006B163E"/>
    <w:rsid w:val="006C0A30"/>
    <w:rsid w:val="006C3B09"/>
    <w:rsid w:val="006D5B55"/>
    <w:rsid w:val="006E3E5E"/>
    <w:rsid w:val="006F1F48"/>
    <w:rsid w:val="006F241F"/>
    <w:rsid w:val="00716E90"/>
    <w:rsid w:val="00726512"/>
    <w:rsid w:val="00753384"/>
    <w:rsid w:val="007748CB"/>
    <w:rsid w:val="00792700"/>
    <w:rsid w:val="007A38E8"/>
    <w:rsid w:val="007A50A0"/>
    <w:rsid w:val="007C40BB"/>
    <w:rsid w:val="007D09DE"/>
    <w:rsid w:val="008120ED"/>
    <w:rsid w:val="00813E90"/>
    <w:rsid w:val="0083139B"/>
    <w:rsid w:val="00844401"/>
    <w:rsid w:val="0084499E"/>
    <w:rsid w:val="00851228"/>
    <w:rsid w:val="008601A7"/>
    <w:rsid w:val="008A2215"/>
    <w:rsid w:val="008A4C32"/>
    <w:rsid w:val="008A754F"/>
    <w:rsid w:val="008B2BD4"/>
    <w:rsid w:val="008C0CDD"/>
    <w:rsid w:val="008C59B9"/>
    <w:rsid w:val="008C77F1"/>
    <w:rsid w:val="008D4793"/>
    <w:rsid w:val="008D632B"/>
    <w:rsid w:val="008E10C2"/>
    <w:rsid w:val="008E5B00"/>
    <w:rsid w:val="008E7605"/>
    <w:rsid w:val="008F45F7"/>
    <w:rsid w:val="00913D37"/>
    <w:rsid w:val="009228B6"/>
    <w:rsid w:val="00943E59"/>
    <w:rsid w:val="009463C2"/>
    <w:rsid w:val="0097235F"/>
    <w:rsid w:val="00974133"/>
    <w:rsid w:val="00977617"/>
    <w:rsid w:val="0098057B"/>
    <w:rsid w:val="009A798B"/>
    <w:rsid w:val="009B2068"/>
    <w:rsid w:val="009C0AF7"/>
    <w:rsid w:val="009C1AE3"/>
    <w:rsid w:val="009C30FF"/>
    <w:rsid w:val="00A04BCD"/>
    <w:rsid w:val="00A1711A"/>
    <w:rsid w:val="00A37F50"/>
    <w:rsid w:val="00A45E58"/>
    <w:rsid w:val="00A62380"/>
    <w:rsid w:val="00A679B9"/>
    <w:rsid w:val="00A71483"/>
    <w:rsid w:val="00A731D5"/>
    <w:rsid w:val="00A856F9"/>
    <w:rsid w:val="00A9458E"/>
    <w:rsid w:val="00AE4955"/>
    <w:rsid w:val="00B06099"/>
    <w:rsid w:val="00B22477"/>
    <w:rsid w:val="00B52B2B"/>
    <w:rsid w:val="00B63B85"/>
    <w:rsid w:val="00B92EAC"/>
    <w:rsid w:val="00BC2B3B"/>
    <w:rsid w:val="00BD083E"/>
    <w:rsid w:val="00BE3171"/>
    <w:rsid w:val="00C029FB"/>
    <w:rsid w:val="00C1047C"/>
    <w:rsid w:val="00C407C4"/>
    <w:rsid w:val="00C457A0"/>
    <w:rsid w:val="00C713B2"/>
    <w:rsid w:val="00C759FB"/>
    <w:rsid w:val="00CA7C0B"/>
    <w:rsid w:val="00CB3495"/>
    <w:rsid w:val="00CB3F0A"/>
    <w:rsid w:val="00CC0E5D"/>
    <w:rsid w:val="00CC3CBB"/>
    <w:rsid w:val="00CE2001"/>
    <w:rsid w:val="00CE7B38"/>
    <w:rsid w:val="00CE7C71"/>
    <w:rsid w:val="00CF29B0"/>
    <w:rsid w:val="00D23232"/>
    <w:rsid w:val="00D302B3"/>
    <w:rsid w:val="00D32C80"/>
    <w:rsid w:val="00D40619"/>
    <w:rsid w:val="00D50B09"/>
    <w:rsid w:val="00D73BEA"/>
    <w:rsid w:val="00D76505"/>
    <w:rsid w:val="00D825E0"/>
    <w:rsid w:val="00D97FC3"/>
    <w:rsid w:val="00DD1951"/>
    <w:rsid w:val="00DD6738"/>
    <w:rsid w:val="00DD6B40"/>
    <w:rsid w:val="00DF046F"/>
    <w:rsid w:val="00E556C6"/>
    <w:rsid w:val="00E55DB2"/>
    <w:rsid w:val="00E6297B"/>
    <w:rsid w:val="00E7445A"/>
    <w:rsid w:val="00E91CE6"/>
    <w:rsid w:val="00E97EA8"/>
    <w:rsid w:val="00EB2F22"/>
    <w:rsid w:val="00EE5E84"/>
    <w:rsid w:val="00F12BEB"/>
    <w:rsid w:val="00F220A8"/>
    <w:rsid w:val="00F31CBD"/>
    <w:rsid w:val="00F35919"/>
    <w:rsid w:val="00F6672D"/>
    <w:rsid w:val="00F81957"/>
    <w:rsid w:val="00F82BCD"/>
    <w:rsid w:val="00FA5DD3"/>
    <w:rsid w:val="00FA75F8"/>
    <w:rsid w:val="00FB0D00"/>
    <w:rsid w:val="00FB35BB"/>
    <w:rsid w:val="00FB7487"/>
    <w:rsid w:val="00FC6875"/>
    <w:rsid w:val="00FE19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71FCBA"/>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9FB"/>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97AED"/>
    <w:rPr>
      <w:color w:val="0563C1" w:themeColor="hyperlink"/>
      <w:u w:val="single"/>
    </w:rPr>
  </w:style>
  <w:style w:type="character" w:customStyle="1" w:styleId="UnresolvedMention1">
    <w:name w:val="Unresolved Mention1"/>
    <w:basedOn w:val="DefaultParagraphFont"/>
    <w:uiPriority w:val="99"/>
    <w:semiHidden/>
    <w:unhideWhenUsed/>
    <w:rsid w:val="00697AED"/>
    <w:rPr>
      <w:color w:val="605E5C"/>
      <w:shd w:val="clear" w:color="auto" w:fill="E1DFDD"/>
    </w:rPr>
  </w:style>
  <w:style w:type="character" w:styleId="FollowedHyperlink">
    <w:name w:val="FollowedHyperlink"/>
    <w:basedOn w:val="DefaultParagraphFont"/>
    <w:uiPriority w:val="99"/>
    <w:semiHidden/>
    <w:unhideWhenUsed/>
    <w:rsid w:val="008C77F1"/>
    <w:rPr>
      <w:color w:val="954F72" w:themeColor="followedHyperlink"/>
      <w:u w:val="single"/>
    </w:rPr>
  </w:style>
  <w:style w:type="paragraph" w:styleId="Header">
    <w:name w:val="header"/>
    <w:basedOn w:val="Normal"/>
    <w:link w:val="HeaderChar"/>
    <w:uiPriority w:val="99"/>
    <w:unhideWhenUsed/>
    <w:rsid w:val="00D73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BEA"/>
    <w:rPr>
      <w:rFonts w:ascii="Calibri" w:eastAsia="Calibri" w:hAnsi="Calibri" w:cs="Calibri"/>
      <w:lang w:val="bs-Latn-BA" w:eastAsia="bs-Latn-BA"/>
    </w:rPr>
  </w:style>
  <w:style w:type="paragraph" w:styleId="Footer">
    <w:name w:val="footer"/>
    <w:basedOn w:val="Normal"/>
    <w:link w:val="FooterChar"/>
    <w:uiPriority w:val="99"/>
    <w:unhideWhenUsed/>
    <w:rsid w:val="00D73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BEA"/>
    <w:rPr>
      <w:rFonts w:ascii="Calibri" w:eastAsia="Calibri" w:hAnsi="Calibri" w:cs="Calibri"/>
      <w:lang w:val="bs-Latn-BA" w:eastAsia="bs-Latn-BA"/>
    </w:rPr>
  </w:style>
  <w:style w:type="character" w:styleId="CommentReference">
    <w:name w:val="annotation reference"/>
    <w:basedOn w:val="DefaultParagraphFont"/>
    <w:uiPriority w:val="99"/>
    <w:semiHidden/>
    <w:unhideWhenUsed/>
    <w:rsid w:val="00C029FB"/>
    <w:rPr>
      <w:sz w:val="16"/>
      <w:szCs w:val="16"/>
    </w:rPr>
  </w:style>
  <w:style w:type="paragraph" w:styleId="CommentText">
    <w:name w:val="annotation text"/>
    <w:basedOn w:val="Normal"/>
    <w:link w:val="CommentTextChar"/>
    <w:uiPriority w:val="99"/>
    <w:unhideWhenUsed/>
    <w:rsid w:val="00C029FB"/>
    <w:pPr>
      <w:spacing w:line="240" w:lineRule="auto"/>
    </w:pPr>
    <w:rPr>
      <w:sz w:val="20"/>
      <w:szCs w:val="20"/>
    </w:rPr>
  </w:style>
  <w:style w:type="character" w:customStyle="1" w:styleId="CommentTextChar">
    <w:name w:val="Comment Text Char"/>
    <w:basedOn w:val="DefaultParagraphFont"/>
    <w:link w:val="CommentText"/>
    <w:uiPriority w:val="99"/>
    <w:rsid w:val="00C029FB"/>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C029FB"/>
    <w:rPr>
      <w:b/>
      <w:bCs/>
    </w:rPr>
  </w:style>
  <w:style w:type="character" w:customStyle="1" w:styleId="CommentSubjectChar">
    <w:name w:val="Comment Subject Char"/>
    <w:basedOn w:val="CommentTextChar"/>
    <w:link w:val="CommentSubject"/>
    <w:uiPriority w:val="99"/>
    <w:semiHidden/>
    <w:rsid w:val="00C029FB"/>
    <w:rPr>
      <w:rFonts w:ascii="Calibri" w:eastAsia="Calibri" w:hAnsi="Calibri" w:cs="Calibri"/>
      <w:b/>
      <w:bCs/>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3826">
      <w:bodyDiv w:val="1"/>
      <w:marLeft w:val="0"/>
      <w:marRight w:val="0"/>
      <w:marTop w:val="0"/>
      <w:marBottom w:val="0"/>
      <w:divBdr>
        <w:top w:val="none" w:sz="0" w:space="0" w:color="auto"/>
        <w:left w:val="none" w:sz="0" w:space="0" w:color="auto"/>
        <w:bottom w:val="none" w:sz="0" w:space="0" w:color="auto"/>
        <w:right w:val="none" w:sz="0" w:space="0" w:color="auto"/>
      </w:divBdr>
    </w:div>
    <w:div w:id="397092226">
      <w:bodyDiv w:val="1"/>
      <w:marLeft w:val="0"/>
      <w:marRight w:val="0"/>
      <w:marTop w:val="0"/>
      <w:marBottom w:val="0"/>
      <w:divBdr>
        <w:top w:val="none" w:sz="0" w:space="0" w:color="auto"/>
        <w:left w:val="none" w:sz="0" w:space="0" w:color="auto"/>
        <w:bottom w:val="none" w:sz="0" w:space="0" w:color="auto"/>
        <w:right w:val="none" w:sz="0" w:space="0" w:color="auto"/>
      </w:divBdr>
      <w:divsChild>
        <w:div w:id="1680499699">
          <w:marLeft w:val="0"/>
          <w:marRight w:val="0"/>
          <w:marTop w:val="0"/>
          <w:marBottom w:val="0"/>
          <w:divBdr>
            <w:top w:val="none" w:sz="0" w:space="0" w:color="auto"/>
            <w:left w:val="none" w:sz="0" w:space="0" w:color="auto"/>
            <w:bottom w:val="none" w:sz="0" w:space="0" w:color="auto"/>
            <w:right w:val="none" w:sz="0" w:space="0" w:color="auto"/>
          </w:divBdr>
        </w:div>
        <w:div w:id="82916766">
          <w:marLeft w:val="0"/>
          <w:marRight w:val="0"/>
          <w:marTop w:val="0"/>
          <w:marBottom w:val="0"/>
          <w:divBdr>
            <w:top w:val="none" w:sz="0" w:space="0" w:color="auto"/>
            <w:left w:val="none" w:sz="0" w:space="0" w:color="auto"/>
            <w:bottom w:val="none" w:sz="0" w:space="0" w:color="auto"/>
            <w:right w:val="none" w:sz="0" w:space="0" w:color="auto"/>
          </w:divBdr>
          <w:divsChild>
            <w:div w:id="2112161636">
              <w:marLeft w:val="-225"/>
              <w:marRight w:val="-225"/>
              <w:marTop w:val="0"/>
              <w:marBottom w:val="0"/>
              <w:divBdr>
                <w:top w:val="none" w:sz="0" w:space="0" w:color="auto"/>
                <w:left w:val="none" w:sz="0" w:space="0" w:color="auto"/>
                <w:bottom w:val="none" w:sz="0" w:space="0" w:color="auto"/>
                <w:right w:val="none" w:sz="0" w:space="0" w:color="auto"/>
              </w:divBdr>
            </w:div>
          </w:divsChild>
        </w:div>
        <w:div w:id="34933963">
          <w:marLeft w:val="0"/>
          <w:marRight w:val="0"/>
          <w:marTop w:val="0"/>
          <w:marBottom w:val="0"/>
          <w:divBdr>
            <w:top w:val="none" w:sz="0" w:space="0" w:color="auto"/>
            <w:left w:val="none" w:sz="0" w:space="0" w:color="auto"/>
            <w:bottom w:val="none" w:sz="0" w:space="0" w:color="auto"/>
            <w:right w:val="none" w:sz="0" w:space="0" w:color="auto"/>
          </w:divBdr>
        </w:div>
        <w:div w:id="2055496381">
          <w:marLeft w:val="0"/>
          <w:marRight w:val="0"/>
          <w:marTop w:val="0"/>
          <w:marBottom w:val="0"/>
          <w:divBdr>
            <w:top w:val="none" w:sz="0" w:space="0" w:color="auto"/>
            <w:left w:val="none" w:sz="0" w:space="0" w:color="auto"/>
            <w:bottom w:val="none" w:sz="0" w:space="0" w:color="auto"/>
            <w:right w:val="none" w:sz="0" w:space="0" w:color="auto"/>
          </w:divBdr>
          <w:divsChild>
            <w:div w:id="1190995143">
              <w:marLeft w:val="-225"/>
              <w:marRight w:val="-225"/>
              <w:marTop w:val="0"/>
              <w:marBottom w:val="0"/>
              <w:divBdr>
                <w:top w:val="none" w:sz="0" w:space="0" w:color="auto"/>
                <w:left w:val="none" w:sz="0" w:space="0" w:color="auto"/>
                <w:bottom w:val="none" w:sz="0" w:space="0" w:color="auto"/>
                <w:right w:val="none" w:sz="0" w:space="0" w:color="auto"/>
              </w:divBdr>
            </w:div>
          </w:divsChild>
        </w:div>
        <w:div w:id="110126459">
          <w:marLeft w:val="0"/>
          <w:marRight w:val="0"/>
          <w:marTop w:val="0"/>
          <w:marBottom w:val="0"/>
          <w:divBdr>
            <w:top w:val="none" w:sz="0" w:space="0" w:color="auto"/>
            <w:left w:val="none" w:sz="0" w:space="0" w:color="auto"/>
            <w:bottom w:val="none" w:sz="0" w:space="0" w:color="auto"/>
            <w:right w:val="none" w:sz="0" w:space="0" w:color="auto"/>
          </w:divBdr>
        </w:div>
        <w:div w:id="232669176">
          <w:marLeft w:val="0"/>
          <w:marRight w:val="0"/>
          <w:marTop w:val="0"/>
          <w:marBottom w:val="0"/>
          <w:divBdr>
            <w:top w:val="none" w:sz="0" w:space="0" w:color="auto"/>
            <w:left w:val="none" w:sz="0" w:space="0" w:color="auto"/>
            <w:bottom w:val="none" w:sz="0" w:space="0" w:color="auto"/>
            <w:right w:val="none" w:sz="0" w:space="0" w:color="auto"/>
          </w:divBdr>
          <w:divsChild>
            <w:div w:id="1429546010">
              <w:marLeft w:val="-225"/>
              <w:marRight w:val="-225"/>
              <w:marTop w:val="0"/>
              <w:marBottom w:val="0"/>
              <w:divBdr>
                <w:top w:val="none" w:sz="0" w:space="0" w:color="auto"/>
                <w:left w:val="none" w:sz="0" w:space="0" w:color="auto"/>
                <w:bottom w:val="none" w:sz="0" w:space="0" w:color="auto"/>
                <w:right w:val="none" w:sz="0" w:space="0" w:color="auto"/>
              </w:divBdr>
            </w:div>
          </w:divsChild>
        </w:div>
        <w:div w:id="905260378">
          <w:marLeft w:val="0"/>
          <w:marRight w:val="0"/>
          <w:marTop w:val="0"/>
          <w:marBottom w:val="0"/>
          <w:divBdr>
            <w:top w:val="none" w:sz="0" w:space="0" w:color="auto"/>
            <w:left w:val="none" w:sz="0" w:space="0" w:color="auto"/>
            <w:bottom w:val="none" w:sz="0" w:space="0" w:color="auto"/>
            <w:right w:val="none" w:sz="0" w:space="0" w:color="auto"/>
          </w:divBdr>
        </w:div>
        <w:div w:id="273631757">
          <w:marLeft w:val="0"/>
          <w:marRight w:val="0"/>
          <w:marTop w:val="0"/>
          <w:marBottom w:val="0"/>
          <w:divBdr>
            <w:top w:val="none" w:sz="0" w:space="0" w:color="auto"/>
            <w:left w:val="none" w:sz="0" w:space="0" w:color="auto"/>
            <w:bottom w:val="none" w:sz="0" w:space="0" w:color="auto"/>
            <w:right w:val="none" w:sz="0" w:space="0" w:color="auto"/>
          </w:divBdr>
          <w:divsChild>
            <w:div w:id="1608611392">
              <w:marLeft w:val="-225"/>
              <w:marRight w:val="-225"/>
              <w:marTop w:val="0"/>
              <w:marBottom w:val="0"/>
              <w:divBdr>
                <w:top w:val="none" w:sz="0" w:space="0" w:color="auto"/>
                <w:left w:val="none" w:sz="0" w:space="0" w:color="auto"/>
                <w:bottom w:val="none" w:sz="0" w:space="0" w:color="auto"/>
                <w:right w:val="none" w:sz="0" w:space="0" w:color="auto"/>
              </w:divBdr>
            </w:div>
          </w:divsChild>
        </w:div>
        <w:div w:id="73818005">
          <w:marLeft w:val="0"/>
          <w:marRight w:val="0"/>
          <w:marTop w:val="0"/>
          <w:marBottom w:val="0"/>
          <w:divBdr>
            <w:top w:val="none" w:sz="0" w:space="0" w:color="auto"/>
            <w:left w:val="none" w:sz="0" w:space="0" w:color="auto"/>
            <w:bottom w:val="none" w:sz="0" w:space="0" w:color="auto"/>
            <w:right w:val="none" w:sz="0" w:space="0" w:color="auto"/>
          </w:divBdr>
        </w:div>
        <w:div w:id="847671792">
          <w:marLeft w:val="0"/>
          <w:marRight w:val="0"/>
          <w:marTop w:val="0"/>
          <w:marBottom w:val="0"/>
          <w:divBdr>
            <w:top w:val="none" w:sz="0" w:space="0" w:color="auto"/>
            <w:left w:val="none" w:sz="0" w:space="0" w:color="auto"/>
            <w:bottom w:val="none" w:sz="0" w:space="0" w:color="auto"/>
            <w:right w:val="none" w:sz="0" w:space="0" w:color="auto"/>
          </w:divBdr>
          <w:divsChild>
            <w:div w:id="1848786603">
              <w:marLeft w:val="-225"/>
              <w:marRight w:val="-225"/>
              <w:marTop w:val="0"/>
              <w:marBottom w:val="0"/>
              <w:divBdr>
                <w:top w:val="none" w:sz="0" w:space="0" w:color="auto"/>
                <w:left w:val="none" w:sz="0" w:space="0" w:color="auto"/>
                <w:bottom w:val="none" w:sz="0" w:space="0" w:color="auto"/>
                <w:right w:val="none" w:sz="0" w:space="0" w:color="auto"/>
              </w:divBdr>
            </w:div>
          </w:divsChild>
        </w:div>
        <w:div w:id="688918080">
          <w:marLeft w:val="0"/>
          <w:marRight w:val="0"/>
          <w:marTop w:val="0"/>
          <w:marBottom w:val="0"/>
          <w:divBdr>
            <w:top w:val="none" w:sz="0" w:space="0" w:color="auto"/>
            <w:left w:val="none" w:sz="0" w:space="0" w:color="auto"/>
            <w:bottom w:val="none" w:sz="0" w:space="0" w:color="auto"/>
            <w:right w:val="none" w:sz="0" w:space="0" w:color="auto"/>
          </w:divBdr>
        </w:div>
        <w:div w:id="82529503">
          <w:marLeft w:val="0"/>
          <w:marRight w:val="0"/>
          <w:marTop w:val="0"/>
          <w:marBottom w:val="0"/>
          <w:divBdr>
            <w:top w:val="none" w:sz="0" w:space="0" w:color="auto"/>
            <w:left w:val="none" w:sz="0" w:space="0" w:color="auto"/>
            <w:bottom w:val="none" w:sz="0" w:space="0" w:color="auto"/>
            <w:right w:val="none" w:sz="0" w:space="0" w:color="auto"/>
          </w:divBdr>
          <w:divsChild>
            <w:div w:id="116012120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30102088">
      <w:bodyDiv w:val="1"/>
      <w:marLeft w:val="0"/>
      <w:marRight w:val="0"/>
      <w:marTop w:val="0"/>
      <w:marBottom w:val="0"/>
      <w:divBdr>
        <w:top w:val="none" w:sz="0" w:space="0" w:color="auto"/>
        <w:left w:val="none" w:sz="0" w:space="0" w:color="auto"/>
        <w:bottom w:val="none" w:sz="0" w:space="0" w:color="auto"/>
        <w:right w:val="none" w:sz="0" w:space="0" w:color="auto"/>
      </w:divBdr>
    </w:div>
    <w:div w:id="1274482818">
      <w:bodyDiv w:val="1"/>
      <w:marLeft w:val="0"/>
      <w:marRight w:val="0"/>
      <w:marTop w:val="0"/>
      <w:marBottom w:val="0"/>
      <w:divBdr>
        <w:top w:val="none" w:sz="0" w:space="0" w:color="auto"/>
        <w:left w:val="none" w:sz="0" w:space="0" w:color="auto"/>
        <w:bottom w:val="none" w:sz="0" w:space="0" w:color="auto"/>
        <w:right w:val="none" w:sz="0" w:space="0" w:color="auto"/>
      </w:divBdr>
    </w:div>
    <w:div w:id="1562862033">
      <w:bodyDiv w:val="1"/>
      <w:marLeft w:val="0"/>
      <w:marRight w:val="0"/>
      <w:marTop w:val="0"/>
      <w:marBottom w:val="0"/>
      <w:divBdr>
        <w:top w:val="none" w:sz="0" w:space="0" w:color="auto"/>
        <w:left w:val="none" w:sz="0" w:space="0" w:color="auto"/>
        <w:bottom w:val="none" w:sz="0" w:space="0" w:color="auto"/>
        <w:right w:val="none" w:sz="0" w:space="0" w:color="auto"/>
      </w:divBdr>
    </w:div>
    <w:div w:id="1881892570">
      <w:bodyDiv w:val="1"/>
      <w:marLeft w:val="0"/>
      <w:marRight w:val="0"/>
      <w:marTop w:val="0"/>
      <w:marBottom w:val="0"/>
      <w:divBdr>
        <w:top w:val="none" w:sz="0" w:space="0" w:color="auto"/>
        <w:left w:val="none" w:sz="0" w:space="0" w:color="auto"/>
        <w:bottom w:val="none" w:sz="0" w:space="0" w:color="auto"/>
        <w:right w:val="none" w:sz="0" w:space="0" w:color="auto"/>
      </w:divBdr>
    </w:div>
    <w:div w:id="1930113526">
      <w:bodyDiv w:val="1"/>
      <w:marLeft w:val="0"/>
      <w:marRight w:val="0"/>
      <w:marTop w:val="0"/>
      <w:marBottom w:val="0"/>
      <w:divBdr>
        <w:top w:val="none" w:sz="0" w:space="0" w:color="auto"/>
        <w:left w:val="none" w:sz="0" w:space="0" w:color="auto"/>
        <w:bottom w:val="none" w:sz="0" w:space="0" w:color="auto"/>
        <w:right w:val="none" w:sz="0" w:space="0" w:color="auto"/>
      </w:divBdr>
    </w:div>
    <w:div w:id="207585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ko.srce.hr/registar/skup-kompetencija/detalji/161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1626"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hko.srce.hr/registar/skup-kompetencija/detalji/162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3" ma:contentTypeDescription="Stvaranje novog dokumenta." ma:contentTypeScope="" ma:versionID="1dfc0e9686211478d504c6077062084c">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a38468fd1527ca4d61ea350e54ae938c"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839740-5BA7-477E-8CF7-FD03381C4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98C84F-F1FB-4909-8B38-6EA0A5062E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EB81B5-1FDB-4456-9EB8-87B330220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2665</Words>
  <Characters>15192</Characters>
  <Application>Microsoft Office Word</Application>
  <DocSecurity>0</DocSecurity>
  <Lines>126</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dc:creator>
  <cp:keywords/>
  <dc:description/>
  <cp:lastModifiedBy>Ivana Krešić Klaucke</cp:lastModifiedBy>
  <cp:revision>14</cp:revision>
  <dcterms:created xsi:type="dcterms:W3CDTF">2022-03-28T14:57:00Z</dcterms:created>
  <dcterms:modified xsi:type="dcterms:W3CDTF">2022-05-09T08:32:00Z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ies>
</file>