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314D" w14:textId="77777777" w:rsidR="00A726B8" w:rsidRDefault="00A726B8">
      <w:pPr>
        <w:rPr>
          <w:rFonts w:ascii="Cambria" w:eastAsia="Cambria" w:hAnsi="Cambria" w:cs="Cambria"/>
          <w:b/>
          <w:i/>
          <w:sz w:val="24"/>
          <w:szCs w:val="24"/>
        </w:rPr>
      </w:pPr>
    </w:p>
    <w:p w14:paraId="5FEE238C" w14:textId="77777777" w:rsidR="00A726B8" w:rsidRPr="00A13969" w:rsidRDefault="00DF4340">
      <w:pPr>
        <w:jc w:val="center"/>
        <w:rPr>
          <w:b/>
          <w:sz w:val="28"/>
          <w:szCs w:val="28"/>
        </w:rPr>
      </w:pPr>
      <w:r w:rsidRPr="00A13969">
        <w:rPr>
          <w:b/>
          <w:sz w:val="28"/>
          <w:szCs w:val="28"/>
        </w:rPr>
        <w:t>Naziv i adresa ustanove</w:t>
      </w:r>
    </w:p>
    <w:p w14:paraId="4DD6A420" w14:textId="77777777" w:rsidR="00A726B8" w:rsidRDefault="00A726B8">
      <w:pPr>
        <w:jc w:val="center"/>
        <w:rPr>
          <w:b/>
          <w:sz w:val="24"/>
          <w:szCs w:val="24"/>
        </w:rPr>
      </w:pPr>
    </w:p>
    <w:p w14:paraId="3E63398A" w14:textId="77777777" w:rsidR="00A726B8" w:rsidRDefault="00A726B8">
      <w:pPr>
        <w:jc w:val="center"/>
        <w:rPr>
          <w:b/>
          <w:sz w:val="24"/>
          <w:szCs w:val="24"/>
        </w:rPr>
      </w:pPr>
    </w:p>
    <w:p w14:paraId="7FA33BC5" w14:textId="77777777" w:rsidR="00A726B8" w:rsidRDefault="00A726B8">
      <w:pPr>
        <w:jc w:val="center"/>
        <w:rPr>
          <w:b/>
          <w:sz w:val="24"/>
          <w:szCs w:val="24"/>
        </w:rPr>
      </w:pPr>
    </w:p>
    <w:p w14:paraId="3438F033" w14:textId="77777777" w:rsidR="00A726B8" w:rsidRDefault="00A726B8">
      <w:pPr>
        <w:jc w:val="center"/>
        <w:rPr>
          <w:b/>
          <w:sz w:val="24"/>
          <w:szCs w:val="24"/>
        </w:rPr>
      </w:pPr>
    </w:p>
    <w:p w14:paraId="0763A348" w14:textId="77777777" w:rsidR="00A726B8" w:rsidRDefault="00A726B8">
      <w:pPr>
        <w:jc w:val="center"/>
        <w:rPr>
          <w:b/>
          <w:sz w:val="24"/>
          <w:szCs w:val="24"/>
        </w:rPr>
      </w:pPr>
    </w:p>
    <w:p w14:paraId="147BB0F7" w14:textId="77777777" w:rsidR="00A726B8" w:rsidRDefault="00A726B8">
      <w:pPr>
        <w:jc w:val="center"/>
        <w:rPr>
          <w:b/>
          <w:sz w:val="48"/>
          <w:szCs w:val="48"/>
        </w:rPr>
      </w:pPr>
    </w:p>
    <w:p w14:paraId="6840A2DC" w14:textId="77777777" w:rsidR="00A726B8" w:rsidRDefault="00A726B8">
      <w:pPr>
        <w:jc w:val="center"/>
        <w:rPr>
          <w:b/>
          <w:sz w:val="48"/>
          <w:szCs w:val="48"/>
        </w:rPr>
      </w:pPr>
    </w:p>
    <w:p w14:paraId="12B4B56E" w14:textId="77777777" w:rsidR="00A726B8" w:rsidRDefault="00DF4340">
      <w:pPr>
        <w:spacing w:after="280"/>
        <w:jc w:val="center"/>
        <w:rPr>
          <w:b/>
          <w:sz w:val="24"/>
          <w:szCs w:val="24"/>
        </w:rPr>
      </w:pPr>
      <w:r>
        <w:rPr>
          <w:b/>
          <w:sz w:val="48"/>
          <w:szCs w:val="48"/>
        </w:rPr>
        <w:t xml:space="preserve">Program obrazovanja za stjecanje mikrokvalifikacije </w:t>
      </w:r>
      <w:r w:rsidR="002A4F06">
        <w:rPr>
          <w:b/>
          <w:sz w:val="48"/>
          <w:szCs w:val="48"/>
        </w:rPr>
        <w:t>lasersko rezanje i graviranje drva, drvnih i nedrvnih materijala</w:t>
      </w:r>
    </w:p>
    <w:p w14:paraId="39A0F8D4" w14:textId="77777777" w:rsidR="00A726B8" w:rsidRDefault="00A726B8">
      <w:pPr>
        <w:jc w:val="center"/>
        <w:rPr>
          <w:b/>
          <w:sz w:val="24"/>
          <w:szCs w:val="24"/>
        </w:rPr>
      </w:pPr>
    </w:p>
    <w:p w14:paraId="6F76BBDF" w14:textId="77777777" w:rsidR="00A726B8" w:rsidRDefault="00A726B8">
      <w:pPr>
        <w:jc w:val="center"/>
        <w:rPr>
          <w:b/>
          <w:sz w:val="24"/>
          <w:szCs w:val="24"/>
        </w:rPr>
      </w:pPr>
    </w:p>
    <w:p w14:paraId="39125891" w14:textId="77777777" w:rsidR="00A726B8" w:rsidRDefault="00A726B8">
      <w:pPr>
        <w:jc w:val="center"/>
        <w:rPr>
          <w:b/>
          <w:sz w:val="24"/>
          <w:szCs w:val="24"/>
        </w:rPr>
      </w:pPr>
    </w:p>
    <w:p w14:paraId="0FDC8493" w14:textId="77777777" w:rsidR="00A726B8" w:rsidRDefault="00A726B8">
      <w:pPr>
        <w:jc w:val="center"/>
        <w:rPr>
          <w:b/>
          <w:sz w:val="24"/>
          <w:szCs w:val="24"/>
        </w:rPr>
      </w:pPr>
    </w:p>
    <w:p w14:paraId="19D6C356" w14:textId="77777777" w:rsidR="00A726B8" w:rsidRDefault="00A726B8">
      <w:pPr>
        <w:jc w:val="center"/>
        <w:rPr>
          <w:b/>
          <w:sz w:val="24"/>
          <w:szCs w:val="24"/>
        </w:rPr>
      </w:pPr>
    </w:p>
    <w:p w14:paraId="5F107C1A" w14:textId="77777777" w:rsidR="00A726B8" w:rsidRDefault="00A726B8">
      <w:pPr>
        <w:jc w:val="center"/>
        <w:rPr>
          <w:b/>
          <w:sz w:val="24"/>
          <w:szCs w:val="24"/>
        </w:rPr>
      </w:pPr>
    </w:p>
    <w:p w14:paraId="1675E4B0" w14:textId="77777777" w:rsidR="00A726B8" w:rsidRDefault="00A726B8">
      <w:pPr>
        <w:ind w:left="710"/>
        <w:jc w:val="center"/>
        <w:rPr>
          <w:b/>
          <w:sz w:val="24"/>
          <w:szCs w:val="24"/>
        </w:rPr>
      </w:pPr>
    </w:p>
    <w:p w14:paraId="43D2F55A" w14:textId="77777777" w:rsidR="00A726B8" w:rsidRDefault="00A726B8">
      <w:pPr>
        <w:ind w:left="710"/>
        <w:jc w:val="center"/>
        <w:rPr>
          <w:b/>
          <w:sz w:val="24"/>
          <w:szCs w:val="24"/>
        </w:rPr>
      </w:pPr>
    </w:p>
    <w:p w14:paraId="0F1B4721" w14:textId="77777777" w:rsidR="00A726B8" w:rsidRDefault="00A726B8">
      <w:pPr>
        <w:ind w:left="710"/>
        <w:jc w:val="center"/>
        <w:rPr>
          <w:b/>
          <w:sz w:val="24"/>
          <w:szCs w:val="24"/>
        </w:rPr>
      </w:pPr>
    </w:p>
    <w:p w14:paraId="248470C4" w14:textId="77777777" w:rsidR="00A726B8" w:rsidRDefault="00A726B8">
      <w:pPr>
        <w:ind w:left="710"/>
        <w:jc w:val="center"/>
        <w:rPr>
          <w:b/>
          <w:sz w:val="24"/>
          <w:szCs w:val="24"/>
        </w:rPr>
      </w:pPr>
    </w:p>
    <w:p w14:paraId="3DBB5CDF" w14:textId="77777777" w:rsidR="00A726B8" w:rsidRPr="00C740A3" w:rsidRDefault="001A719D">
      <w:pPr>
        <w:jc w:val="center"/>
        <w:rPr>
          <w:b/>
          <w:sz w:val="28"/>
          <w:szCs w:val="28"/>
        </w:rPr>
      </w:pPr>
      <w:r w:rsidRPr="00C740A3">
        <w:rPr>
          <w:b/>
          <w:sz w:val="28"/>
          <w:szCs w:val="28"/>
        </w:rPr>
        <w:t>Zagreb</w:t>
      </w:r>
      <w:r w:rsidR="00DF4340" w:rsidRPr="00C740A3">
        <w:rPr>
          <w:b/>
          <w:sz w:val="28"/>
          <w:szCs w:val="28"/>
        </w:rPr>
        <w:t xml:space="preserve">, </w:t>
      </w:r>
      <w:r w:rsidRPr="00C740A3">
        <w:rPr>
          <w:b/>
          <w:sz w:val="28"/>
          <w:szCs w:val="28"/>
        </w:rPr>
        <w:t>ožujak 2022.</w:t>
      </w:r>
    </w:p>
    <w:p w14:paraId="57E6A6BC" w14:textId="77777777" w:rsidR="00A726B8" w:rsidRDefault="00DF43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lastRenderedPageBreak/>
        <w:t>OPĆI DIO</w:t>
      </w:r>
    </w:p>
    <w:tbl>
      <w:tblPr>
        <w:tblStyle w:val="a"/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3"/>
        <w:gridCol w:w="1548"/>
        <w:gridCol w:w="2469"/>
        <w:gridCol w:w="2835"/>
      </w:tblGrid>
      <w:tr w:rsidR="00A726B8" w14:paraId="0648B47D" w14:textId="77777777">
        <w:trPr>
          <w:trHeight w:val="304"/>
        </w:trPr>
        <w:tc>
          <w:tcPr>
            <w:tcW w:w="9475" w:type="dxa"/>
            <w:gridSpan w:val="4"/>
            <w:shd w:val="clear" w:color="auto" w:fill="95B3D7"/>
          </w:tcPr>
          <w:p w14:paraId="46975E53" w14:textId="77777777" w:rsidR="00A726B8" w:rsidRDefault="00DF434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OPĆE INFORMACIJE O PROGRAMU OBRAZOVANJA </w:t>
            </w:r>
          </w:p>
          <w:p w14:paraId="380A82CD" w14:textId="07BFE7DC" w:rsidR="00A726B8" w:rsidRDefault="00DF434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 STJECANJE MIKROKVALIFIKACIJE</w:t>
            </w:r>
          </w:p>
        </w:tc>
      </w:tr>
      <w:tr w:rsidR="00A726B8" w14:paraId="6424BED1" w14:textId="77777777">
        <w:trPr>
          <w:trHeight w:val="304"/>
        </w:trPr>
        <w:tc>
          <w:tcPr>
            <w:tcW w:w="2623" w:type="dxa"/>
            <w:shd w:val="clear" w:color="auto" w:fill="B8CCE4"/>
          </w:tcPr>
          <w:p w14:paraId="080C7E76" w14:textId="4A9329BC" w:rsidR="00A726B8" w:rsidRPr="00A13969" w:rsidRDefault="00DF434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6852" w:type="dxa"/>
            <w:gridSpan w:val="3"/>
          </w:tcPr>
          <w:p w14:paraId="022BC4AC" w14:textId="2FF40052" w:rsidR="00A726B8" w:rsidRDefault="00DF434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Šumarstvo i drvna tehnologija</w:t>
            </w:r>
          </w:p>
        </w:tc>
      </w:tr>
      <w:tr w:rsidR="00A726B8" w14:paraId="4613C766" w14:textId="77777777">
        <w:trPr>
          <w:trHeight w:val="314"/>
        </w:trPr>
        <w:tc>
          <w:tcPr>
            <w:tcW w:w="2623" w:type="dxa"/>
            <w:shd w:val="clear" w:color="auto" w:fill="B8CCE4"/>
          </w:tcPr>
          <w:p w14:paraId="70B94AF1" w14:textId="77777777" w:rsidR="00A726B8" w:rsidRDefault="00DF434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 programa</w:t>
            </w:r>
          </w:p>
        </w:tc>
        <w:tc>
          <w:tcPr>
            <w:tcW w:w="6852" w:type="dxa"/>
            <w:gridSpan w:val="3"/>
            <w:vAlign w:val="center"/>
          </w:tcPr>
          <w:p w14:paraId="0F7CE96E" w14:textId="64497D2A" w:rsidR="00A726B8" w:rsidRDefault="00DF4340" w:rsidP="0095469E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obrazovanja za stjecanje mikrokvalifikacije </w:t>
            </w:r>
            <w:r w:rsidR="008928A6" w:rsidRPr="008928A6">
              <w:rPr>
                <w:sz w:val="20"/>
                <w:szCs w:val="20"/>
              </w:rPr>
              <w:t>lasersko rezanje i graviranje drva, drvnih i nedrvnih materijala</w:t>
            </w:r>
          </w:p>
        </w:tc>
      </w:tr>
      <w:tr w:rsidR="00A726B8" w14:paraId="4CF95E95" w14:textId="77777777">
        <w:trPr>
          <w:trHeight w:val="304"/>
        </w:trPr>
        <w:tc>
          <w:tcPr>
            <w:tcW w:w="2623" w:type="dxa"/>
            <w:shd w:val="clear" w:color="auto" w:fill="B8CCE4"/>
          </w:tcPr>
          <w:p w14:paraId="7FD574DC" w14:textId="77777777" w:rsidR="00A726B8" w:rsidRDefault="00DF434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Vrsta programa</w:t>
            </w:r>
          </w:p>
        </w:tc>
        <w:tc>
          <w:tcPr>
            <w:tcW w:w="6852" w:type="dxa"/>
            <w:gridSpan w:val="3"/>
            <w:vAlign w:val="center"/>
          </w:tcPr>
          <w:p w14:paraId="3AF10FD6" w14:textId="77777777" w:rsidR="00A726B8" w:rsidRDefault="00DF434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usavršavanje</w:t>
            </w:r>
          </w:p>
        </w:tc>
      </w:tr>
      <w:tr w:rsidR="00A726B8" w14:paraId="62187957" w14:textId="77777777">
        <w:trPr>
          <w:trHeight w:val="329"/>
        </w:trPr>
        <w:tc>
          <w:tcPr>
            <w:tcW w:w="2623" w:type="dxa"/>
            <w:vMerge w:val="restart"/>
            <w:shd w:val="clear" w:color="auto" w:fill="B8CCE4"/>
          </w:tcPr>
          <w:p w14:paraId="15AE4BCE" w14:textId="77777777" w:rsidR="00A726B8" w:rsidRDefault="00DF434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Predlagatelj</w:t>
            </w:r>
          </w:p>
        </w:tc>
        <w:tc>
          <w:tcPr>
            <w:tcW w:w="1548" w:type="dxa"/>
            <w:shd w:val="clear" w:color="auto" w:fill="BDD7EE"/>
          </w:tcPr>
          <w:p w14:paraId="5A9ED0DC" w14:textId="77777777" w:rsidR="00A726B8" w:rsidRDefault="00DF434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 ustanove</w:t>
            </w:r>
          </w:p>
        </w:tc>
        <w:tc>
          <w:tcPr>
            <w:tcW w:w="5304" w:type="dxa"/>
            <w:gridSpan w:val="2"/>
            <w:vAlign w:val="center"/>
          </w:tcPr>
          <w:p w14:paraId="19BF7C83" w14:textId="77777777" w:rsidR="00A726B8" w:rsidRDefault="00A726B8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726B8" w14:paraId="2B79F822" w14:textId="77777777">
        <w:trPr>
          <w:trHeight w:val="323"/>
        </w:trPr>
        <w:tc>
          <w:tcPr>
            <w:tcW w:w="2623" w:type="dxa"/>
            <w:vMerge/>
            <w:shd w:val="clear" w:color="auto" w:fill="B8CCE4"/>
          </w:tcPr>
          <w:p w14:paraId="5FF3F0F2" w14:textId="77777777" w:rsidR="00A726B8" w:rsidRDefault="00A72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BDD7EE"/>
          </w:tcPr>
          <w:p w14:paraId="2C6F54CC" w14:textId="77777777" w:rsidR="00A726B8" w:rsidRDefault="00DF434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</w:t>
            </w:r>
          </w:p>
        </w:tc>
        <w:tc>
          <w:tcPr>
            <w:tcW w:w="5304" w:type="dxa"/>
            <w:gridSpan w:val="2"/>
            <w:vAlign w:val="center"/>
          </w:tcPr>
          <w:p w14:paraId="4614EAA1" w14:textId="77777777" w:rsidR="00A726B8" w:rsidRDefault="00A726B8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726B8" w14:paraId="54C20A13" w14:textId="77777777">
        <w:trPr>
          <w:trHeight w:val="827"/>
        </w:trPr>
        <w:tc>
          <w:tcPr>
            <w:tcW w:w="2623" w:type="dxa"/>
            <w:shd w:val="clear" w:color="auto" w:fill="B8CCE4"/>
          </w:tcPr>
          <w:p w14:paraId="0130FB6F" w14:textId="77777777" w:rsidR="00A726B8" w:rsidRDefault="00DF434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6852" w:type="dxa"/>
            <w:gridSpan w:val="3"/>
            <w:vAlign w:val="center"/>
          </w:tcPr>
          <w:p w14:paraId="4F2A84F3" w14:textId="58182D16" w:rsidR="00A759B2" w:rsidRDefault="00A759B2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SIU 1: Računalno 3</w:t>
            </w:r>
            <w:r w:rsidRPr="009D6A5E">
              <w:rPr>
                <w:sz w:val="20"/>
                <w:szCs w:val="20"/>
              </w:rPr>
              <w:t xml:space="preserve">D konstruiranje u drvnoj tehnologiji </w:t>
            </w:r>
            <w:r>
              <w:rPr>
                <w:sz w:val="20"/>
                <w:szCs w:val="20"/>
              </w:rPr>
              <w:t xml:space="preserve">(razina 4) </w:t>
            </w:r>
          </w:p>
          <w:p w14:paraId="2D3B3DE3" w14:textId="6C4F47F6" w:rsidR="00A726B8" w:rsidRDefault="00A759B2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SIU 2</w:t>
            </w:r>
            <w:r w:rsidR="00DF4340">
              <w:rPr>
                <w:sz w:val="20"/>
                <w:szCs w:val="20"/>
              </w:rPr>
              <w:t xml:space="preserve">: </w:t>
            </w:r>
            <w:r w:rsidR="009D6A5E" w:rsidRPr="009D6A5E">
              <w:rPr>
                <w:sz w:val="20"/>
                <w:szCs w:val="20"/>
              </w:rPr>
              <w:t xml:space="preserve">Primjena lasera u drvnoj tehnologiji </w:t>
            </w:r>
            <w:r w:rsidR="00DF4340">
              <w:rPr>
                <w:sz w:val="20"/>
                <w:szCs w:val="20"/>
              </w:rPr>
              <w:t>(razina 4)</w:t>
            </w:r>
            <w:r w:rsidR="009D6A5E">
              <w:rPr>
                <w:sz w:val="20"/>
                <w:szCs w:val="20"/>
              </w:rPr>
              <w:t xml:space="preserve"> </w:t>
            </w:r>
          </w:p>
        </w:tc>
      </w:tr>
      <w:tr w:rsidR="00A726B8" w14:paraId="3AFDE7A0" w14:textId="77777777">
        <w:trPr>
          <w:trHeight w:val="539"/>
        </w:trPr>
        <w:tc>
          <w:tcPr>
            <w:tcW w:w="2623" w:type="dxa"/>
            <w:shd w:val="clear" w:color="auto" w:fill="B8CCE4"/>
          </w:tcPr>
          <w:p w14:paraId="33096839" w14:textId="77777777" w:rsidR="00A726B8" w:rsidRDefault="00DF434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Obujam  u bodovima</w:t>
            </w:r>
            <w:r>
              <w:rPr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6852" w:type="dxa"/>
            <w:gridSpan w:val="3"/>
            <w:vAlign w:val="center"/>
          </w:tcPr>
          <w:p w14:paraId="0AF02D13" w14:textId="77777777" w:rsidR="00A726B8" w:rsidRDefault="00A759B2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F4340">
              <w:rPr>
                <w:sz w:val="20"/>
                <w:szCs w:val="20"/>
              </w:rPr>
              <w:t xml:space="preserve"> CSVET</w:t>
            </w:r>
          </w:p>
        </w:tc>
      </w:tr>
      <w:tr w:rsidR="00A726B8" w14:paraId="0E25ABC2" w14:textId="77777777">
        <w:trPr>
          <w:trHeight w:val="304"/>
        </w:trPr>
        <w:tc>
          <w:tcPr>
            <w:tcW w:w="9475" w:type="dxa"/>
            <w:gridSpan w:val="4"/>
            <w:shd w:val="clear" w:color="auto" w:fill="95B3D7"/>
          </w:tcPr>
          <w:p w14:paraId="39ABC808" w14:textId="77777777" w:rsidR="00A726B8" w:rsidRDefault="00DF434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Dokumenti na temelju kojih je izrađen program obrazovanja za stjecanje kvalifikacija/skupova ishoda učenja (mikrokvalifikacija)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A726B8" w14:paraId="0FE33122" w14:textId="77777777">
        <w:trPr>
          <w:trHeight w:val="951"/>
        </w:trPr>
        <w:tc>
          <w:tcPr>
            <w:tcW w:w="2623" w:type="dxa"/>
            <w:shd w:val="clear" w:color="auto" w:fill="B8CCE4"/>
          </w:tcPr>
          <w:p w14:paraId="563AE494" w14:textId="77777777" w:rsidR="00A726B8" w:rsidRDefault="00DF434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4017" w:type="dxa"/>
            <w:gridSpan w:val="2"/>
            <w:shd w:val="clear" w:color="auto" w:fill="B8CCE4"/>
          </w:tcPr>
          <w:p w14:paraId="2C5FD6F6" w14:textId="77777777" w:rsidR="00A726B8" w:rsidRDefault="00DF434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Popis standarda kvalifikacija i datum/i njegove/njihove valjanosti u </w:t>
            </w:r>
            <w:r w:rsidR="00271BFD">
              <w:rPr>
                <w:b/>
                <w:sz w:val="20"/>
                <w:szCs w:val="20"/>
              </w:rPr>
              <w:t>Registru</w:t>
            </w:r>
            <w:r>
              <w:rPr>
                <w:b/>
                <w:sz w:val="20"/>
                <w:szCs w:val="20"/>
              </w:rPr>
              <w:t xml:space="preserve"> HKO-a</w:t>
            </w:r>
          </w:p>
          <w:p w14:paraId="73C662FF" w14:textId="77777777" w:rsidR="00A726B8" w:rsidRDefault="00A726B8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8CCE4"/>
          </w:tcPr>
          <w:p w14:paraId="1CD0C35B" w14:textId="77777777" w:rsidR="00A726B8" w:rsidRDefault="00DF434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Sektorski kurikulum</w:t>
            </w:r>
          </w:p>
        </w:tc>
      </w:tr>
      <w:tr w:rsidR="00A726B8" w14:paraId="0E4D6B2B" w14:textId="77777777">
        <w:trPr>
          <w:trHeight w:val="490"/>
        </w:trPr>
        <w:tc>
          <w:tcPr>
            <w:tcW w:w="2623" w:type="dxa"/>
            <w:vAlign w:val="center"/>
          </w:tcPr>
          <w:p w14:paraId="19E0AC3D" w14:textId="77777777" w:rsidR="00AF0BDB" w:rsidRDefault="00DF434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Drvodjeljski tehničar / Drvodjeljska tehničarka </w:t>
            </w:r>
          </w:p>
          <w:p w14:paraId="5B3C4D31" w14:textId="77777777" w:rsidR="00AF0BDB" w:rsidRDefault="00AF0BDB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336A3103" w14:textId="77777777" w:rsidR="00AF0BDB" w:rsidRDefault="00AF0BDB">
            <w:pPr>
              <w:spacing w:before="60" w:after="60" w:line="240" w:lineRule="auto"/>
              <w:rPr>
                <w:sz w:val="20"/>
                <w:szCs w:val="20"/>
              </w:rPr>
            </w:pPr>
            <w:r w:rsidRPr="00A13969">
              <w:rPr>
                <w:b/>
                <w:bCs/>
                <w:sz w:val="20"/>
                <w:szCs w:val="20"/>
              </w:rPr>
              <w:t>SKOMP 1:</w:t>
            </w:r>
            <w:r>
              <w:rPr>
                <w:sz w:val="20"/>
                <w:szCs w:val="20"/>
              </w:rPr>
              <w:t xml:space="preserve"> </w:t>
            </w:r>
            <w:r w:rsidRPr="00AF0BDB">
              <w:rPr>
                <w:sz w:val="20"/>
                <w:szCs w:val="20"/>
              </w:rPr>
              <w:t>Izrada i priprema proizvodne tehničko - tehnološke dokumentacije za pojedine segmente proizvodnje namještaja i proizvoda od drva</w:t>
            </w:r>
            <w:r>
              <w:rPr>
                <w:sz w:val="20"/>
                <w:szCs w:val="20"/>
              </w:rPr>
              <w:t xml:space="preserve"> </w:t>
            </w:r>
            <w:hyperlink r:id="rId7" w:history="1">
              <w:r w:rsidRPr="0030671A">
                <w:rPr>
                  <w:rStyle w:val="Hyperlink"/>
                  <w:sz w:val="20"/>
                  <w:szCs w:val="20"/>
                </w:rPr>
                <w:t>https://hko.srce.hr/registar/skup-kompetencija/detalji/804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BE6FC43" w14:textId="77777777" w:rsidR="00AF0BDB" w:rsidRDefault="00AF0BDB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37684459" w14:textId="77777777" w:rsidR="00AF0BDB" w:rsidRDefault="00AF0BDB">
            <w:pPr>
              <w:spacing w:before="60" w:after="60" w:line="240" w:lineRule="auto"/>
              <w:rPr>
                <w:sz w:val="20"/>
                <w:szCs w:val="20"/>
              </w:rPr>
            </w:pPr>
            <w:r w:rsidRPr="00A13969">
              <w:rPr>
                <w:b/>
                <w:bCs/>
                <w:sz w:val="20"/>
                <w:szCs w:val="20"/>
              </w:rPr>
              <w:t>SKOMP 2:</w:t>
            </w:r>
            <w:r>
              <w:rPr>
                <w:sz w:val="20"/>
                <w:szCs w:val="20"/>
              </w:rPr>
              <w:t xml:space="preserve"> </w:t>
            </w:r>
            <w:r w:rsidRPr="00AF0BDB">
              <w:rPr>
                <w:sz w:val="20"/>
                <w:szCs w:val="20"/>
              </w:rPr>
              <w:t>Upravljanje NC i CNC strojevima i postrojenjima za obradu drva i drvnih materijala</w:t>
            </w:r>
            <w:r>
              <w:rPr>
                <w:sz w:val="20"/>
                <w:szCs w:val="20"/>
              </w:rPr>
              <w:t xml:space="preserve"> </w:t>
            </w:r>
            <w:hyperlink r:id="rId8" w:history="1">
              <w:r w:rsidRPr="0030671A">
                <w:rPr>
                  <w:rStyle w:val="Hyperlink"/>
                  <w:sz w:val="20"/>
                  <w:szCs w:val="20"/>
                </w:rPr>
                <w:t>https://hko.srce.hr/registar/skup-kompetencija/detalji/810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612D20A" w14:textId="77777777" w:rsidR="00AF0BDB" w:rsidRDefault="00AF0BDB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0B109CF5" w14:textId="77777777" w:rsidR="00AF0BDB" w:rsidRDefault="00AF0BDB">
            <w:pPr>
              <w:spacing w:before="60" w:after="60" w:line="240" w:lineRule="auto"/>
              <w:rPr>
                <w:sz w:val="20"/>
                <w:szCs w:val="20"/>
              </w:rPr>
            </w:pPr>
            <w:r w:rsidRPr="00A13969">
              <w:rPr>
                <w:b/>
                <w:bCs/>
                <w:sz w:val="20"/>
                <w:szCs w:val="20"/>
              </w:rPr>
              <w:t>SKOMP 3:</w:t>
            </w:r>
            <w:r>
              <w:rPr>
                <w:sz w:val="20"/>
                <w:szCs w:val="20"/>
              </w:rPr>
              <w:t xml:space="preserve"> </w:t>
            </w:r>
            <w:r w:rsidRPr="00AF0BDB">
              <w:rPr>
                <w:sz w:val="20"/>
                <w:szCs w:val="20"/>
              </w:rPr>
              <w:t>Primjena informacijsko-komunikacijske tehnologije u proizvodnji namještaja i drugih proizvoda od drva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 w:rsidRPr="0030671A">
                <w:rPr>
                  <w:rStyle w:val="Hyperlink"/>
                  <w:sz w:val="20"/>
                  <w:szCs w:val="20"/>
                </w:rPr>
                <w:t>https://hko.srce.hr/registar/s</w:t>
              </w:r>
              <w:r w:rsidRPr="0030671A">
                <w:rPr>
                  <w:rStyle w:val="Hyperlink"/>
                  <w:sz w:val="20"/>
                  <w:szCs w:val="20"/>
                </w:rPr>
                <w:lastRenderedPageBreak/>
                <w:t>kup-kompetencija/detalji/811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76215E2" w14:textId="77777777" w:rsidR="00AF0BDB" w:rsidRDefault="00AF0BDB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28EE3F64" w14:textId="6971E0F0" w:rsidR="00A726B8" w:rsidRDefault="00DF434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31.12. 2025.</w:t>
            </w:r>
          </w:p>
        </w:tc>
        <w:tc>
          <w:tcPr>
            <w:tcW w:w="4017" w:type="dxa"/>
            <w:gridSpan w:val="2"/>
          </w:tcPr>
          <w:p w14:paraId="6A32C45E" w14:textId="2602EF2F" w:rsidR="00A726B8" w:rsidRDefault="00DF434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Drvodjeljski tehničar / Drvodjeljska tehničarka</w:t>
            </w:r>
          </w:p>
          <w:p w14:paraId="5E00EEC4" w14:textId="77777777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51B3037B" w14:textId="77777777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28792C41" w14:textId="77777777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5C5146D7" w14:textId="77777777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61749A02" w14:textId="77777777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63C65918" w14:textId="77777777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122A4013" w14:textId="77777777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76ACEC1A" w14:textId="77777777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5B06948E" w14:textId="77777777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48B1A2EE" w14:textId="77777777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46E6902F" w14:textId="77777777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3B64867A" w14:textId="77777777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68AB16A8" w14:textId="77777777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08E9DD58" w14:textId="77777777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57F5EC74" w14:textId="77777777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2658FD50" w14:textId="77777777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32258F2C" w14:textId="77777777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1D83364E" w14:textId="77777777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66277F89" w14:textId="77777777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0BB1EC5A" w14:textId="77777777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76ECAB66" w14:textId="77777777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574FD19F" w14:textId="77777777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531CD79E" w14:textId="77777777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58B3909B" w14:textId="77777777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5702B352" w14:textId="2E94504D" w:rsidR="00763F5D" w:rsidRDefault="00763F5D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1DA64262" w14:textId="77777777" w:rsidR="00A726B8" w:rsidRDefault="00A726B8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726B8" w14:paraId="4384F9AA" w14:textId="77777777">
        <w:trPr>
          <w:trHeight w:val="291"/>
        </w:trPr>
        <w:tc>
          <w:tcPr>
            <w:tcW w:w="2623" w:type="dxa"/>
            <w:shd w:val="clear" w:color="auto" w:fill="B8CCE4"/>
          </w:tcPr>
          <w:p w14:paraId="4B1501A0" w14:textId="77777777" w:rsidR="00A726B8" w:rsidRDefault="00DF434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6852" w:type="dxa"/>
            <w:gridSpan w:val="3"/>
          </w:tcPr>
          <w:p w14:paraId="7FEC2905" w14:textId="77777777" w:rsidR="00A726B8" w:rsidRDefault="00DF43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Posjedovanje prethodne kvalifikacije najmanje na razini 4.1 u sektor</w:t>
            </w:r>
            <w:r w:rsidR="00BB674A">
              <w:rPr>
                <w:color w:val="000000"/>
                <w:sz w:val="20"/>
                <w:szCs w:val="20"/>
              </w:rPr>
              <w:t>ima</w:t>
            </w:r>
            <w:r>
              <w:rPr>
                <w:color w:val="000000"/>
                <w:sz w:val="20"/>
                <w:szCs w:val="20"/>
              </w:rPr>
              <w:t xml:space="preserve"> Šumarstvo i drvna tehnologija</w:t>
            </w:r>
            <w:r w:rsidR="00BB674A">
              <w:rPr>
                <w:color w:val="000000"/>
                <w:sz w:val="20"/>
                <w:szCs w:val="20"/>
              </w:rPr>
              <w:t>, Strojarstvo, brodogradnja i metalurgija i podsektorima Graditeljstvo i Druge usluge.</w:t>
            </w:r>
          </w:p>
          <w:p w14:paraId="21EE931D" w14:textId="77777777" w:rsidR="00A726B8" w:rsidRDefault="00DF43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Provjera formalno/neformalno ili informalno stečenih ishoda učenja, prema primjerima vrednovanja u SK Drvodjeljski tehničar / drvodjeljska tehničarka za:</w:t>
            </w:r>
          </w:p>
          <w:p w14:paraId="588E8165" w14:textId="77777777" w:rsidR="00A726B8" w:rsidRDefault="00DF43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SIU Zaštita na radu, zaštita od požara i zaštita okoliša u drvnoj tehnologiji</w:t>
            </w:r>
          </w:p>
          <w:p w14:paraId="6E06F2EE" w14:textId="77777777" w:rsidR="00A726B8" w:rsidRDefault="00DF43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Primjena IKT-a u drvnoj tehnologiji</w:t>
            </w:r>
          </w:p>
          <w:p w14:paraId="1BA27C3D" w14:textId="77777777" w:rsidR="00A726B8" w:rsidRDefault="00DF43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SIU Računalno 2D konstruiranje u drvnoj tehnologiji</w:t>
            </w:r>
          </w:p>
        </w:tc>
      </w:tr>
      <w:tr w:rsidR="00A726B8" w14:paraId="37C93D67" w14:textId="77777777">
        <w:trPr>
          <w:trHeight w:val="732"/>
        </w:trPr>
        <w:tc>
          <w:tcPr>
            <w:tcW w:w="2623" w:type="dxa"/>
            <w:shd w:val="clear" w:color="auto" w:fill="B8CCE4"/>
          </w:tcPr>
          <w:p w14:paraId="5F6ACFDD" w14:textId="77777777" w:rsidR="00A726B8" w:rsidRDefault="00DF434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Uvjeti stjecanja programa  (završetka programa)</w:t>
            </w:r>
          </w:p>
        </w:tc>
        <w:tc>
          <w:tcPr>
            <w:tcW w:w="6852" w:type="dxa"/>
            <w:gridSpan w:val="3"/>
          </w:tcPr>
          <w:p w14:paraId="1FB53AB6" w14:textId="77777777" w:rsidR="00A726B8" w:rsidRDefault="009D6A5E" w:rsidP="00AF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Stečenih </w:t>
            </w:r>
            <w:r w:rsidR="00AF0BDB">
              <w:rPr>
                <w:color w:val="000000"/>
                <w:sz w:val="20"/>
                <w:szCs w:val="20"/>
              </w:rPr>
              <w:t>6</w:t>
            </w:r>
            <w:r w:rsidR="00DF4340">
              <w:rPr>
                <w:color w:val="000000"/>
                <w:sz w:val="20"/>
                <w:szCs w:val="20"/>
              </w:rPr>
              <w:t xml:space="preserve"> CSVET bodova </w:t>
            </w:r>
          </w:p>
          <w:p w14:paraId="069A2167" w14:textId="77777777" w:rsidR="00A726B8" w:rsidRDefault="00DF4340" w:rsidP="00AF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Završna provjera stečenih znanja, vještina, samostalnosti i odgovornosti provodi se </w:t>
            </w:r>
            <w:r w:rsidR="009D6A5E">
              <w:rPr>
                <w:color w:val="000000"/>
                <w:sz w:val="20"/>
                <w:szCs w:val="20"/>
              </w:rPr>
              <w:t>provjerom nacrta</w:t>
            </w:r>
            <w:r w:rsidR="00871127">
              <w:rPr>
                <w:color w:val="000000"/>
                <w:sz w:val="20"/>
                <w:szCs w:val="20"/>
              </w:rPr>
              <w:t xml:space="preserve"> </w:t>
            </w:r>
            <w:r w:rsidR="009D6A5E">
              <w:rPr>
                <w:color w:val="000000"/>
                <w:sz w:val="20"/>
                <w:szCs w:val="20"/>
              </w:rPr>
              <w:t xml:space="preserve">/ crteža </w:t>
            </w:r>
            <w:r w:rsidR="00871127">
              <w:rPr>
                <w:color w:val="000000"/>
                <w:sz w:val="20"/>
                <w:szCs w:val="20"/>
              </w:rPr>
              <w:t xml:space="preserve">izrađenih u odgovarajućem programu za 2D/3D računalno crtanje te </w:t>
            </w:r>
            <w:r>
              <w:rPr>
                <w:color w:val="000000"/>
                <w:sz w:val="20"/>
                <w:szCs w:val="20"/>
              </w:rPr>
              <w:t xml:space="preserve">demonstracijom </w:t>
            </w:r>
            <w:r w:rsidR="00871127">
              <w:rPr>
                <w:color w:val="000000"/>
                <w:sz w:val="20"/>
                <w:szCs w:val="20"/>
              </w:rPr>
              <w:t xml:space="preserve">obrade drva laserskim </w:t>
            </w:r>
            <w:r w:rsidR="00BB674A">
              <w:rPr>
                <w:color w:val="000000"/>
                <w:sz w:val="20"/>
                <w:szCs w:val="20"/>
              </w:rPr>
              <w:t>rezanjem i graviranjem elementa proizvoda</w:t>
            </w:r>
            <w:r w:rsidR="00871127">
              <w:rPr>
                <w:color w:val="000000"/>
                <w:sz w:val="20"/>
                <w:szCs w:val="20"/>
              </w:rPr>
              <w:t>. Proizvodi izrađeni laserskim rezačem temelje se na pripremljenim nacrtima/crtežima</w:t>
            </w:r>
            <w:r>
              <w:rPr>
                <w:color w:val="000000"/>
                <w:sz w:val="20"/>
                <w:szCs w:val="20"/>
              </w:rPr>
              <w:t xml:space="preserve"> zadanog proizvoda.</w:t>
            </w:r>
            <w:r w:rsidR="00871127">
              <w:rPr>
                <w:color w:val="000000"/>
                <w:sz w:val="20"/>
                <w:szCs w:val="20"/>
              </w:rPr>
              <w:t xml:space="preserve"> Provjerava se pridržavanje mjera zaštite na radu, racionalno korištenje materijala te urednost radnog prostora/</w:t>
            </w:r>
            <w:r w:rsidR="001A719D">
              <w:rPr>
                <w:color w:val="000000"/>
                <w:sz w:val="20"/>
                <w:szCs w:val="20"/>
              </w:rPr>
              <w:t>mjesta</w:t>
            </w:r>
            <w:r w:rsidR="00871127">
              <w:rPr>
                <w:color w:val="000000"/>
                <w:sz w:val="20"/>
                <w:szCs w:val="20"/>
              </w:rPr>
              <w:t>.</w:t>
            </w:r>
          </w:p>
          <w:p w14:paraId="62001241" w14:textId="51DAF4F2" w:rsidR="00A726B8" w:rsidRDefault="00DF4340" w:rsidP="00AF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završnoj provjeri vodi se zapisnik i provodi ju tročlano povjerenstvo. Svakom polazniku nakon uspješno završene</w:t>
            </w:r>
            <w:r w:rsidR="008218E4">
              <w:rPr>
                <w:color w:val="000000"/>
                <w:sz w:val="20"/>
                <w:szCs w:val="20"/>
              </w:rPr>
              <w:t xml:space="preserve"> završne</w:t>
            </w:r>
            <w:r>
              <w:rPr>
                <w:color w:val="000000"/>
                <w:sz w:val="20"/>
                <w:szCs w:val="20"/>
              </w:rPr>
              <w:t xml:space="preserve"> provjere izdaje se Uvjerenje o usavršavanju za stjecanje mikrokvalifikacije </w:t>
            </w:r>
            <w:r w:rsidR="008928A6" w:rsidRPr="008928A6">
              <w:rPr>
                <w:color w:val="000000"/>
                <w:sz w:val="20"/>
                <w:szCs w:val="20"/>
              </w:rPr>
              <w:t>lasersko rezanje i graviranje drva, drvnih i nedrvnih materijala</w:t>
            </w:r>
            <w:r w:rsidR="00533C3A" w:rsidRPr="008928A6">
              <w:rPr>
                <w:color w:val="000000"/>
                <w:sz w:val="20"/>
                <w:szCs w:val="20"/>
              </w:rPr>
              <w:t>.</w:t>
            </w:r>
          </w:p>
        </w:tc>
      </w:tr>
      <w:tr w:rsidR="00A726B8" w14:paraId="08D8170A" w14:textId="77777777">
        <w:trPr>
          <w:trHeight w:val="732"/>
        </w:trPr>
        <w:tc>
          <w:tcPr>
            <w:tcW w:w="2623" w:type="dxa"/>
            <w:shd w:val="clear" w:color="auto" w:fill="B8CCE4"/>
          </w:tcPr>
          <w:p w14:paraId="3E456093" w14:textId="77777777" w:rsidR="00A726B8" w:rsidRDefault="00DF434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6852" w:type="dxa"/>
            <w:gridSpan w:val="3"/>
          </w:tcPr>
          <w:p w14:paraId="0696BE2C" w14:textId="0E85EB3C" w:rsidR="00A726B8" w:rsidRPr="00A4694C" w:rsidRDefault="00DF4340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obrazovanja za stjecanje mikrokvalifikacije </w:t>
            </w:r>
            <w:r w:rsidR="0077719C" w:rsidRPr="008928A6">
              <w:rPr>
                <w:color w:val="000000"/>
                <w:sz w:val="20"/>
                <w:szCs w:val="20"/>
              </w:rPr>
              <w:t>lasersko rezanje i graviranje drva, drvnih i nedrvnih materijala.</w:t>
            </w:r>
            <w:r>
              <w:rPr>
                <w:sz w:val="20"/>
                <w:szCs w:val="20"/>
              </w:rPr>
              <w:t xml:space="preserve"> izvodi se redo</w:t>
            </w:r>
            <w:r w:rsidR="00F87EBE">
              <w:rPr>
                <w:sz w:val="20"/>
                <w:szCs w:val="20"/>
              </w:rPr>
              <w:t xml:space="preserve">vitom nastavom u trajanju od </w:t>
            </w:r>
            <w:r w:rsidR="00271BFD" w:rsidRPr="00A4694C">
              <w:rPr>
                <w:sz w:val="20"/>
                <w:szCs w:val="20"/>
              </w:rPr>
              <w:t>150</w:t>
            </w:r>
            <w:r w:rsidRPr="00A4694C">
              <w:rPr>
                <w:sz w:val="20"/>
                <w:szCs w:val="20"/>
              </w:rPr>
              <w:t xml:space="preserve"> sati. Ishodi učenja ostvaruju se vođenim procesom uč</w:t>
            </w:r>
            <w:r w:rsidR="009C4079" w:rsidRPr="00A4694C">
              <w:rPr>
                <w:sz w:val="20"/>
                <w:szCs w:val="20"/>
              </w:rPr>
              <w:t xml:space="preserve">enja u ustanovi u trajanju od </w:t>
            </w:r>
            <w:r w:rsidR="00A4694C" w:rsidRPr="00A4694C">
              <w:rPr>
                <w:sz w:val="20"/>
                <w:szCs w:val="20"/>
              </w:rPr>
              <w:t>40</w:t>
            </w:r>
            <w:r w:rsidRPr="00A4694C">
              <w:rPr>
                <w:sz w:val="20"/>
                <w:szCs w:val="20"/>
              </w:rPr>
              <w:t xml:space="preserve"> sati, učenjem temeljenim na radu, u trajanju od </w:t>
            </w:r>
            <w:r w:rsidR="00A4694C" w:rsidRPr="00A4694C">
              <w:rPr>
                <w:sz w:val="20"/>
                <w:szCs w:val="20"/>
              </w:rPr>
              <w:t>90</w:t>
            </w:r>
            <w:r w:rsidRPr="00A4694C">
              <w:rPr>
                <w:sz w:val="20"/>
                <w:szCs w:val="20"/>
              </w:rPr>
              <w:t xml:space="preserve"> sati, a dijelom samostalni</w:t>
            </w:r>
            <w:r w:rsidR="009C4079" w:rsidRPr="00A4694C">
              <w:rPr>
                <w:sz w:val="20"/>
                <w:szCs w:val="20"/>
              </w:rPr>
              <w:t xml:space="preserve">m aktivnostima, u trajanju od </w:t>
            </w:r>
            <w:r w:rsidR="00A4694C" w:rsidRPr="00A4694C">
              <w:rPr>
                <w:sz w:val="20"/>
                <w:szCs w:val="20"/>
              </w:rPr>
              <w:t>20</w:t>
            </w:r>
            <w:r w:rsidRPr="00A4694C">
              <w:rPr>
                <w:sz w:val="20"/>
                <w:szCs w:val="20"/>
              </w:rPr>
              <w:t xml:space="preserve"> sati. </w:t>
            </w:r>
          </w:p>
          <w:p w14:paraId="600A5E7F" w14:textId="77777777" w:rsidR="00A726B8" w:rsidRDefault="00DF4340" w:rsidP="00F87EBE">
            <w:pPr>
              <w:spacing w:before="60" w:after="60" w:line="240" w:lineRule="auto"/>
              <w:jc w:val="both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Učenjem temeljenim na radu, simulacijama realnih radnih situacija i/ili projektnih aktivnosti u izradi proizvoda od drva i drvnih materijala, polaznik stječe suvremene (digitalne) strukovne vještine u razradi nacrta, primjeni 2D</w:t>
            </w:r>
            <w:r w:rsidR="00F87EBE">
              <w:rPr>
                <w:sz w:val="20"/>
                <w:szCs w:val="20"/>
              </w:rPr>
              <w:t>/3D</w:t>
            </w:r>
            <w:r>
              <w:rPr>
                <w:sz w:val="20"/>
                <w:szCs w:val="20"/>
              </w:rPr>
              <w:t xml:space="preserve"> CAD crtanja i izradi drvnih proizvoda </w:t>
            </w:r>
            <w:r w:rsidR="00F87EBE">
              <w:rPr>
                <w:sz w:val="20"/>
                <w:szCs w:val="20"/>
              </w:rPr>
              <w:t>uz primjenu laserskog rezača za rezanje i graviranje te u izradi modela drvnih proizvoda iz ponude drvodjeljskih tvrtki, a</w:t>
            </w:r>
            <w:r w:rsidR="00CE4F50">
              <w:rPr>
                <w:sz w:val="20"/>
                <w:szCs w:val="20"/>
              </w:rPr>
              <w:t xml:space="preserve"> u svrhu promocije</w:t>
            </w:r>
            <w:r w:rsidR="00F87EBE">
              <w:rPr>
                <w:sz w:val="20"/>
                <w:szCs w:val="20"/>
              </w:rPr>
              <w:t xml:space="preserve"> drvnih proizvoda i tvrtke na tržištu</w:t>
            </w:r>
            <w:r>
              <w:rPr>
                <w:sz w:val="20"/>
                <w:szCs w:val="20"/>
              </w:rPr>
              <w:t>.</w:t>
            </w:r>
          </w:p>
        </w:tc>
      </w:tr>
      <w:tr w:rsidR="00A726B8" w14:paraId="2A99AC3E" w14:textId="77777777">
        <w:trPr>
          <w:trHeight w:val="620"/>
        </w:trPr>
        <w:tc>
          <w:tcPr>
            <w:tcW w:w="2623" w:type="dxa"/>
            <w:shd w:val="clear" w:color="auto" w:fill="B8CCE4"/>
          </w:tcPr>
          <w:p w14:paraId="64F8997F" w14:textId="77777777" w:rsidR="00A726B8" w:rsidRDefault="00DF434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6852" w:type="dxa"/>
            <w:gridSpan w:val="3"/>
          </w:tcPr>
          <w:p w14:paraId="30258630" w14:textId="77777777" w:rsidR="00A726B8" w:rsidRDefault="00DF4340">
            <w:pPr>
              <w:spacing w:before="60" w:after="60" w:line="240" w:lineRule="auto"/>
              <w:jc w:val="both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Ostvarene kreditne bodove u mikrokvalifikaciji moguće je prenijeti u srodne podsektorske skupove ishoda u cjelovitim kvalifikacijama sektora Šumarstvo i drvna tehnologija – podsektor drvna tehnologija.</w:t>
            </w:r>
          </w:p>
        </w:tc>
      </w:tr>
      <w:tr w:rsidR="00A726B8" w14:paraId="0F93CEB5" w14:textId="77777777">
        <w:trPr>
          <w:trHeight w:val="557"/>
        </w:trPr>
        <w:tc>
          <w:tcPr>
            <w:tcW w:w="2623" w:type="dxa"/>
            <w:shd w:val="clear" w:color="auto" w:fill="B8CCE4"/>
          </w:tcPr>
          <w:p w14:paraId="647180F7" w14:textId="77777777" w:rsidR="00A726B8" w:rsidRDefault="00DF434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Vertikalna prohodnost</w:t>
            </w:r>
          </w:p>
        </w:tc>
        <w:tc>
          <w:tcPr>
            <w:tcW w:w="6852" w:type="dxa"/>
            <w:gridSpan w:val="3"/>
          </w:tcPr>
          <w:p w14:paraId="716D77A4" w14:textId="10F8C911" w:rsidR="00A726B8" w:rsidRDefault="00A726B8">
            <w:pPr>
              <w:spacing w:before="60" w:after="60" w:line="240" w:lineRule="auto"/>
              <w:jc w:val="both"/>
              <w:rPr>
                <w:i/>
                <w:sz w:val="16"/>
                <w:szCs w:val="16"/>
              </w:rPr>
            </w:pPr>
          </w:p>
        </w:tc>
      </w:tr>
      <w:tr w:rsidR="00A726B8" w14:paraId="4D2A6117" w14:textId="77777777" w:rsidTr="0095469E">
        <w:trPr>
          <w:trHeight w:val="420"/>
        </w:trPr>
        <w:tc>
          <w:tcPr>
            <w:tcW w:w="2623" w:type="dxa"/>
            <w:shd w:val="clear" w:color="auto" w:fill="B8CCE4"/>
          </w:tcPr>
          <w:p w14:paraId="346DC09C" w14:textId="77777777" w:rsidR="00A726B8" w:rsidRDefault="00DF434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6852" w:type="dxa"/>
            <w:gridSpan w:val="3"/>
          </w:tcPr>
          <w:p w14:paraId="7182E5C1" w14:textId="77777777" w:rsidR="00A726B8" w:rsidRDefault="00DF4340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bookmarkStart w:id="1" w:name="_30j0zll" w:colFirst="0" w:colLast="0"/>
            <w:bookmarkEnd w:id="1"/>
            <w:r>
              <w:rPr>
                <w:b/>
                <w:sz w:val="20"/>
                <w:szCs w:val="20"/>
              </w:rPr>
              <w:t>Specijalizirana informatička učionica:</w:t>
            </w:r>
            <w:r>
              <w:rPr>
                <w:sz w:val="20"/>
                <w:szCs w:val="20"/>
              </w:rPr>
              <w:t xml:space="preserve"> Za stjecanje i vrednovanje ishoda učenja, usmenih provjera i/ili prezentacija rezultata problemskih, projektnih ili istraživačkih zadataka: učionica prikladne veličine (1,25 m2 po osobi) opremljena računalima za nastavnika i 14 polaznika, projektorom, zaslonom, internetskom vezom, odgovarajućim računalnim programima i mogućnošću korištenja specifičnih poslužitelja, osigurana bežična mreža i električno napajanje. Moraju biti zadovoljeni minimalni sigurnosni i zdravstveni zahtjevi za mjesto rada propisani Pravilnikom o zaštiti na radu za mjesta rada (»Narodne novine«, broj 105/2020).</w:t>
            </w:r>
          </w:p>
          <w:p w14:paraId="45B50916" w14:textId="77777777" w:rsidR="00CE4F50" w:rsidRPr="00CE4F50" w:rsidRDefault="00DF4340" w:rsidP="00AF0BDB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Stolarski praktikum i/ili drvodjeljska tvrtka s </w:t>
            </w:r>
            <w:r w:rsidR="00AF0BDB">
              <w:rPr>
                <w:b/>
                <w:sz w:val="20"/>
                <w:szCs w:val="20"/>
              </w:rPr>
              <w:t>laserskim rezačem.</w:t>
            </w:r>
          </w:p>
        </w:tc>
      </w:tr>
      <w:tr w:rsidR="00A726B8" w14:paraId="1B2AE954" w14:textId="77777777">
        <w:trPr>
          <w:trHeight w:val="304"/>
        </w:trPr>
        <w:tc>
          <w:tcPr>
            <w:tcW w:w="9475" w:type="dxa"/>
            <w:gridSpan w:val="4"/>
            <w:shd w:val="clear" w:color="auto" w:fill="95B3D7"/>
          </w:tcPr>
          <w:p w14:paraId="6DDB8FDC" w14:textId="77777777" w:rsidR="00A726B8" w:rsidRDefault="00DF434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Kompetencije koje se programom stječu </w:t>
            </w:r>
          </w:p>
        </w:tc>
      </w:tr>
      <w:tr w:rsidR="00A726B8" w14:paraId="358DB33F" w14:textId="77777777">
        <w:trPr>
          <w:trHeight w:val="304"/>
        </w:trPr>
        <w:tc>
          <w:tcPr>
            <w:tcW w:w="9475" w:type="dxa"/>
            <w:gridSpan w:val="4"/>
          </w:tcPr>
          <w:p w14:paraId="5845FF79" w14:textId="77777777" w:rsidR="00A726B8" w:rsidRPr="00BB674A" w:rsidRDefault="00DF43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left="641" w:hanging="357"/>
              <w:jc w:val="both"/>
              <w:rPr>
                <w:sz w:val="20"/>
                <w:szCs w:val="20"/>
              </w:rPr>
            </w:pPr>
            <w:r w:rsidRPr="00BB674A">
              <w:rPr>
                <w:sz w:val="20"/>
                <w:szCs w:val="20"/>
              </w:rPr>
              <w:t>primijeniti aplikacijske programe za 2D i 3D crtanje proizvoda od drva</w:t>
            </w:r>
          </w:p>
          <w:p w14:paraId="1066BB7F" w14:textId="77777777" w:rsidR="00CE4F50" w:rsidRPr="00BB674A" w:rsidRDefault="00CE4F50" w:rsidP="00CE4F5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1" w:hanging="357"/>
              <w:jc w:val="both"/>
              <w:rPr>
                <w:sz w:val="20"/>
                <w:szCs w:val="20"/>
              </w:rPr>
            </w:pPr>
            <w:r w:rsidRPr="00BB674A">
              <w:rPr>
                <w:sz w:val="20"/>
                <w:szCs w:val="20"/>
              </w:rPr>
              <w:t>primijeniti IKT u prodajnom i nabavnom poslovanju te u promociji proizvoda od drva</w:t>
            </w:r>
          </w:p>
          <w:p w14:paraId="5033B840" w14:textId="77777777" w:rsidR="00A726B8" w:rsidRPr="00BB674A" w:rsidRDefault="00DF43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1" w:hanging="357"/>
              <w:jc w:val="both"/>
              <w:rPr>
                <w:sz w:val="20"/>
                <w:szCs w:val="20"/>
              </w:rPr>
            </w:pPr>
            <w:r w:rsidRPr="00BB674A">
              <w:rPr>
                <w:sz w:val="20"/>
                <w:szCs w:val="20"/>
              </w:rPr>
              <w:t>obrađivati drvo i drvne materijale na NC i CNC strojevima uz primjenu različitih tehnika obrade</w:t>
            </w:r>
          </w:p>
          <w:p w14:paraId="6B30432B" w14:textId="77777777" w:rsidR="00A726B8" w:rsidRPr="00BB674A" w:rsidRDefault="00DF43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641" w:hanging="357"/>
              <w:jc w:val="both"/>
              <w:rPr>
                <w:sz w:val="16"/>
                <w:szCs w:val="16"/>
              </w:rPr>
            </w:pPr>
            <w:r w:rsidRPr="00BB674A">
              <w:rPr>
                <w:sz w:val="20"/>
                <w:szCs w:val="20"/>
              </w:rPr>
              <w:t>primijeniti mjere zaštite na radu, zaštite od požara te zaštite okoliša sukladno propisima pri obradi drva uz primjenu NC i CNC tehnologije</w:t>
            </w:r>
          </w:p>
        </w:tc>
      </w:tr>
      <w:tr w:rsidR="00A726B8" w14:paraId="053117A5" w14:textId="77777777">
        <w:trPr>
          <w:trHeight w:val="951"/>
        </w:trPr>
        <w:tc>
          <w:tcPr>
            <w:tcW w:w="2623" w:type="dxa"/>
            <w:shd w:val="clear" w:color="auto" w:fill="B8CCE4"/>
          </w:tcPr>
          <w:p w14:paraId="18223DA6" w14:textId="77777777" w:rsidR="00A726B8" w:rsidRDefault="00DF434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6852" w:type="dxa"/>
            <w:gridSpan w:val="3"/>
          </w:tcPr>
          <w:p w14:paraId="74A3C0E6" w14:textId="77777777" w:rsidR="00A726B8" w:rsidRDefault="00DF4340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procesu praćenja kvalitete i uspješnosti izvedbe programa obrazovanja primjenjuju se sljedeće aktivnosti: </w:t>
            </w:r>
          </w:p>
          <w:p w14:paraId="492C2F37" w14:textId="77777777" w:rsidR="00A726B8" w:rsidRDefault="00DF43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left="641" w:hanging="3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nastavnicima,</w:t>
            </w:r>
          </w:p>
          <w:p w14:paraId="3F1C2DF8" w14:textId="77777777" w:rsidR="00A726B8" w:rsidRDefault="00DF43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1" w:hanging="3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provodi se istraživanje i anketiranje nastavnika o istim pitanjima navedenim u prethodnoj stavci,</w:t>
            </w:r>
          </w:p>
          <w:p w14:paraId="371C4688" w14:textId="77777777" w:rsidR="00A726B8" w:rsidRDefault="00DF43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1" w:hanging="3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provodi se analiza uspjeha, transparentnosti i objektivnosti provjera i ostvarenosti ishoda učenja,</w:t>
            </w:r>
          </w:p>
          <w:p w14:paraId="52CA952A" w14:textId="77777777" w:rsidR="00A726B8" w:rsidRDefault="00DF43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1" w:hanging="3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provodi se analiza materijalnih i kadrovskih uvjeta potrebnih za izvođenje procesa učenja i poučavanja,</w:t>
            </w:r>
          </w:p>
          <w:p w14:paraId="40C94A38" w14:textId="77777777" w:rsidR="00A726B8" w:rsidRDefault="00DF43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641" w:hanging="3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dobivenim rezultatima anketa dobiva se pregled uspješnosti izvedbe programa, kao i procjena kvalitete nastavničkog rada ustanove.</w:t>
            </w:r>
          </w:p>
        </w:tc>
      </w:tr>
      <w:tr w:rsidR="00A726B8" w14:paraId="1408DD68" w14:textId="77777777">
        <w:trPr>
          <w:trHeight w:val="513"/>
        </w:trPr>
        <w:tc>
          <w:tcPr>
            <w:tcW w:w="2623" w:type="dxa"/>
            <w:shd w:val="clear" w:color="auto" w:fill="B8CCE4"/>
          </w:tcPr>
          <w:p w14:paraId="4764CB7D" w14:textId="77777777" w:rsidR="00A726B8" w:rsidRDefault="00DF434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revizije programa</w:t>
            </w:r>
          </w:p>
        </w:tc>
        <w:tc>
          <w:tcPr>
            <w:tcW w:w="6852" w:type="dxa"/>
            <w:gridSpan w:val="3"/>
          </w:tcPr>
          <w:p w14:paraId="00DF5D3F" w14:textId="77777777" w:rsidR="00A726B8" w:rsidRDefault="00A726B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33229601" w14:textId="77777777" w:rsidR="00A726B8" w:rsidRDefault="00A726B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b/>
          <w:color w:val="000000"/>
          <w:sz w:val="24"/>
          <w:szCs w:val="24"/>
        </w:rPr>
      </w:pPr>
    </w:p>
    <w:p w14:paraId="76AC075F" w14:textId="010F0AB6" w:rsidR="00A726B8" w:rsidRDefault="00A726B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b/>
          <w:color w:val="000000"/>
          <w:sz w:val="24"/>
          <w:szCs w:val="24"/>
        </w:rPr>
      </w:pPr>
    </w:p>
    <w:p w14:paraId="391A9048" w14:textId="4B1DDB6B" w:rsidR="00D52C84" w:rsidRDefault="00D52C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b/>
          <w:color w:val="000000"/>
          <w:sz w:val="24"/>
          <w:szCs w:val="24"/>
        </w:rPr>
      </w:pPr>
    </w:p>
    <w:p w14:paraId="53778531" w14:textId="77777777" w:rsidR="00D52C84" w:rsidRDefault="00D52C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b/>
          <w:color w:val="000000"/>
          <w:sz w:val="24"/>
          <w:szCs w:val="24"/>
        </w:rPr>
      </w:pPr>
    </w:p>
    <w:p w14:paraId="40A3CF48" w14:textId="77777777" w:rsidR="00A726B8" w:rsidRDefault="00DF43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MODULI I SKUPOVI ISHODA UČENJA </w:t>
      </w:r>
    </w:p>
    <w:tbl>
      <w:tblPr>
        <w:tblStyle w:val="a0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A726B8" w14:paraId="2A7A264F" w14:textId="77777777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</w:tcPr>
          <w:p w14:paraId="6753DC17" w14:textId="77777777" w:rsidR="00A726B8" w:rsidRDefault="00A726B8">
            <w:pPr>
              <w:jc w:val="both"/>
              <w:rPr>
                <w:b/>
                <w:color w:val="000000"/>
                <w:sz w:val="20"/>
                <w:szCs w:val="20"/>
              </w:rPr>
            </w:pPr>
            <w:bookmarkStart w:id="2" w:name="_1fob9te" w:colFirst="0" w:colLast="0"/>
            <w:bookmarkEnd w:id="2"/>
          </w:p>
          <w:p w14:paraId="172F3D84" w14:textId="77777777" w:rsidR="00A726B8" w:rsidRDefault="00DF4340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</w:tcPr>
          <w:p w14:paraId="0A57BEA8" w14:textId="77777777" w:rsidR="00A726B8" w:rsidRDefault="00A726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339F45E" w14:textId="77777777" w:rsidR="00A726B8" w:rsidRDefault="00DF43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</w:tcPr>
          <w:p w14:paraId="4160A2F9" w14:textId="77777777" w:rsidR="00A726B8" w:rsidRDefault="00A726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35908B8" w14:textId="77777777" w:rsidR="00A726B8" w:rsidRDefault="00DF43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</w:tcPr>
          <w:p w14:paraId="79B041A6" w14:textId="77777777" w:rsidR="00A726B8" w:rsidRDefault="00A726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9D37017" w14:textId="77777777" w:rsidR="00A726B8" w:rsidRDefault="00DF43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</w:tcPr>
          <w:p w14:paraId="3F802D0C" w14:textId="77777777" w:rsidR="00A726B8" w:rsidRDefault="00A726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34D0797" w14:textId="77777777" w:rsidR="00A726B8" w:rsidRDefault="00DF43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/>
          </w:tcPr>
          <w:p w14:paraId="2D290AB7" w14:textId="77777777" w:rsidR="00A726B8" w:rsidRDefault="00A726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A8CE6AC" w14:textId="77777777" w:rsidR="00A726B8" w:rsidRDefault="00DF43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Broj sati</w:t>
            </w:r>
          </w:p>
        </w:tc>
      </w:tr>
      <w:tr w:rsidR="00A726B8" w14:paraId="319FA061" w14:textId="77777777">
        <w:trPr>
          <w:trHeight w:val="114"/>
        </w:trPr>
        <w:tc>
          <w:tcPr>
            <w:tcW w:w="70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</w:tcPr>
          <w:p w14:paraId="2B1C65AA" w14:textId="77777777" w:rsidR="00A726B8" w:rsidRDefault="00A72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</w:tcPr>
          <w:p w14:paraId="7B74F0BD" w14:textId="77777777" w:rsidR="00A726B8" w:rsidRDefault="00A72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</w:tcPr>
          <w:p w14:paraId="50447586" w14:textId="77777777" w:rsidR="00A726B8" w:rsidRDefault="00A72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</w:tcPr>
          <w:p w14:paraId="6D5D810D" w14:textId="77777777" w:rsidR="00A726B8" w:rsidRDefault="00A72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</w:tcPr>
          <w:p w14:paraId="372CB4BA" w14:textId="77777777" w:rsidR="00A726B8" w:rsidRDefault="00A72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vAlign w:val="center"/>
          </w:tcPr>
          <w:p w14:paraId="491E17B7" w14:textId="77777777" w:rsidR="00A726B8" w:rsidRDefault="00DF434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vAlign w:val="center"/>
          </w:tcPr>
          <w:p w14:paraId="2280A0A6" w14:textId="77777777" w:rsidR="00A726B8" w:rsidRDefault="00DF434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UTR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vAlign w:val="center"/>
          </w:tcPr>
          <w:p w14:paraId="3B9FB9A0" w14:textId="77777777" w:rsidR="00A726B8" w:rsidRDefault="00DF434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/>
          </w:tcPr>
          <w:p w14:paraId="79A1073D" w14:textId="77777777" w:rsidR="00A726B8" w:rsidRDefault="00DF434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UKUPNO</w:t>
            </w:r>
          </w:p>
        </w:tc>
      </w:tr>
      <w:tr w:rsidR="00FC2795" w14:paraId="21611459" w14:textId="77777777" w:rsidTr="00637223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B4C6E7"/>
          </w:tcPr>
          <w:p w14:paraId="53D86E65" w14:textId="77777777" w:rsidR="00FC2795" w:rsidRDefault="00FC2795" w:rsidP="00FC2795">
            <w:pPr>
              <w:spacing w:before="24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1100BA2" w14:textId="77777777" w:rsidR="00FC2795" w:rsidRDefault="00FC2795" w:rsidP="00FC2795">
            <w:pPr>
              <w:spacing w:before="240"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9B11C1" w14:textId="77777777" w:rsidR="00FC2795" w:rsidRDefault="00FC27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Lasersko rezanje i graviranje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04F308" w14:textId="77777777" w:rsidR="00FC2795" w:rsidRDefault="00FC279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Računalno 3</w:t>
            </w:r>
            <w:r w:rsidRPr="009D6A5E">
              <w:rPr>
                <w:sz w:val="20"/>
                <w:szCs w:val="20"/>
              </w:rPr>
              <w:t>D konstruiranje u drvnoj tehnologiji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EC2C2F" w14:textId="77777777" w:rsidR="00FC2795" w:rsidRDefault="00FC2795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67DC58" w14:textId="77777777" w:rsidR="00FC2795" w:rsidRDefault="008F7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7CEA92" w14:textId="77777777" w:rsidR="00FC2795" w:rsidRPr="00A4694C" w:rsidRDefault="00A4694C">
            <w:pPr>
              <w:jc w:val="center"/>
              <w:rPr>
                <w:sz w:val="20"/>
                <w:szCs w:val="20"/>
              </w:rPr>
            </w:pPr>
            <w:r w:rsidRPr="00A4694C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3FAB45" w14:textId="77777777" w:rsidR="00FC2795" w:rsidRPr="00A4694C" w:rsidRDefault="00A4694C">
            <w:pPr>
              <w:jc w:val="center"/>
              <w:rPr>
                <w:sz w:val="20"/>
                <w:szCs w:val="20"/>
              </w:rPr>
            </w:pPr>
            <w:r w:rsidRPr="00A4694C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19A53CE" w14:textId="77777777" w:rsidR="00FC2795" w:rsidRPr="00A4694C" w:rsidRDefault="008C0ACB">
            <w:pPr>
              <w:jc w:val="center"/>
              <w:rPr>
                <w:sz w:val="20"/>
                <w:szCs w:val="20"/>
              </w:rPr>
            </w:pPr>
            <w:r w:rsidRPr="00A4694C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688DC23A" w14:textId="77777777" w:rsidR="00FC2795" w:rsidRPr="008C0ACB" w:rsidRDefault="008C0ACB">
            <w:pPr>
              <w:jc w:val="center"/>
              <w:rPr>
                <w:b/>
                <w:sz w:val="20"/>
                <w:szCs w:val="20"/>
              </w:rPr>
            </w:pPr>
            <w:r w:rsidRPr="008C0ACB">
              <w:rPr>
                <w:b/>
                <w:sz w:val="20"/>
                <w:szCs w:val="20"/>
              </w:rPr>
              <w:t>100</w:t>
            </w:r>
          </w:p>
        </w:tc>
      </w:tr>
      <w:tr w:rsidR="00FC2795" w14:paraId="29C118AB" w14:textId="77777777" w:rsidTr="00637223">
        <w:trPr>
          <w:trHeight w:val="924"/>
        </w:trPr>
        <w:tc>
          <w:tcPr>
            <w:tcW w:w="704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B4C6E7"/>
            <w:vAlign w:val="center"/>
          </w:tcPr>
          <w:p w14:paraId="245655AD" w14:textId="77777777" w:rsidR="00FC2795" w:rsidRDefault="00FC279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21A24B" w14:textId="77777777" w:rsidR="00FC2795" w:rsidRDefault="00FC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BE5EB" w14:textId="77777777" w:rsidR="00FC2795" w:rsidRDefault="00FC2795">
            <w:pPr>
              <w:rPr>
                <w:color w:val="000000"/>
                <w:sz w:val="20"/>
                <w:szCs w:val="20"/>
              </w:rPr>
            </w:pPr>
            <w:r w:rsidRPr="009D6A5E">
              <w:rPr>
                <w:sz w:val="20"/>
                <w:szCs w:val="20"/>
              </w:rPr>
              <w:t>Primjena lasera u drvnoj tehnologiji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05DEF" w14:textId="77777777" w:rsidR="00FC2795" w:rsidRDefault="00FC2795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07370" w14:textId="77777777" w:rsidR="00FC2795" w:rsidRDefault="00FC27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972D2" w14:textId="77777777" w:rsidR="00FC2795" w:rsidRPr="00A4694C" w:rsidRDefault="00FC2795">
            <w:pPr>
              <w:jc w:val="center"/>
              <w:rPr>
                <w:sz w:val="20"/>
                <w:szCs w:val="20"/>
              </w:rPr>
            </w:pPr>
            <w:r w:rsidRPr="00A4694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6A1AE" w14:textId="77777777" w:rsidR="00FC2795" w:rsidRPr="00A4694C" w:rsidRDefault="00A4694C">
            <w:pPr>
              <w:jc w:val="center"/>
              <w:rPr>
                <w:sz w:val="20"/>
                <w:szCs w:val="20"/>
              </w:rPr>
            </w:pPr>
            <w:r w:rsidRPr="00A4694C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55D50" w14:textId="77777777" w:rsidR="00FC2795" w:rsidRPr="00A4694C" w:rsidRDefault="00A4694C">
            <w:pPr>
              <w:jc w:val="center"/>
              <w:rPr>
                <w:sz w:val="20"/>
                <w:szCs w:val="20"/>
              </w:rPr>
            </w:pPr>
            <w:r w:rsidRPr="00A4694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6099C61" w14:textId="77777777" w:rsidR="00FC2795" w:rsidRPr="008C0ACB" w:rsidRDefault="00FC2795">
            <w:pPr>
              <w:jc w:val="center"/>
              <w:rPr>
                <w:b/>
                <w:sz w:val="20"/>
                <w:szCs w:val="20"/>
              </w:rPr>
            </w:pPr>
            <w:r w:rsidRPr="008C0ACB">
              <w:rPr>
                <w:b/>
                <w:sz w:val="20"/>
                <w:szCs w:val="20"/>
              </w:rPr>
              <w:t>50</w:t>
            </w:r>
          </w:p>
        </w:tc>
      </w:tr>
      <w:tr w:rsidR="00A726B8" w14:paraId="1877A922" w14:textId="77777777">
        <w:tc>
          <w:tcPr>
            <w:tcW w:w="5524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FDC3362" w14:textId="77777777" w:rsidR="00A726B8" w:rsidRDefault="00DF434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DAC1994" w14:textId="77777777" w:rsidR="00A726B8" w:rsidRDefault="001A7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E5E4104" w14:textId="77777777" w:rsidR="00A726B8" w:rsidRPr="00A4694C" w:rsidRDefault="00A4694C">
            <w:pPr>
              <w:jc w:val="center"/>
              <w:rPr>
                <w:b/>
                <w:sz w:val="20"/>
                <w:szCs w:val="20"/>
              </w:rPr>
            </w:pPr>
            <w:r w:rsidRPr="00A4694C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0F13935" w14:textId="77777777" w:rsidR="00A726B8" w:rsidRPr="00A4694C" w:rsidRDefault="00A4694C">
            <w:pPr>
              <w:jc w:val="center"/>
              <w:rPr>
                <w:b/>
                <w:sz w:val="20"/>
                <w:szCs w:val="20"/>
              </w:rPr>
            </w:pPr>
            <w:r w:rsidRPr="00A4694C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12C5862" w14:textId="77777777" w:rsidR="00A726B8" w:rsidRPr="00A4694C" w:rsidRDefault="00A4694C">
            <w:pPr>
              <w:jc w:val="center"/>
              <w:rPr>
                <w:b/>
                <w:sz w:val="20"/>
                <w:szCs w:val="20"/>
              </w:rPr>
            </w:pPr>
            <w:r w:rsidRPr="00A4694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D476EEF" w14:textId="77777777" w:rsidR="00A726B8" w:rsidRPr="008C0ACB" w:rsidRDefault="008C0ACB">
            <w:pPr>
              <w:jc w:val="center"/>
              <w:rPr>
                <w:b/>
                <w:sz w:val="20"/>
                <w:szCs w:val="20"/>
              </w:rPr>
            </w:pPr>
            <w:r w:rsidRPr="008C0ACB">
              <w:rPr>
                <w:b/>
                <w:sz w:val="20"/>
                <w:szCs w:val="20"/>
              </w:rPr>
              <w:t>150</w:t>
            </w:r>
          </w:p>
        </w:tc>
      </w:tr>
    </w:tbl>
    <w:p w14:paraId="41A03CD1" w14:textId="77777777" w:rsidR="00A726B8" w:rsidRDefault="00DF4340">
      <w:pPr>
        <w:spacing w:after="0" w:line="240" w:lineRule="auto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VPUP – vođeni proces učenja i poučavanja     </w:t>
      </w:r>
    </w:p>
    <w:p w14:paraId="3B49F1FF" w14:textId="77777777" w:rsidR="00A726B8" w:rsidRDefault="00DF4340">
      <w:pPr>
        <w:spacing w:after="0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UTR – učenje temeljeno na radu </w:t>
      </w:r>
    </w:p>
    <w:p w14:paraId="1ED595D6" w14:textId="77777777" w:rsidR="00A726B8" w:rsidRDefault="00DF4340">
      <w:pPr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SAP– samostalne aktivnosti polaznika</w:t>
      </w:r>
    </w:p>
    <w:p w14:paraId="02E1F030" w14:textId="57F3BE61" w:rsidR="00A726B8" w:rsidRDefault="00A726B8">
      <w:pPr>
        <w:rPr>
          <w:sz w:val="20"/>
          <w:szCs w:val="20"/>
        </w:rPr>
      </w:pPr>
    </w:p>
    <w:p w14:paraId="3CDB809B" w14:textId="4BE18D54" w:rsidR="008218E4" w:rsidRDefault="008218E4">
      <w:pPr>
        <w:rPr>
          <w:sz w:val="20"/>
          <w:szCs w:val="20"/>
        </w:rPr>
      </w:pPr>
    </w:p>
    <w:p w14:paraId="26F7B33F" w14:textId="07A448AA" w:rsidR="008218E4" w:rsidRDefault="008218E4">
      <w:pPr>
        <w:rPr>
          <w:sz w:val="20"/>
          <w:szCs w:val="20"/>
        </w:rPr>
      </w:pPr>
    </w:p>
    <w:p w14:paraId="44844DE4" w14:textId="22ACFD25" w:rsidR="008218E4" w:rsidRDefault="008218E4">
      <w:pPr>
        <w:rPr>
          <w:sz w:val="20"/>
          <w:szCs w:val="20"/>
        </w:rPr>
      </w:pPr>
    </w:p>
    <w:p w14:paraId="30C812D1" w14:textId="77777777" w:rsidR="00A726B8" w:rsidRDefault="00DF43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RAZRADA MODULA I SKUPOVA ISHODA UČENJA</w:t>
      </w:r>
    </w:p>
    <w:tbl>
      <w:tblPr>
        <w:tblStyle w:val="a1"/>
        <w:tblW w:w="94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1852"/>
        <w:gridCol w:w="2552"/>
        <w:gridCol w:w="2552"/>
      </w:tblGrid>
      <w:tr w:rsidR="00A726B8" w14:paraId="766426C9" w14:textId="77777777">
        <w:trPr>
          <w:trHeight w:val="558"/>
        </w:trPr>
        <w:tc>
          <w:tcPr>
            <w:tcW w:w="2537" w:type="dxa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0686AA4F" w14:textId="77777777" w:rsidR="00A726B8" w:rsidRDefault="00DF434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7403CA9" w14:textId="77777777" w:rsidR="00A726B8" w:rsidRDefault="001A719D">
            <w:pPr>
              <w:spacing w:before="60" w:after="60" w:line="240" w:lineRule="auto"/>
              <w:jc w:val="both"/>
              <w:rPr>
                <w:b/>
                <w:sz w:val="20"/>
                <w:szCs w:val="20"/>
              </w:rPr>
            </w:pPr>
            <w:r w:rsidRPr="001A719D">
              <w:rPr>
                <w:b/>
                <w:sz w:val="20"/>
                <w:szCs w:val="20"/>
              </w:rPr>
              <w:t>Lasersko rezanje i graviranje</w:t>
            </w:r>
          </w:p>
        </w:tc>
      </w:tr>
      <w:tr w:rsidR="00A726B8" w14:paraId="40D3BEE4" w14:textId="77777777">
        <w:trPr>
          <w:trHeight w:val="558"/>
        </w:trPr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7B30F5E9" w14:textId="77777777" w:rsidR="00A726B8" w:rsidRDefault="00DF434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056E674" w14:textId="77777777" w:rsidR="00A726B8" w:rsidRDefault="00A726B8">
            <w:pPr>
              <w:spacing w:after="0"/>
              <w:ind w:left="397" w:hanging="397"/>
              <w:rPr>
                <w:b/>
                <w:sz w:val="20"/>
                <w:szCs w:val="20"/>
              </w:rPr>
            </w:pPr>
          </w:p>
        </w:tc>
      </w:tr>
      <w:tr w:rsidR="00A726B8" w14:paraId="65DEE77E" w14:textId="77777777">
        <w:trPr>
          <w:trHeight w:val="558"/>
        </w:trPr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64F0700" w14:textId="77777777" w:rsidR="00A726B8" w:rsidRDefault="00DF434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0CC3A21" w14:textId="77777777" w:rsidR="00A726B8" w:rsidRDefault="00DF4340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Najmanje HKO razina 7.1 (diplomski sveučilišni studij, diplomski stručni studij) odgovarajućeg profila - područje drvne tehnologije </w:t>
            </w:r>
          </w:p>
        </w:tc>
      </w:tr>
      <w:tr w:rsidR="00A726B8" w14:paraId="60059AE5" w14:textId="77777777">
        <w:trPr>
          <w:trHeight w:val="558"/>
        </w:trPr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3363AF01" w14:textId="77777777" w:rsidR="00A726B8" w:rsidRDefault="00DF434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23D983A" w14:textId="77777777" w:rsidR="00A726B8" w:rsidRDefault="008F7A4F">
            <w:pPr>
              <w:spacing w:after="0"/>
              <w:ind w:left="397" w:hanging="3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F4340">
              <w:rPr>
                <w:b/>
                <w:sz w:val="20"/>
                <w:szCs w:val="20"/>
              </w:rPr>
              <w:t xml:space="preserve"> CSVET</w:t>
            </w:r>
          </w:p>
        </w:tc>
      </w:tr>
      <w:tr w:rsidR="00A726B8" w14:paraId="1BE8B26B" w14:textId="77777777">
        <w:tc>
          <w:tcPr>
            <w:tcW w:w="2537" w:type="dxa"/>
            <w:vMerge w:val="restart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52143B60" w14:textId="77777777" w:rsidR="00A726B8" w:rsidRDefault="00DF434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6D36B933" w14:textId="77777777" w:rsidR="00A726B8" w:rsidRDefault="00DF4340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/>
            <w:vAlign w:val="center"/>
          </w:tcPr>
          <w:p w14:paraId="676BC5DF" w14:textId="77777777" w:rsidR="00A726B8" w:rsidRDefault="00DF4340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/>
            <w:vAlign w:val="center"/>
          </w:tcPr>
          <w:p w14:paraId="2C92EF07" w14:textId="77777777" w:rsidR="00A726B8" w:rsidRDefault="00DF4340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A726B8" w14:paraId="31693E6F" w14:textId="77777777">
        <w:trPr>
          <w:trHeight w:val="540"/>
        </w:trPr>
        <w:tc>
          <w:tcPr>
            <w:tcW w:w="2537" w:type="dxa"/>
            <w:vMerge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4911624D" w14:textId="77777777" w:rsidR="00A726B8" w:rsidRDefault="00A72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3AF4FCFD" w14:textId="77777777" w:rsidR="00A726B8" w:rsidRPr="00A4694C" w:rsidRDefault="00A4694C" w:rsidP="00A4694C">
            <w:pPr>
              <w:spacing w:after="0"/>
              <w:jc w:val="center"/>
              <w:rPr>
                <w:sz w:val="20"/>
                <w:szCs w:val="20"/>
              </w:rPr>
            </w:pPr>
            <w:r w:rsidRPr="00A4694C">
              <w:rPr>
                <w:sz w:val="20"/>
                <w:szCs w:val="20"/>
              </w:rPr>
              <w:t>40</w:t>
            </w:r>
            <w:r w:rsidR="00DF4340" w:rsidRPr="00A4694C">
              <w:rPr>
                <w:sz w:val="20"/>
                <w:szCs w:val="20"/>
              </w:rPr>
              <w:t xml:space="preserve"> (</w:t>
            </w:r>
            <w:r w:rsidRPr="00A4694C">
              <w:rPr>
                <w:sz w:val="20"/>
                <w:szCs w:val="20"/>
              </w:rPr>
              <w:t>26,7</w:t>
            </w:r>
            <w:r w:rsidR="00DF4340" w:rsidRPr="00A4694C">
              <w:rPr>
                <w:sz w:val="20"/>
                <w:szCs w:val="20"/>
              </w:rPr>
              <w:t>%)</w:t>
            </w:r>
          </w:p>
        </w:tc>
        <w:tc>
          <w:tcPr>
            <w:tcW w:w="2552" w:type="dxa"/>
            <w:vAlign w:val="center"/>
          </w:tcPr>
          <w:p w14:paraId="639A47A8" w14:textId="77777777" w:rsidR="00A726B8" w:rsidRPr="00A4694C" w:rsidRDefault="00A4694C" w:rsidP="00A4694C">
            <w:pPr>
              <w:spacing w:after="0"/>
              <w:jc w:val="center"/>
              <w:rPr>
                <w:sz w:val="20"/>
                <w:szCs w:val="20"/>
              </w:rPr>
            </w:pPr>
            <w:r w:rsidRPr="00A4694C">
              <w:rPr>
                <w:sz w:val="20"/>
                <w:szCs w:val="20"/>
              </w:rPr>
              <w:t>90</w:t>
            </w:r>
            <w:r w:rsidR="00DF4340" w:rsidRPr="00A4694C">
              <w:rPr>
                <w:sz w:val="20"/>
                <w:szCs w:val="20"/>
              </w:rPr>
              <w:t xml:space="preserve"> (</w:t>
            </w:r>
            <w:r w:rsidRPr="00A4694C">
              <w:rPr>
                <w:sz w:val="20"/>
                <w:szCs w:val="20"/>
              </w:rPr>
              <w:t>60</w:t>
            </w:r>
            <w:r w:rsidR="008C0ACB" w:rsidRPr="00A4694C">
              <w:rPr>
                <w:sz w:val="20"/>
                <w:szCs w:val="20"/>
              </w:rPr>
              <w:t xml:space="preserve"> </w:t>
            </w:r>
            <w:r w:rsidR="00DF4340" w:rsidRPr="00A4694C">
              <w:rPr>
                <w:sz w:val="20"/>
                <w:szCs w:val="20"/>
              </w:rPr>
              <w:t>%)</w:t>
            </w:r>
          </w:p>
        </w:tc>
        <w:tc>
          <w:tcPr>
            <w:tcW w:w="2552" w:type="dxa"/>
            <w:vAlign w:val="center"/>
          </w:tcPr>
          <w:p w14:paraId="30BBD864" w14:textId="77777777" w:rsidR="00A726B8" w:rsidRPr="00A4694C" w:rsidRDefault="00A4694C" w:rsidP="00A4694C">
            <w:pPr>
              <w:spacing w:after="0"/>
              <w:jc w:val="center"/>
              <w:rPr>
                <w:sz w:val="20"/>
                <w:szCs w:val="20"/>
              </w:rPr>
            </w:pPr>
            <w:r w:rsidRPr="00A4694C">
              <w:rPr>
                <w:sz w:val="20"/>
                <w:szCs w:val="20"/>
              </w:rPr>
              <w:t>20</w:t>
            </w:r>
            <w:r w:rsidR="00DF4340" w:rsidRPr="00A4694C">
              <w:rPr>
                <w:sz w:val="20"/>
                <w:szCs w:val="20"/>
              </w:rPr>
              <w:t xml:space="preserve"> (</w:t>
            </w:r>
            <w:r w:rsidRPr="00A4694C">
              <w:rPr>
                <w:sz w:val="20"/>
                <w:szCs w:val="20"/>
              </w:rPr>
              <w:t>13,3</w:t>
            </w:r>
            <w:r w:rsidR="008C0ACB" w:rsidRPr="00A4694C">
              <w:rPr>
                <w:sz w:val="20"/>
                <w:szCs w:val="20"/>
              </w:rPr>
              <w:t xml:space="preserve"> </w:t>
            </w:r>
            <w:r w:rsidR="00DF4340" w:rsidRPr="00A4694C">
              <w:rPr>
                <w:sz w:val="20"/>
                <w:szCs w:val="20"/>
              </w:rPr>
              <w:t>%)</w:t>
            </w:r>
          </w:p>
        </w:tc>
      </w:tr>
      <w:tr w:rsidR="00A726B8" w14:paraId="48AFC150" w14:textId="77777777"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2D8CF474" w14:textId="77777777" w:rsidR="00A726B8" w:rsidRDefault="00DF434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Status modula</w:t>
            </w:r>
          </w:p>
          <w:p w14:paraId="138ACE99" w14:textId="77777777" w:rsidR="00A726B8" w:rsidRDefault="00DF434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F248FDC" w14:textId="77777777" w:rsidR="00A726B8" w:rsidRDefault="00DF43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obvezni</w:t>
            </w:r>
          </w:p>
        </w:tc>
      </w:tr>
      <w:tr w:rsidR="00A726B8" w14:paraId="4C570215" w14:textId="77777777">
        <w:trPr>
          <w:trHeight w:val="626"/>
        </w:trPr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9980477" w14:textId="77777777" w:rsidR="00A726B8" w:rsidRDefault="00DF434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EFFA01" w14:textId="77777777" w:rsidR="00A726B8" w:rsidRPr="007E64BA" w:rsidRDefault="00DF4340" w:rsidP="001A719D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</w:rPr>
            </w:pPr>
            <w:r w:rsidRPr="007E64BA">
              <w:rPr>
                <w:sz w:val="20"/>
                <w:szCs w:val="20"/>
              </w:rPr>
              <w:t xml:space="preserve">Cilj modula je omogućiti polaznicima stjecanje znanja i vještina potrebnih za upravljanje </w:t>
            </w:r>
            <w:r w:rsidR="00BB674A" w:rsidRPr="007E64BA">
              <w:rPr>
                <w:sz w:val="20"/>
                <w:szCs w:val="20"/>
              </w:rPr>
              <w:t>laserskim rezačem i izradu raznih motiva na elementima drvnih</w:t>
            </w:r>
            <w:r w:rsidR="007E64BA" w:rsidRPr="007E64BA">
              <w:rPr>
                <w:sz w:val="20"/>
                <w:szCs w:val="20"/>
              </w:rPr>
              <w:t>, staklenih i drugih podloga</w:t>
            </w:r>
            <w:r w:rsidR="00BB674A" w:rsidRPr="007E64BA">
              <w:rPr>
                <w:sz w:val="20"/>
                <w:szCs w:val="20"/>
              </w:rPr>
              <w:t xml:space="preserve"> laserskim graviranjem. </w:t>
            </w:r>
            <w:r w:rsidRPr="007E64BA">
              <w:rPr>
                <w:sz w:val="20"/>
                <w:szCs w:val="20"/>
              </w:rPr>
              <w:t>Modul se temelji na prethodno stečenim znanjima o drvu i drvnim</w:t>
            </w:r>
            <w:r w:rsidR="007E64BA" w:rsidRPr="007E64BA">
              <w:rPr>
                <w:sz w:val="20"/>
                <w:szCs w:val="20"/>
              </w:rPr>
              <w:t xml:space="preserve"> i nedrvnim</w:t>
            </w:r>
            <w:r w:rsidRPr="007E64BA">
              <w:rPr>
                <w:sz w:val="20"/>
                <w:szCs w:val="20"/>
              </w:rPr>
              <w:t xml:space="preserve"> materijalima, racionalnom korištenju materijala, o kon</w:t>
            </w:r>
            <w:r w:rsidR="0095469E">
              <w:rPr>
                <w:sz w:val="20"/>
                <w:szCs w:val="20"/>
              </w:rPr>
              <w:t xml:space="preserve">strukcijama proizvoda od drva, </w:t>
            </w:r>
            <w:r w:rsidRPr="007E64BA">
              <w:rPr>
                <w:sz w:val="20"/>
                <w:szCs w:val="20"/>
              </w:rPr>
              <w:t>drvnih</w:t>
            </w:r>
            <w:r w:rsidR="007E64BA" w:rsidRPr="007E64BA">
              <w:rPr>
                <w:sz w:val="20"/>
                <w:szCs w:val="20"/>
              </w:rPr>
              <w:t xml:space="preserve"> i nedrvnih</w:t>
            </w:r>
            <w:r w:rsidRPr="007E64BA">
              <w:rPr>
                <w:sz w:val="20"/>
                <w:szCs w:val="20"/>
              </w:rPr>
              <w:t xml:space="preserve"> materijala, o tehnološkim postupcima izrade drvnih </w:t>
            </w:r>
            <w:r w:rsidR="007E64BA" w:rsidRPr="007E64BA">
              <w:rPr>
                <w:sz w:val="20"/>
                <w:szCs w:val="20"/>
              </w:rPr>
              <w:t xml:space="preserve">i ostalih </w:t>
            </w:r>
            <w:r w:rsidRPr="007E64BA">
              <w:rPr>
                <w:sz w:val="20"/>
                <w:szCs w:val="20"/>
              </w:rPr>
              <w:t>proizvoda te na s</w:t>
            </w:r>
            <w:r w:rsidR="0095469E">
              <w:rPr>
                <w:sz w:val="20"/>
                <w:szCs w:val="20"/>
              </w:rPr>
              <w:t>tečenim vještinama primjene IKT-</w:t>
            </w:r>
            <w:r w:rsidRPr="007E64BA">
              <w:rPr>
                <w:sz w:val="20"/>
                <w:szCs w:val="20"/>
              </w:rPr>
              <w:t xml:space="preserve">a u </w:t>
            </w:r>
            <w:r w:rsidR="007E64BA" w:rsidRPr="007E64BA">
              <w:rPr>
                <w:sz w:val="20"/>
                <w:szCs w:val="20"/>
              </w:rPr>
              <w:t xml:space="preserve">različitim tehnologijama </w:t>
            </w:r>
            <w:r w:rsidR="0095469E">
              <w:rPr>
                <w:sz w:val="20"/>
                <w:szCs w:val="20"/>
              </w:rPr>
              <w:t>vezanim uz obradu</w:t>
            </w:r>
            <w:r w:rsidR="007E64BA" w:rsidRPr="007E64BA">
              <w:rPr>
                <w:sz w:val="20"/>
                <w:szCs w:val="20"/>
              </w:rPr>
              <w:t xml:space="preserve"> laserskim rezačem</w:t>
            </w:r>
            <w:r w:rsidRPr="007E64BA">
              <w:rPr>
                <w:sz w:val="20"/>
                <w:szCs w:val="20"/>
              </w:rPr>
              <w:t xml:space="preserve"> (izradi tehničko-tehnološke dokumentacije) i CAD konstruiranja </w:t>
            </w:r>
            <w:r w:rsidR="007E64BA" w:rsidRPr="007E64BA">
              <w:rPr>
                <w:sz w:val="20"/>
                <w:szCs w:val="20"/>
              </w:rPr>
              <w:t xml:space="preserve">raznih </w:t>
            </w:r>
            <w:r w:rsidRPr="007E64BA">
              <w:rPr>
                <w:sz w:val="20"/>
                <w:szCs w:val="20"/>
              </w:rPr>
              <w:t xml:space="preserve">proizvoda. </w:t>
            </w:r>
          </w:p>
        </w:tc>
      </w:tr>
      <w:tr w:rsidR="00A726B8" w14:paraId="70FCFBF6" w14:textId="77777777"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40F7B413" w14:textId="77777777" w:rsidR="00A726B8" w:rsidRDefault="00DF434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C40B93" w14:textId="77777777" w:rsidR="00A726B8" w:rsidRPr="00A5413D" w:rsidRDefault="00DF4340" w:rsidP="007E64BA">
            <w:pPr>
              <w:tabs>
                <w:tab w:val="left" w:pos="2820"/>
              </w:tabs>
              <w:spacing w:after="0"/>
              <w:jc w:val="both"/>
              <w:rPr>
                <w:i/>
                <w:iCs/>
                <w:sz w:val="16"/>
                <w:szCs w:val="16"/>
              </w:rPr>
            </w:pPr>
            <w:r w:rsidRPr="00A5413D">
              <w:rPr>
                <w:i/>
                <w:iCs/>
                <w:sz w:val="20"/>
                <w:szCs w:val="20"/>
              </w:rPr>
              <w:t xml:space="preserve">programske naredbe, grafički editor, parametri obrade, CAD, </w:t>
            </w:r>
            <w:r w:rsidR="007E64BA" w:rsidRPr="00A5413D">
              <w:rPr>
                <w:i/>
                <w:iCs/>
                <w:sz w:val="20"/>
                <w:szCs w:val="20"/>
              </w:rPr>
              <w:t>lasersko rezanje i graviranje</w:t>
            </w:r>
          </w:p>
        </w:tc>
      </w:tr>
      <w:tr w:rsidR="00A726B8" w14:paraId="0202F15D" w14:textId="77777777"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345B0C6C" w14:textId="77777777" w:rsidR="00A726B8" w:rsidRDefault="00DF434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3F84F0C" w14:textId="77777777" w:rsidR="00C15678" w:rsidRPr="00C15678" w:rsidRDefault="00C15678" w:rsidP="00C1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15678">
              <w:rPr>
                <w:sz w:val="20"/>
                <w:szCs w:val="20"/>
              </w:rPr>
              <w:t xml:space="preserve">Učenjem temeljenom na radu stječu se specifična znanja i vještine potrebne za samostalan, siguran i odgovoran rad </w:t>
            </w:r>
            <w:r>
              <w:rPr>
                <w:sz w:val="20"/>
                <w:szCs w:val="20"/>
              </w:rPr>
              <w:t>laserskim rezačem</w:t>
            </w:r>
            <w:r w:rsidRPr="00C15678">
              <w:rPr>
                <w:sz w:val="20"/>
                <w:szCs w:val="20"/>
              </w:rPr>
              <w:t>.</w:t>
            </w:r>
          </w:p>
          <w:p w14:paraId="07FD419A" w14:textId="77777777" w:rsidR="00C15678" w:rsidRPr="00502AF9" w:rsidRDefault="00C15678" w:rsidP="00C15678">
            <w:pPr>
              <w:tabs>
                <w:tab w:val="left" w:pos="2820"/>
              </w:tabs>
              <w:jc w:val="both"/>
              <w:rPr>
                <w:sz w:val="20"/>
                <w:szCs w:val="20"/>
              </w:rPr>
            </w:pPr>
            <w:r w:rsidRPr="00502AF9">
              <w:rPr>
                <w:sz w:val="20"/>
                <w:szCs w:val="20"/>
              </w:rPr>
              <w:t xml:space="preserve">Učenje temeljeno na radu integrirano je u program obrazovanja odraslih uz simulaciju, stvarnih radnih situacija i projektnih zadataka u svim sektorima. Polaznik samostalno koristi digitalne alate za pripremu </w:t>
            </w:r>
            <w:r>
              <w:rPr>
                <w:sz w:val="20"/>
                <w:szCs w:val="20"/>
              </w:rPr>
              <w:t>laserske obrade i lasersko rezanje</w:t>
            </w:r>
            <w:r w:rsidRPr="00502AF9">
              <w:rPr>
                <w:sz w:val="20"/>
                <w:szCs w:val="20"/>
              </w:rPr>
              <w:t>.</w:t>
            </w:r>
          </w:p>
          <w:p w14:paraId="19CA53F1" w14:textId="77777777" w:rsidR="00A726B8" w:rsidRPr="00C15678" w:rsidRDefault="00C15678" w:rsidP="00C15678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</w:rPr>
            </w:pPr>
            <w:r w:rsidRPr="00502AF9">
              <w:rPr>
                <w:sz w:val="20"/>
                <w:szCs w:val="20"/>
              </w:rPr>
              <w:t>Zadaci se temelje na situacijskom učenju odnosno pažljivo osmišljenim aktivnostima za rješavanje problemskih zadataka koji povezuju ishode učenja sa situacijama iz svakodnevnog života čime se pospješuje i potiče njihova motivacija za istraživanje, razmišljanje i samostalno djelovanje, razvoj kreativnosti, inovativnosti i originalnosti polaznika. Nastavnik zadaje problemsku situaciju, a polaznici primjenom stečenih znanja i vještina, osmišljavaju i rješavaju zadani zadatak.</w:t>
            </w:r>
          </w:p>
        </w:tc>
      </w:tr>
      <w:tr w:rsidR="00C15678" w14:paraId="3E202537" w14:textId="77777777"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45F221BA" w14:textId="77777777" w:rsidR="00C15678" w:rsidRDefault="00C15678" w:rsidP="00C1567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504A51A" w14:textId="77777777" w:rsidR="00C15678" w:rsidRPr="00502AF9" w:rsidRDefault="00C15678" w:rsidP="00C1567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502AF9">
              <w:rPr>
                <w:b/>
                <w:bCs/>
                <w:color w:val="000000" w:themeColor="text1"/>
                <w:sz w:val="20"/>
                <w:szCs w:val="20"/>
              </w:rPr>
              <w:t>Za realizaciju nastave mogu se koristiti</w:t>
            </w:r>
            <w:r w:rsidRPr="00502AF9">
              <w:rPr>
                <w:color w:val="000000" w:themeColor="text1"/>
                <w:sz w:val="20"/>
                <w:szCs w:val="20"/>
              </w:rPr>
              <w:t>:</w:t>
            </w:r>
          </w:p>
          <w:p w14:paraId="4E3EC0B1" w14:textId="77777777" w:rsidR="00C15678" w:rsidRPr="00970CD5" w:rsidRDefault="00C15678" w:rsidP="007D463E">
            <w:pPr>
              <w:numPr>
                <w:ilvl w:val="0"/>
                <w:numId w:val="15"/>
              </w:numPr>
              <w:spacing w:after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970CD5">
              <w:rPr>
                <w:bCs/>
                <w:color w:val="000000" w:themeColor="text1"/>
                <w:sz w:val="20"/>
                <w:szCs w:val="20"/>
              </w:rPr>
              <w:t>pr</w:t>
            </w:r>
            <w:r w:rsidR="00970CD5" w:rsidRPr="00970CD5">
              <w:rPr>
                <w:bCs/>
                <w:color w:val="000000" w:themeColor="text1"/>
                <w:sz w:val="20"/>
                <w:szCs w:val="20"/>
              </w:rPr>
              <w:t xml:space="preserve">ogrami za obradu teksta, slike </w:t>
            </w:r>
          </w:p>
          <w:p w14:paraId="58733605" w14:textId="77777777" w:rsidR="00C15678" w:rsidRPr="00970CD5" w:rsidRDefault="00C15678" w:rsidP="00E46D0C">
            <w:pPr>
              <w:numPr>
                <w:ilvl w:val="0"/>
                <w:numId w:val="15"/>
              </w:numPr>
              <w:spacing w:after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970CD5">
              <w:rPr>
                <w:bCs/>
                <w:color w:val="000000" w:themeColor="text1"/>
                <w:sz w:val="20"/>
                <w:szCs w:val="20"/>
              </w:rPr>
              <w:t xml:space="preserve">društvene mreže ovisno o popularnosti/aktualnosti (LinkedIn, </w:t>
            </w:r>
            <w:r w:rsidR="00970CD5">
              <w:rPr>
                <w:bCs/>
                <w:color w:val="000000" w:themeColor="text1"/>
                <w:sz w:val="20"/>
                <w:szCs w:val="20"/>
              </w:rPr>
              <w:t>Pinterest)</w:t>
            </w:r>
          </w:p>
          <w:p w14:paraId="56EC30FC" w14:textId="77777777" w:rsidR="00C15678" w:rsidRPr="00502AF9" w:rsidRDefault="00C15678" w:rsidP="00C15678">
            <w:pPr>
              <w:numPr>
                <w:ilvl w:val="0"/>
                <w:numId w:val="15"/>
              </w:num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502AF9">
              <w:rPr>
                <w:bCs/>
                <w:color w:val="000000" w:themeColor="text1"/>
                <w:sz w:val="20"/>
                <w:szCs w:val="20"/>
              </w:rPr>
              <w:t>marketing tražilice (Yahoo Ads,  Google Ads, Bing Ads,…)</w:t>
            </w:r>
          </w:p>
        </w:tc>
      </w:tr>
    </w:tbl>
    <w:p w14:paraId="72407782" w14:textId="43C27EF5" w:rsidR="00A726B8" w:rsidRDefault="00A726B8">
      <w:pPr>
        <w:spacing w:after="0"/>
        <w:rPr>
          <w:sz w:val="20"/>
          <w:szCs w:val="20"/>
        </w:rPr>
      </w:pPr>
    </w:p>
    <w:p w14:paraId="178D6203" w14:textId="25F5BADF" w:rsidR="00FC0F04" w:rsidRDefault="00FC0F04">
      <w:pPr>
        <w:spacing w:after="0"/>
        <w:rPr>
          <w:sz w:val="20"/>
          <w:szCs w:val="20"/>
        </w:rPr>
      </w:pPr>
    </w:p>
    <w:p w14:paraId="5F0ED62D" w14:textId="77777777" w:rsidR="00FC0F04" w:rsidRDefault="00FC0F04">
      <w:pPr>
        <w:spacing w:after="0"/>
        <w:rPr>
          <w:sz w:val="20"/>
          <w:szCs w:val="20"/>
        </w:rPr>
      </w:pPr>
    </w:p>
    <w:tbl>
      <w:tblPr>
        <w:tblStyle w:val="a2"/>
        <w:tblW w:w="94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841"/>
        <w:gridCol w:w="6814"/>
      </w:tblGrid>
      <w:tr w:rsidR="00A726B8" w14:paraId="1F9078BC" w14:textId="77777777">
        <w:trPr>
          <w:trHeight w:val="409"/>
        </w:trPr>
        <w:tc>
          <w:tcPr>
            <w:tcW w:w="2679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2E35AFD6" w14:textId="77777777" w:rsidR="00A726B8" w:rsidRDefault="00DF4340">
            <w:pPr>
              <w:tabs>
                <w:tab w:val="left" w:pos="2820"/>
              </w:tabs>
              <w:spacing w:after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Skup ishoda učenja iz SK-a</w:t>
            </w:r>
            <w:r>
              <w:rPr>
                <w:b/>
                <w:sz w:val="20"/>
                <w:szCs w:val="20"/>
                <w:vertAlign w:val="superscript"/>
              </w:rPr>
              <w:footnoteReference w:id="1"/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CA77716" w14:textId="77777777" w:rsidR="00A726B8" w:rsidRPr="008C0ACB" w:rsidRDefault="001A719D" w:rsidP="001A719D">
            <w:pPr>
              <w:tabs>
                <w:tab w:val="left" w:pos="2820"/>
              </w:tabs>
              <w:spacing w:after="0"/>
              <w:rPr>
                <w:b/>
                <w:sz w:val="20"/>
                <w:szCs w:val="20"/>
              </w:rPr>
            </w:pPr>
            <w:r w:rsidRPr="008C0ACB">
              <w:rPr>
                <w:b/>
                <w:sz w:val="20"/>
                <w:szCs w:val="20"/>
              </w:rPr>
              <w:t xml:space="preserve">Računalno 3D konstruiranje u drvnoj tehnologiji </w:t>
            </w:r>
            <w:r w:rsidR="00DF4340" w:rsidRPr="008C0ACB">
              <w:rPr>
                <w:b/>
                <w:sz w:val="20"/>
                <w:szCs w:val="20"/>
              </w:rPr>
              <w:t xml:space="preserve">– </w:t>
            </w:r>
            <w:r w:rsidRPr="008C0ACB">
              <w:rPr>
                <w:b/>
                <w:sz w:val="20"/>
                <w:szCs w:val="20"/>
              </w:rPr>
              <w:t>4</w:t>
            </w:r>
            <w:r w:rsidR="00DF4340" w:rsidRPr="008C0ACB">
              <w:rPr>
                <w:b/>
                <w:sz w:val="20"/>
                <w:szCs w:val="20"/>
              </w:rPr>
              <w:t xml:space="preserve"> CSVET bodova / </w:t>
            </w:r>
            <w:r w:rsidRPr="008C0ACB">
              <w:rPr>
                <w:b/>
                <w:sz w:val="20"/>
                <w:szCs w:val="20"/>
              </w:rPr>
              <w:t xml:space="preserve">100 </w:t>
            </w:r>
            <w:r w:rsidR="00DF4340" w:rsidRPr="008C0ACB">
              <w:rPr>
                <w:b/>
                <w:sz w:val="20"/>
                <w:szCs w:val="20"/>
              </w:rPr>
              <w:t>sati</w:t>
            </w:r>
          </w:p>
        </w:tc>
      </w:tr>
      <w:tr w:rsidR="00A726B8" w14:paraId="0756C83D" w14:textId="77777777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047493CD" w14:textId="77777777" w:rsidR="00A726B8" w:rsidRDefault="00DF4340">
            <w:pPr>
              <w:tabs>
                <w:tab w:val="left" w:pos="282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Ishodi učenja</w:t>
            </w:r>
          </w:p>
        </w:tc>
      </w:tr>
      <w:tr w:rsidR="008C0ACB" w14:paraId="3BB56E4D" w14:textId="77777777" w:rsidTr="00BA5135">
        <w:trPr>
          <w:trHeight w:val="24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74C7872" w14:textId="77777777" w:rsidR="008C0ACB" w:rsidRPr="008C0ACB" w:rsidRDefault="008C0ACB" w:rsidP="008C0ACB">
            <w:pPr>
              <w:numPr>
                <w:ilvl w:val="0"/>
                <w:numId w:val="14"/>
              </w:numPr>
              <w:tabs>
                <w:tab w:val="left" w:pos="2820"/>
              </w:tabs>
              <w:spacing w:after="0" w:line="259" w:lineRule="auto"/>
              <w:rPr>
                <w:color w:val="000000"/>
                <w:sz w:val="20"/>
                <w:szCs w:val="20"/>
              </w:rPr>
            </w:pPr>
            <w:r w:rsidRPr="008C0ACB">
              <w:rPr>
                <w:color w:val="000000"/>
                <w:sz w:val="20"/>
                <w:szCs w:val="20"/>
              </w:rPr>
              <w:t>Koristiti 3D korisnički sustav (KKS) u drvnoj tehnologiji</w:t>
            </w:r>
          </w:p>
        </w:tc>
      </w:tr>
      <w:tr w:rsidR="008C0ACB" w14:paraId="791DFE51" w14:textId="77777777" w:rsidTr="00BA51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A55655A" w14:textId="77777777" w:rsidR="008C0ACB" w:rsidRPr="008C0ACB" w:rsidRDefault="008C0ACB" w:rsidP="008C0ACB">
            <w:pPr>
              <w:numPr>
                <w:ilvl w:val="0"/>
                <w:numId w:val="14"/>
              </w:numPr>
              <w:tabs>
                <w:tab w:val="left" w:pos="2820"/>
              </w:tabs>
              <w:spacing w:after="0" w:line="259" w:lineRule="auto"/>
              <w:rPr>
                <w:color w:val="000000"/>
                <w:sz w:val="20"/>
                <w:szCs w:val="20"/>
              </w:rPr>
            </w:pPr>
            <w:r w:rsidRPr="008C0ACB">
              <w:rPr>
                <w:color w:val="000000"/>
                <w:sz w:val="20"/>
                <w:szCs w:val="20"/>
              </w:rPr>
              <w:t xml:space="preserve">Pregledati tehničke 3D crteže </w:t>
            </w:r>
          </w:p>
        </w:tc>
      </w:tr>
      <w:tr w:rsidR="008C0ACB" w14:paraId="6A5ABBF6" w14:textId="77777777" w:rsidTr="00BA51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B2545A" w14:textId="77777777" w:rsidR="008C0ACB" w:rsidRPr="008C0ACB" w:rsidRDefault="008C0ACB" w:rsidP="008C0ACB">
            <w:pPr>
              <w:numPr>
                <w:ilvl w:val="0"/>
                <w:numId w:val="14"/>
              </w:numPr>
              <w:tabs>
                <w:tab w:val="left" w:pos="2820"/>
              </w:tabs>
              <w:spacing w:after="0" w:line="259" w:lineRule="auto"/>
              <w:rPr>
                <w:color w:val="000000"/>
                <w:sz w:val="20"/>
                <w:szCs w:val="20"/>
              </w:rPr>
            </w:pPr>
            <w:r w:rsidRPr="008C0ACB">
              <w:rPr>
                <w:color w:val="000000"/>
                <w:sz w:val="20"/>
                <w:szCs w:val="20"/>
              </w:rPr>
              <w:t>Koristiti naredbe za crtanje zadanih jednostavnih geometrijskih tijela</w:t>
            </w:r>
          </w:p>
        </w:tc>
      </w:tr>
      <w:tr w:rsidR="008C0ACB" w14:paraId="637F840C" w14:textId="77777777" w:rsidTr="00BA51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E9C035" w14:textId="77777777" w:rsidR="008C0ACB" w:rsidRPr="008C0ACB" w:rsidRDefault="008C0ACB" w:rsidP="008C0ACB">
            <w:pPr>
              <w:numPr>
                <w:ilvl w:val="0"/>
                <w:numId w:val="14"/>
              </w:numPr>
              <w:tabs>
                <w:tab w:val="left" w:pos="2820"/>
              </w:tabs>
              <w:spacing w:after="0" w:line="259" w:lineRule="auto"/>
              <w:rPr>
                <w:color w:val="000000"/>
                <w:sz w:val="20"/>
                <w:szCs w:val="20"/>
              </w:rPr>
            </w:pPr>
            <w:r w:rsidRPr="008C0ACB">
              <w:rPr>
                <w:color w:val="000000"/>
                <w:sz w:val="20"/>
                <w:szCs w:val="20"/>
              </w:rPr>
              <w:t>Koristiti naredbe za uređivanje zadanih jednostavnih geometrijskih tijela</w:t>
            </w:r>
          </w:p>
        </w:tc>
      </w:tr>
      <w:tr w:rsidR="008C0ACB" w14:paraId="5FB698FE" w14:textId="77777777" w:rsidTr="00BA51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F9B58C" w14:textId="77777777" w:rsidR="008C0ACB" w:rsidRPr="008C0ACB" w:rsidRDefault="008C0ACB" w:rsidP="008C0ACB">
            <w:pPr>
              <w:numPr>
                <w:ilvl w:val="0"/>
                <w:numId w:val="14"/>
              </w:numPr>
              <w:tabs>
                <w:tab w:val="left" w:pos="2820"/>
              </w:tabs>
              <w:spacing w:after="0" w:line="259" w:lineRule="auto"/>
              <w:rPr>
                <w:color w:val="000000"/>
                <w:sz w:val="20"/>
                <w:szCs w:val="20"/>
              </w:rPr>
            </w:pPr>
            <w:r w:rsidRPr="008C0ACB">
              <w:rPr>
                <w:color w:val="000000"/>
                <w:sz w:val="20"/>
                <w:szCs w:val="20"/>
              </w:rPr>
              <w:t>Koristiti naredbe za crtanje i uređivanje zadanih složenih geometrijskih tijela</w:t>
            </w:r>
          </w:p>
        </w:tc>
      </w:tr>
      <w:tr w:rsidR="008C0ACB" w14:paraId="6C5C709B" w14:textId="77777777" w:rsidTr="00BA51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B184001" w14:textId="77777777" w:rsidR="008C0ACB" w:rsidRPr="008C0ACB" w:rsidRDefault="008C0ACB" w:rsidP="008C0ACB">
            <w:pPr>
              <w:numPr>
                <w:ilvl w:val="0"/>
                <w:numId w:val="14"/>
              </w:numPr>
              <w:tabs>
                <w:tab w:val="left" w:pos="2820"/>
              </w:tabs>
              <w:spacing w:after="0" w:line="259" w:lineRule="auto"/>
              <w:rPr>
                <w:color w:val="000000"/>
                <w:sz w:val="20"/>
                <w:szCs w:val="20"/>
              </w:rPr>
            </w:pPr>
            <w:r w:rsidRPr="008C0ACB">
              <w:rPr>
                <w:color w:val="000000"/>
                <w:sz w:val="20"/>
                <w:szCs w:val="20"/>
              </w:rPr>
              <w:t>Koristiti naredbe za uređivanje zadanih složenih geometrijskih tijela</w:t>
            </w:r>
          </w:p>
        </w:tc>
      </w:tr>
      <w:tr w:rsidR="008C0ACB" w14:paraId="36276F04" w14:textId="77777777" w:rsidTr="00BA51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58C918" w14:textId="77777777" w:rsidR="008C0ACB" w:rsidRPr="008C0ACB" w:rsidRDefault="008C0ACB" w:rsidP="008C0ACB">
            <w:pPr>
              <w:numPr>
                <w:ilvl w:val="0"/>
                <w:numId w:val="14"/>
              </w:numPr>
              <w:tabs>
                <w:tab w:val="left" w:pos="2820"/>
              </w:tabs>
              <w:spacing w:after="0" w:line="259" w:lineRule="auto"/>
              <w:rPr>
                <w:color w:val="000000"/>
                <w:sz w:val="20"/>
                <w:szCs w:val="20"/>
              </w:rPr>
            </w:pPr>
            <w:r w:rsidRPr="008C0ACB">
              <w:rPr>
                <w:color w:val="000000"/>
                <w:sz w:val="20"/>
                <w:szCs w:val="20"/>
              </w:rPr>
              <w:t xml:space="preserve">Renderirati zadano složeno geometrijsko tijelo pomoću aplikacije za 3D crtanje </w:t>
            </w:r>
          </w:p>
        </w:tc>
      </w:tr>
      <w:tr w:rsidR="008C0ACB" w14:paraId="616BD79D" w14:textId="77777777" w:rsidTr="00BA51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1DAC95E" w14:textId="77777777" w:rsidR="008C0ACB" w:rsidRPr="008C0ACB" w:rsidRDefault="008C0ACB" w:rsidP="008C0ACB">
            <w:pPr>
              <w:numPr>
                <w:ilvl w:val="0"/>
                <w:numId w:val="14"/>
              </w:numPr>
              <w:tabs>
                <w:tab w:val="left" w:pos="2820"/>
              </w:tabs>
              <w:spacing w:after="0" w:line="259" w:lineRule="auto"/>
              <w:rPr>
                <w:color w:val="000000"/>
                <w:sz w:val="20"/>
                <w:szCs w:val="20"/>
              </w:rPr>
            </w:pPr>
            <w:r w:rsidRPr="008C0ACB">
              <w:rPr>
                <w:color w:val="000000"/>
                <w:sz w:val="20"/>
                <w:szCs w:val="20"/>
              </w:rPr>
              <w:t>Prezentirati zadano složeno geometrijsko tijelo pomoću računalnog prezentacijskog 3D crteža</w:t>
            </w:r>
          </w:p>
        </w:tc>
      </w:tr>
      <w:tr w:rsidR="00A726B8" w14:paraId="65678B60" w14:textId="77777777">
        <w:trPr>
          <w:trHeight w:val="427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013B9248" w14:textId="77777777" w:rsidR="00A726B8" w:rsidRDefault="00DF4340">
            <w:pPr>
              <w:tabs>
                <w:tab w:val="left" w:pos="2820"/>
              </w:tabs>
              <w:spacing w:after="0"/>
              <w:rPr>
                <w:b/>
                <w:sz w:val="20"/>
                <w:szCs w:val="20"/>
              </w:rPr>
            </w:pPr>
            <w:bookmarkStart w:id="3" w:name="_3znysh7" w:colFirst="0" w:colLast="0"/>
            <w:bookmarkEnd w:id="3"/>
            <w:r>
              <w:rPr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A726B8" w14:paraId="25757AD5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05ADD0F" w14:textId="77777777" w:rsidR="00A726B8" w:rsidRPr="007E64BA" w:rsidRDefault="00DF4340" w:rsidP="00734677">
            <w:pPr>
              <w:jc w:val="both"/>
              <w:rPr>
                <w:sz w:val="20"/>
                <w:szCs w:val="20"/>
              </w:rPr>
            </w:pPr>
            <w:r w:rsidRPr="007E64BA">
              <w:rPr>
                <w:sz w:val="20"/>
                <w:szCs w:val="20"/>
              </w:rPr>
              <w:t xml:space="preserve">Aktivnim metodama poučavanja (situacijska didaktika – učenje temeljeno na radu, projektna nastava, iskustveno učenje / praktični rad / vježbe i sl.) i primjenom andragoških načela nastavnik potiče kod polaznika razvoj digitalnih vještina potrebnih za </w:t>
            </w:r>
            <w:r w:rsidR="004F2B8F" w:rsidRPr="007E64BA">
              <w:rPr>
                <w:sz w:val="20"/>
                <w:szCs w:val="20"/>
              </w:rPr>
              <w:t xml:space="preserve">uporabu laserske tehnologije rezanja i graviranje drva i drvnih </w:t>
            </w:r>
            <w:r w:rsidR="007E64BA" w:rsidRPr="007E64BA">
              <w:rPr>
                <w:sz w:val="20"/>
                <w:szCs w:val="20"/>
              </w:rPr>
              <w:t>i nedrvnih materijala.</w:t>
            </w:r>
          </w:p>
          <w:p w14:paraId="3C4EE81E" w14:textId="77777777" w:rsidR="00A726B8" w:rsidRPr="007E64BA" w:rsidRDefault="00DF4340" w:rsidP="00734677">
            <w:pPr>
              <w:jc w:val="both"/>
              <w:rPr>
                <w:sz w:val="20"/>
                <w:szCs w:val="20"/>
              </w:rPr>
            </w:pPr>
            <w:r w:rsidRPr="007E64BA">
              <w:rPr>
                <w:sz w:val="20"/>
                <w:szCs w:val="20"/>
              </w:rPr>
              <w:t>Polaznici samostalno rješavaju problemske zadatke koristeći stečena znanja i vještine CAD k</w:t>
            </w:r>
            <w:r w:rsidR="007E64BA" w:rsidRPr="007E64BA">
              <w:rPr>
                <w:sz w:val="20"/>
                <w:szCs w:val="20"/>
              </w:rPr>
              <w:t xml:space="preserve">onstruiranja i primjene IKT-a </w:t>
            </w:r>
            <w:r w:rsidRPr="007E64BA">
              <w:rPr>
                <w:sz w:val="20"/>
                <w:szCs w:val="20"/>
              </w:rPr>
              <w:t>te znanja o materijalima, ekološkom pristupu u korištenju materijala (racionalno iskorištenje drva i drvnih</w:t>
            </w:r>
            <w:r w:rsidR="007E64BA" w:rsidRPr="007E64BA">
              <w:rPr>
                <w:sz w:val="20"/>
                <w:szCs w:val="20"/>
              </w:rPr>
              <w:t xml:space="preserve"> i nedrvnih</w:t>
            </w:r>
            <w:r w:rsidRPr="007E64BA">
              <w:rPr>
                <w:sz w:val="20"/>
                <w:szCs w:val="20"/>
              </w:rPr>
              <w:t>). Nastavnik polazniku daje povratne informacije o uspješnosti rješavanja zadanih aktivnosti potrebnih za stjecanje postavljenih ishoda učenja odnosno za rješavanje zadanog problema ili radne situacije te po potrebi</w:t>
            </w:r>
            <w:r w:rsidRPr="007E64BA">
              <w:t xml:space="preserve"> </w:t>
            </w:r>
            <w:r w:rsidRPr="007E64BA">
              <w:rPr>
                <w:sz w:val="20"/>
                <w:szCs w:val="20"/>
              </w:rPr>
              <w:t xml:space="preserve">usmjerava polaznika ka mogućem rješenju. </w:t>
            </w:r>
          </w:p>
          <w:p w14:paraId="34807E54" w14:textId="77777777" w:rsidR="00A726B8" w:rsidRPr="007E64BA" w:rsidRDefault="00DF4340" w:rsidP="00734677">
            <w:pPr>
              <w:jc w:val="both"/>
              <w:rPr>
                <w:sz w:val="20"/>
                <w:szCs w:val="20"/>
              </w:rPr>
            </w:pPr>
            <w:r w:rsidRPr="007E64BA">
              <w:rPr>
                <w:sz w:val="20"/>
                <w:szCs w:val="20"/>
              </w:rPr>
              <w:t>Polaznici izrađuju probni uzorak u svrhu smanjivanja otpada u daljnjoj proizvodnji.</w:t>
            </w:r>
          </w:p>
          <w:p w14:paraId="4F770E89" w14:textId="77777777" w:rsidR="00A726B8" w:rsidRPr="007E64BA" w:rsidRDefault="00DF4340" w:rsidP="00734677">
            <w:pPr>
              <w:jc w:val="both"/>
              <w:rPr>
                <w:sz w:val="20"/>
                <w:szCs w:val="20"/>
              </w:rPr>
            </w:pPr>
            <w:r w:rsidRPr="007E64BA">
              <w:rPr>
                <w:sz w:val="20"/>
                <w:szCs w:val="20"/>
              </w:rPr>
              <w:t>Od polaznika se očekuje aktivno sudjelovanje u procesu učenja, poučavanja i vrednovanja postignuća, redovito pohađanje svih oblika nastave, prethodna i samostalna priprema odgovarajuće tehničko-tehnološke dokumentacije (</w:t>
            </w:r>
            <w:r w:rsidR="007E64BA" w:rsidRPr="007E64BA">
              <w:rPr>
                <w:sz w:val="20"/>
                <w:szCs w:val="20"/>
              </w:rPr>
              <w:t>crteži</w:t>
            </w:r>
            <w:r w:rsidRPr="007E64BA">
              <w:rPr>
                <w:sz w:val="20"/>
                <w:szCs w:val="20"/>
              </w:rPr>
              <w:t xml:space="preserve">) te digitalna pohrana svih vježbi i opisa aktivnosti vezanih uz programiranje rada </w:t>
            </w:r>
            <w:r w:rsidR="007E64BA" w:rsidRPr="007E64BA">
              <w:rPr>
                <w:sz w:val="20"/>
                <w:szCs w:val="20"/>
              </w:rPr>
              <w:t>na stroju za lasersko rezanje i graviranje</w:t>
            </w:r>
            <w:r w:rsidRPr="007E64BA">
              <w:rPr>
                <w:sz w:val="20"/>
                <w:szCs w:val="20"/>
              </w:rPr>
              <w:t xml:space="preserve">. </w:t>
            </w:r>
          </w:p>
        </w:tc>
      </w:tr>
      <w:tr w:rsidR="00A726B8" w14:paraId="18F3A0BC" w14:textId="77777777" w:rsidTr="00405CFD">
        <w:tc>
          <w:tcPr>
            <w:tcW w:w="1838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14:paraId="26F607C9" w14:textId="77777777" w:rsidR="00A726B8" w:rsidRDefault="00DF4340">
            <w:pPr>
              <w:tabs>
                <w:tab w:val="left" w:pos="282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56BA8" w14:textId="77777777" w:rsidR="00A726B8" w:rsidRPr="00E764FD" w:rsidRDefault="00DF43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0"/>
              </w:tabs>
              <w:spacing w:after="0" w:line="259" w:lineRule="auto"/>
              <w:rPr>
                <w:sz w:val="20"/>
                <w:szCs w:val="20"/>
              </w:rPr>
            </w:pPr>
            <w:r w:rsidRPr="00E764FD">
              <w:rPr>
                <w:sz w:val="20"/>
                <w:szCs w:val="20"/>
              </w:rPr>
              <w:t xml:space="preserve">Nacrti </w:t>
            </w:r>
            <w:r w:rsidR="007E64BA" w:rsidRPr="00E764FD">
              <w:rPr>
                <w:sz w:val="20"/>
                <w:szCs w:val="20"/>
              </w:rPr>
              <w:t xml:space="preserve">jednostavnih </w:t>
            </w:r>
            <w:r w:rsidRPr="00E764FD">
              <w:rPr>
                <w:sz w:val="20"/>
                <w:szCs w:val="20"/>
              </w:rPr>
              <w:t>proizvoda</w:t>
            </w:r>
          </w:p>
          <w:p w14:paraId="4A4FEA5E" w14:textId="77777777" w:rsidR="00A726B8" w:rsidRPr="00E764FD" w:rsidRDefault="00DF43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0"/>
              </w:tabs>
              <w:spacing w:after="0" w:line="259" w:lineRule="auto"/>
              <w:rPr>
                <w:sz w:val="20"/>
                <w:szCs w:val="20"/>
              </w:rPr>
            </w:pPr>
            <w:r w:rsidRPr="00E764FD">
              <w:rPr>
                <w:sz w:val="20"/>
                <w:szCs w:val="20"/>
              </w:rPr>
              <w:t xml:space="preserve">Nacrti detalja </w:t>
            </w:r>
            <w:r w:rsidR="007E64BA" w:rsidRPr="00E764FD">
              <w:rPr>
                <w:sz w:val="20"/>
                <w:szCs w:val="20"/>
              </w:rPr>
              <w:t xml:space="preserve">i motiva na </w:t>
            </w:r>
            <w:r w:rsidR="00E764FD" w:rsidRPr="00E764FD">
              <w:rPr>
                <w:sz w:val="20"/>
                <w:szCs w:val="20"/>
              </w:rPr>
              <w:t>elementima</w:t>
            </w:r>
            <w:r w:rsidRPr="00E764FD">
              <w:rPr>
                <w:sz w:val="20"/>
                <w:szCs w:val="20"/>
              </w:rPr>
              <w:t xml:space="preserve"> proizvoda</w:t>
            </w:r>
          </w:p>
          <w:p w14:paraId="76DEE5EC" w14:textId="77777777" w:rsidR="00A726B8" w:rsidRPr="00E764FD" w:rsidRDefault="00DF43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0"/>
              </w:tabs>
              <w:spacing w:after="0" w:line="259" w:lineRule="auto"/>
              <w:rPr>
                <w:sz w:val="20"/>
                <w:szCs w:val="20"/>
              </w:rPr>
            </w:pPr>
            <w:r w:rsidRPr="00E764FD">
              <w:rPr>
                <w:sz w:val="20"/>
                <w:szCs w:val="20"/>
              </w:rPr>
              <w:t xml:space="preserve">Zadavanje naredbi u grafičkom editoru prema odabranoj dokumentaciji (nacrti, </w:t>
            </w:r>
            <w:r w:rsidR="00E764FD" w:rsidRPr="00E764FD">
              <w:rPr>
                <w:sz w:val="20"/>
                <w:szCs w:val="20"/>
              </w:rPr>
              <w:t xml:space="preserve">crteži i </w:t>
            </w:r>
            <w:r w:rsidRPr="00E764FD">
              <w:rPr>
                <w:sz w:val="20"/>
                <w:szCs w:val="20"/>
              </w:rPr>
              <w:t>sheme)</w:t>
            </w:r>
          </w:p>
          <w:p w14:paraId="60277D67" w14:textId="77777777" w:rsidR="00A726B8" w:rsidRPr="00E764FD" w:rsidRDefault="00E764F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0"/>
              </w:tabs>
              <w:spacing w:after="0" w:line="259" w:lineRule="auto"/>
              <w:rPr>
                <w:sz w:val="20"/>
                <w:szCs w:val="20"/>
              </w:rPr>
            </w:pPr>
            <w:r w:rsidRPr="00E764FD">
              <w:rPr>
                <w:sz w:val="20"/>
                <w:szCs w:val="20"/>
              </w:rPr>
              <w:t xml:space="preserve">Unošenje parametara </w:t>
            </w:r>
            <w:r w:rsidR="00DF4340" w:rsidRPr="00E764FD">
              <w:rPr>
                <w:sz w:val="20"/>
                <w:szCs w:val="20"/>
              </w:rPr>
              <w:t xml:space="preserve">za obradu </w:t>
            </w:r>
            <w:r w:rsidRPr="00E764FD">
              <w:rPr>
                <w:sz w:val="20"/>
                <w:szCs w:val="20"/>
              </w:rPr>
              <w:t>laserskim rezanjem i graviranjem</w:t>
            </w:r>
            <w:r w:rsidR="00DF4340" w:rsidRPr="00E764FD">
              <w:rPr>
                <w:sz w:val="20"/>
                <w:szCs w:val="20"/>
              </w:rPr>
              <w:t xml:space="preserve"> </w:t>
            </w:r>
          </w:p>
          <w:p w14:paraId="6602BD32" w14:textId="77777777" w:rsidR="00A726B8" w:rsidRPr="00E764FD" w:rsidRDefault="00DF43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0"/>
              </w:tabs>
              <w:spacing w:after="0" w:line="259" w:lineRule="auto"/>
              <w:rPr>
                <w:sz w:val="20"/>
                <w:szCs w:val="20"/>
              </w:rPr>
            </w:pPr>
            <w:r w:rsidRPr="00E764FD">
              <w:rPr>
                <w:sz w:val="20"/>
                <w:szCs w:val="20"/>
              </w:rPr>
              <w:t>Postupak simulacije obrade</w:t>
            </w:r>
            <w:r w:rsidR="00E764FD" w:rsidRPr="00E764FD">
              <w:rPr>
                <w:sz w:val="20"/>
                <w:szCs w:val="20"/>
              </w:rPr>
              <w:t xml:space="preserve"> laserskim rezanjem i graviranjem</w:t>
            </w:r>
          </w:p>
          <w:p w14:paraId="12210CC5" w14:textId="77777777" w:rsidR="00A726B8" w:rsidRPr="00E764FD" w:rsidRDefault="00DF4340" w:rsidP="00E764F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0"/>
              </w:tabs>
              <w:spacing w:after="0" w:line="259" w:lineRule="auto"/>
              <w:rPr>
                <w:i/>
                <w:sz w:val="16"/>
                <w:szCs w:val="16"/>
              </w:rPr>
            </w:pPr>
            <w:r w:rsidRPr="00E764FD">
              <w:rPr>
                <w:sz w:val="20"/>
                <w:szCs w:val="20"/>
              </w:rPr>
              <w:t xml:space="preserve">Praktična izrada </w:t>
            </w:r>
            <w:r w:rsidR="00E764FD" w:rsidRPr="00E764FD">
              <w:rPr>
                <w:sz w:val="20"/>
                <w:szCs w:val="20"/>
              </w:rPr>
              <w:t xml:space="preserve">uzoraka </w:t>
            </w:r>
            <w:r w:rsidRPr="00E764FD">
              <w:rPr>
                <w:sz w:val="20"/>
                <w:szCs w:val="20"/>
              </w:rPr>
              <w:t>probn</w:t>
            </w:r>
            <w:r w:rsidR="00E764FD" w:rsidRPr="00E764FD">
              <w:rPr>
                <w:sz w:val="20"/>
                <w:szCs w:val="20"/>
              </w:rPr>
              <w:t>ih</w:t>
            </w:r>
            <w:r w:rsidRPr="00E764FD">
              <w:rPr>
                <w:sz w:val="20"/>
                <w:szCs w:val="20"/>
              </w:rPr>
              <w:t xml:space="preserve"> </w:t>
            </w:r>
            <w:r w:rsidR="00E764FD" w:rsidRPr="00E764FD">
              <w:rPr>
                <w:sz w:val="20"/>
                <w:szCs w:val="20"/>
              </w:rPr>
              <w:t>detalja i motiva na elementima proizvoda</w:t>
            </w:r>
          </w:p>
        </w:tc>
      </w:tr>
      <w:tr w:rsidR="00A726B8" w14:paraId="5F3B3874" w14:textId="77777777" w:rsidTr="00405CFD">
        <w:trPr>
          <w:trHeight w:val="486"/>
        </w:trPr>
        <w:tc>
          <w:tcPr>
            <w:tcW w:w="9493" w:type="dxa"/>
            <w:gridSpan w:val="3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14:paraId="556A047E" w14:textId="77777777" w:rsidR="00A726B8" w:rsidRDefault="00DF4340">
            <w:pPr>
              <w:tabs>
                <w:tab w:val="left" w:pos="282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A726B8" w14:paraId="00D71496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F19C71" w14:textId="77777777" w:rsidR="00A726B8" w:rsidRPr="005B5B86" w:rsidRDefault="00DF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sz w:val="20"/>
                <w:szCs w:val="20"/>
              </w:rPr>
            </w:pPr>
            <w:r w:rsidRPr="005B5B86">
              <w:rPr>
                <w:sz w:val="20"/>
                <w:szCs w:val="20"/>
              </w:rPr>
              <w:t>Specifična znanja povezana sa SIU mogu biti stečena formalnim obrazovanjem, neformalnim i informalnim učenjem.</w:t>
            </w:r>
          </w:p>
          <w:p w14:paraId="390BA73E" w14:textId="77777777" w:rsidR="00A726B8" w:rsidRPr="005B5B86" w:rsidRDefault="00DF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sz w:val="20"/>
                <w:szCs w:val="20"/>
              </w:rPr>
            </w:pPr>
            <w:r w:rsidRPr="005B5B86">
              <w:rPr>
                <w:sz w:val="20"/>
                <w:szCs w:val="20"/>
              </w:rPr>
              <w:t xml:space="preserve">Skup ishoda učenja i pripadajući ishodi provjeravaju se pisano i/ili usmeno, vrednovanjem postupaka i rezultata rješavanja radne situacije / projektnih aktivnosti / usmene prezentacije, a na temelju unaprijed definiranih elemenata i kriterija vrednovanja (analitičke i holističke rubrike za vrednovanje). </w:t>
            </w:r>
          </w:p>
          <w:p w14:paraId="0F1BC9AC" w14:textId="77777777" w:rsidR="00A726B8" w:rsidRPr="005B5B86" w:rsidRDefault="00DF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sz w:val="20"/>
                <w:szCs w:val="20"/>
              </w:rPr>
            </w:pPr>
            <w:r w:rsidRPr="005B5B86">
              <w:rPr>
                <w:sz w:val="20"/>
                <w:szCs w:val="20"/>
              </w:rPr>
              <w:t xml:space="preserve">Primjer vrednovanja: </w:t>
            </w:r>
          </w:p>
          <w:p w14:paraId="38147E49" w14:textId="77777777" w:rsidR="00A726B8" w:rsidRPr="005B5B86" w:rsidRDefault="00DF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sz w:val="20"/>
                <w:szCs w:val="20"/>
              </w:rPr>
            </w:pPr>
            <w:r w:rsidRPr="005B5B86">
              <w:rPr>
                <w:b/>
                <w:sz w:val="20"/>
                <w:szCs w:val="20"/>
              </w:rPr>
              <w:lastRenderedPageBreak/>
              <w:t>Opis radne situacije / projekta:</w:t>
            </w:r>
            <w:r w:rsidRPr="005B5B86">
              <w:rPr>
                <w:sz w:val="20"/>
                <w:szCs w:val="20"/>
              </w:rPr>
              <w:t xml:space="preserve"> Za dječji vrtić „</w:t>
            </w:r>
            <w:r w:rsidR="005B5B86" w:rsidRPr="005B5B86">
              <w:rPr>
                <w:sz w:val="20"/>
                <w:szCs w:val="20"/>
              </w:rPr>
              <w:t>Pink Panter</w:t>
            </w:r>
            <w:r w:rsidRPr="005B5B86">
              <w:rPr>
                <w:sz w:val="20"/>
                <w:szCs w:val="20"/>
              </w:rPr>
              <w:t xml:space="preserve">“ je potrebno izraditi </w:t>
            </w:r>
            <w:r w:rsidR="005B5B86" w:rsidRPr="005B5B86">
              <w:rPr>
                <w:sz w:val="20"/>
                <w:szCs w:val="20"/>
              </w:rPr>
              <w:t xml:space="preserve">100 stiliziranih uzoraka domaćih životinja </w:t>
            </w:r>
            <w:r w:rsidRPr="005B5B86">
              <w:rPr>
                <w:sz w:val="20"/>
                <w:szCs w:val="20"/>
              </w:rPr>
              <w:t xml:space="preserve">za </w:t>
            </w:r>
            <w:r w:rsidR="005B5B86" w:rsidRPr="005B5B86">
              <w:rPr>
                <w:sz w:val="20"/>
                <w:szCs w:val="20"/>
              </w:rPr>
              <w:t>potrebe edukacije djece predškolskog uzrasta.</w:t>
            </w:r>
            <w:r w:rsidRPr="005B5B86">
              <w:rPr>
                <w:sz w:val="20"/>
                <w:szCs w:val="20"/>
              </w:rPr>
              <w:t xml:space="preserve"> U svrhu prezentacije i davanja ponude, potrebno je izraditi ogledn</w:t>
            </w:r>
            <w:r w:rsidR="005B5B86" w:rsidRPr="005B5B86">
              <w:rPr>
                <w:sz w:val="20"/>
                <w:szCs w:val="20"/>
              </w:rPr>
              <w:t>e</w:t>
            </w:r>
            <w:r w:rsidRPr="005B5B86">
              <w:rPr>
                <w:sz w:val="20"/>
                <w:szCs w:val="20"/>
              </w:rPr>
              <w:t xml:space="preserve"> primjer</w:t>
            </w:r>
            <w:r w:rsidR="005B5B86" w:rsidRPr="005B5B86">
              <w:rPr>
                <w:sz w:val="20"/>
                <w:szCs w:val="20"/>
              </w:rPr>
              <w:t>ke</w:t>
            </w:r>
            <w:r w:rsidRPr="005B5B86">
              <w:rPr>
                <w:sz w:val="20"/>
                <w:szCs w:val="20"/>
              </w:rPr>
              <w:t xml:space="preserve"> </w:t>
            </w:r>
            <w:r w:rsidR="005B5B86" w:rsidRPr="005B5B86">
              <w:rPr>
                <w:sz w:val="20"/>
                <w:szCs w:val="20"/>
              </w:rPr>
              <w:t xml:space="preserve">nekoliko životinjskih vrsta izrađenih </w:t>
            </w:r>
            <w:r w:rsidRPr="005B5B86">
              <w:rPr>
                <w:sz w:val="20"/>
                <w:szCs w:val="20"/>
              </w:rPr>
              <w:t>od ekološki prihvatljivih i za djecu neopasnih materijala.</w:t>
            </w:r>
          </w:p>
          <w:p w14:paraId="053D9635" w14:textId="77777777" w:rsidR="00A726B8" w:rsidRPr="005B5B86" w:rsidRDefault="00DF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sz w:val="20"/>
                <w:szCs w:val="20"/>
              </w:rPr>
            </w:pPr>
            <w:r w:rsidRPr="005B5B86">
              <w:rPr>
                <w:b/>
                <w:sz w:val="20"/>
                <w:szCs w:val="20"/>
              </w:rPr>
              <w:t xml:space="preserve">Zadatak: </w:t>
            </w:r>
            <w:r w:rsidRPr="005B5B86">
              <w:rPr>
                <w:sz w:val="20"/>
                <w:szCs w:val="20"/>
              </w:rPr>
              <w:t xml:space="preserve">Pripremiti nacrt </w:t>
            </w:r>
            <w:r w:rsidR="005B5B86" w:rsidRPr="005B5B86">
              <w:rPr>
                <w:sz w:val="20"/>
                <w:szCs w:val="20"/>
              </w:rPr>
              <w:t>stiliziranih uzoraka domaćih životinja</w:t>
            </w:r>
            <w:r w:rsidRPr="005B5B86">
              <w:rPr>
                <w:sz w:val="20"/>
                <w:szCs w:val="20"/>
              </w:rPr>
              <w:t xml:space="preserve">. </w:t>
            </w:r>
          </w:p>
          <w:p w14:paraId="26B82102" w14:textId="77777777" w:rsidR="00A726B8" w:rsidRPr="005B5B86" w:rsidRDefault="00DF4340" w:rsidP="005B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sz w:val="20"/>
                <w:szCs w:val="20"/>
              </w:rPr>
            </w:pPr>
            <w:r w:rsidRPr="005B5B86">
              <w:rPr>
                <w:sz w:val="20"/>
                <w:szCs w:val="20"/>
              </w:rPr>
              <w:t>Temeljem pripremljenih nacrta, u računalnom programu treba: zadati naredbe u grafičkom editoru, simulirati postupak obrade te napraviti probn</w:t>
            </w:r>
            <w:r w:rsidR="005B5B86" w:rsidRPr="005B5B86">
              <w:rPr>
                <w:sz w:val="20"/>
                <w:szCs w:val="20"/>
              </w:rPr>
              <w:t>e</w:t>
            </w:r>
            <w:r w:rsidRPr="005B5B86">
              <w:rPr>
                <w:sz w:val="20"/>
                <w:szCs w:val="20"/>
              </w:rPr>
              <w:t xml:space="preserve"> uzor</w:t>
            </w:r>
            <w:r w:rsidR="005B5B86" w:rsidRPr="005B5B86">
              <w:rPr>
                <w:sz w:val="20"/>
                <w:szCs w:val="20"/>
              </w:rPr>
              <w:t xml:space="preserve">ke. </w:t>
            </w:r>
            <w:r w:rsidRPr="005B5B86">
              <w:rPr>
                <w:sz w:val="20"/>
                <w:szCs w:val="20"/>
              </w:rPr>
              <w:t>Po završetku izrade uzor</w:t>
            </w:r>
            <w:r w:rsidR="005B5B86" w:rsidRPr="005B5B86">
              <w:rPr>
                <w:sz w:val="20"/>
                <w:szCs w:val="20"/>
              </w:rPr>
              <w:t>a</w:t>
            </w:r>
            <w:r w:rsidRPr="005B5B86">
              <w:rPr>
                <w:sz w:val="20"/>
                <w:szCs w:val="20"/>
              </w:rPr>
              <w:t>ka, očistiti radno mjesto, odložiti ostatke i/ili otpad na za to predviđena mjesta te prezentirati gotov uradak.</w:t>
            </w:r>
          </w:p>
        </w:tc>
      </w:tr>
      <w:tr w:rsidR="00A726B8" w14:paraId="0B2DCC98" w14:textId="77777777" w:rsidTr="008928A6">
        <w:tc>
          <w:tcPr>
            <w:tcW w:w="9493" w:type="dxa"/>
            <w:gridSpan w:val="3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14:paraId="563D5D36" w14:textId="77777777" w:rsidR="00A726B8" w:rsidRDefault="00DF4340">
            <w:pPr>
              <w:tabs>
                <w:tab w:val="left" w:pos="282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77719C" w14:paraId="78656239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84F2C6" w14:textId="77777777" w:rsidR="0077719C" w:rsidRDefault="0077719C" w:rsidP="0077719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431CD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05F7397F" w14:textId="77777777" w:rsidR="0077719C" w:rsidRDefault="0077719C" w:rsidP="0077719C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</w:p>
        </w:tc>
      </w:tr>
    </w:tbl>
    <w:p w14:paraId="64762189" w14:textId="77777777" w:rsidR="00A726B8" w:rsidRDefault="00A726B8">
      <w:pPr>
        <w:spacing w:after="0"/>
        <w:jc w:val="both"/>
        <w:rPr>
          <w:sz w:val="24"/>
          <w:szCs w:val="24"/>
        </w:rPr>
      </w:pPr>
    </w:p>
    <w:tbl>
      <w:tblPr>
        <w:tblStyle w:val="a3"/>
        <w:tblW w:w="94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841"/>
        <w:gridCol w:w="6814"/>
      </w:tblGrid>
      <w:tr w:rsidR="00A726B8" w14:paraId="397FB6CF" w14:textId="77777777">
        <w:trPr>
          <w:trHeight w:val="409"/>
        </w:trPr>
        <w:tc>
          <w:tcPr>
            <w:tcW w:w="2679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22F1764A" w14:textId="77777777" w:rsidR="00A726B8" w:rsidRDefault="00DF4340">
            <w:pPr>
              <w:tabs>
                <w:tab w:val="left" w:pos="2820"/>
              </w:tabs>
              <w:spacing w:after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 ishoda učenja iz SK-a</w:t>
            </w:r>
            <w:r>
              <w:rPr>
                <w:b/>
                <w:sz w:val="20"/>
                <w:szCs w:val="20"/>
                <w:vertAlign w:val="superscript"/>
              </w:rPr>
              <w:footnoteReference w:id="2"/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2453AF7B" w14:textId="77777777" w:rsidR="00A726B8" w:rsidRPr="008C0ACB" w:rsidRDefault="001A719D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8C0ACB">
              <w:rPr>
                <w:b/>
                <w:sz w:val="20"/>
                <w:szCs w:val="20"/>
              </w:rPr>
              <w:t xml:space="preserve">Primjena lasera u drvnoj tehnologiji (razina 4) </w:t>
            </w:r>
            <w:r w:rsidR="00DF4340" w:rsidRPr="008C0ACB">
              <w:rPr>
                <w:b/>
                <w:sz w:val="20"/>
                <w:szCs w:val="20"/>
              </w:rPr>
              <w:t>- 2 CSVET boda / 50 sati</w:t>
            </w:r>
          </w:p>
        </w:tc>
      </w:tr>
      <w:tr w:rsidR="00A726B8" w14:paraId="347D28A9" w14:textId="77777777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7394F4B8" w14:textId="77777777" w:rsidR="00A726B8" w:rsidRDefault="00DF4340">
            <w:pPr>
              <w:tabs>
                <w:tab w:val="left" w:pos="282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Ishodi učenja</w:t>
            </w:r>
          </w:p>
        </w:tc>
      </w:tr>
      <w:tr w:rsidR="008C0ACB" w14:paraId="16F01629" w14:textId="77777777" w:rsidTr="008C0ACB">
        <w:trPr>
          <w:trHeight w:val="26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8DB1F0" w14:textId="77777777" w:rsidR="008C0ACB" w:rsidRPr="008C0ACB" w:rsidRDefault="008C0ACB" w:rsidP="008C0ACB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rPr>
                <w:color w:val="000000"/>
                <w:sz w:val="20"/>
                <w:szCs w:val="20"/>
              </w:rPr>
            </w:pPr>
            <w:r w:rsidRPr="008C0ACB">
              <w:rPr>
                <w:color w:val="000000"/>
                <w:sz w:val="20"/>
                <w:szCs w:val="20"/>
              </w:rPr>
              <w:t>Analizirati načelo rada i primjenu laserskog uređaja/stroja za obradu drva (graviranje, rezanje)</w:t>
            </w:r>
          </w:p>
        </w:tc>
      </w:tr>
      <w:tr w:rsidR="008C0ACB" w14:paraId="6DDEDCD9" w14:textId="77777777" w:rsidTr="008C0ACB">
        <w:trPr>
          <w:trHeight w:val="26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8EF1CC" w14:textId="77777777" w:rsidR="008C0ACB" w:rsidRPr="008C0ACB" w:rsidRDefault="008C0ACB" w:rsidP="008C0ACB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rPr>
                <w:color w:val="000000"/>
                <w:sz w:val="20"/>
                <w:szCs w:val="20"/>
              </w:rPr>
            </w:pPr>
            <w:r w:rsidRPr="008C0ACB">
              <w:rPr>
                <w:color w:val="000000"/>
                <w:sz w:val="20"/>
                <w:szCs w:val="20"/>
              </w:rPr>
              <w:t>Pripremiti laserski uređaj/stroj za rad</w:t>
            </w:r>
          </w:p>
        </w:tc>
      </w:tr>
      <w:tr w:rsidR="008C0ACB" w14:paraId="2AD94DBF" w14:textId="77777777" w:rsidTr="008C0ACB">
        <w:trPr>
          <w:trHeight w:val="26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B6473" w14:textId="77777777" w:rsidR="008C0ACB" w:rsidRPr="008C0ACB" w:rsidRDefault="008C0ACB" w:rsidP="008C0ACB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rPr>
                <w:color w:val="000000"/>
                <w:sz w:val="20"/>
                <w:szCs w:val="20"/>
              </w:rPr>
            </w:pPr>
            <w:r w:rsidRPr="008C0ACB">
              <w:rPr>
                <w:color w:val="000000"/>
                <w:sz w:val="20"/>
                <w:szCs w:val="20"/>
              </w:rPr>
              <w:t>Izraditi jednostavniji proizvod uz primjenu laserskog uređaja/stroja (privjesak za ključeve, ukras za bor....)</w:t>
            </w:r>
          </w:p>
        </w:tc>
      </w:tr>
      <w:tr w:rsidR="008C0ACB" w14:paraId="2212409B" w14:textId="77777777" w:rsidTr="008C0ACB">
        <w:trPr>
          <w:trHeight w:val="26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88542D" w14:textId="77777777" w:rsidR="008C0ACB" w:rsidRPr="008C0ACB" w:rsidRDefault="008C0ACB" w:rsidP="008C0ACB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rPr>
                <w:color w:val="000000"/>
                <w:sz w:val="20"/>
                <w:szCs w:val="20"/>
              </w:rPr>
            </w:pPr>
            <w:r w:rsidRPr="008C0ACB">
              <w:rPr>
                <w:color w:val="000000"/>
                <w:sz w:val="20"/>
                <w:szCs w:val="20"/>
              </w:rPr>
              <w:t>Izraditi zadanu fotografiju uz primjenu laserskog uređaja</w:t>
            </w:r>
          </w:p>
        </w:tc>
      </w:tr>
      <w:tr w:rsidR="008C0ACB" w14:paraId="465C054B" w14:textId="77777777" w:rsidTr="008C0ACB">
        <w:trPr>
          <w:trHeight w:val="26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453055" w14:textId="77777777" w:rsidR="008C0ACB" w:rsidRPr="008C0ACB" w:rsidRDefault="008C0ACB" w:rsidP="008C0ACB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rPr>
                <w:color w:val="000000"/>
                <w:sz w:val="20"/>
                <w:szCs w:val="20"/>
              </w:rPr>
            </w:pPr>
            <w:r w:rsidRPr="008C0ACB">
              <w:rPr>
                <w:color w:val="000000"/>
                <w:sz w:val="20"/>
                <w:szCs w:val="20"/>
              </w:rPr>
              <w:t>Primijeniti mjere zaštite na radu pri korištenju laserskog uređaja/stroja za obradu drva</w:t>
            </w:r>
          </w:p>
        </w:tc>
      </w:tr>
      <w:tr w:rsidR="00A726B8" w14:paraId="7119CF6B" w14:textId="77777777">
        <w:trPr>
          <w:trHeight w:val="427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5343F4F9" w14:textId="77777777" w:rsidR="00A726B8" w:rsidRDefault="00DF4340">
            <w:pPr>
              <w:tabs>
                <w:tab w:val="left" w:pos="282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A726B8" w14:paraId="2D94298C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6372958" w14:textId="77777777" w:rsidR="00A726B8" w:rsidRPr="00FC1659" w:rsidRDefault="00DF4340" w:rsidP="008928A6">
            <w:pPr>
              <w:jc w:val="both"/>
              <w:rPr>
                <w:sz w:val="20"/>
                <w:szCs w:val="20"/>
              </w:rPr>
            </w:pPr>
            <w:r w:rsidRPr="00FC1659">
              <w:rPr>
                <w:sz w:val="20"/>
                <w:szCs w:val="20"/>
              </w:rPr>
              <w:t xml:space="preserve">Aktivnim metodama poučavanja (situacijska didaktika – učenje temeljeno na radu, projektna nastava, iskustveno učenje / praktični rad / vježbe i sl.) i primjenom andragoških načela nastavnik potiče kod polaznika razvoj dodatnih digitalnih </w:t>
            </w:r>
            <w:r w:rsidR="00FC1659" w:rsidRPr="00FC1659">
              <w:rPr>
                <w:sz w:val="20"/>
                <w:szCs w:val="20"/>
              </w:rPr>
              <w:t xml:space="preserve">i motoričkih </w:t>
            </w:r>
            <w:r w:rsidRPr="00FC1659">
              <w:rPr>
                <w:sz w:val="20"/>
                <w:szCs w:val="20"/>
              </w:rPr>
              <w:t xml:space="preserve">vještina potrebnih za </w:t>
            </w:r>
            <w:r w:rsidR="00FC1659" w:rsidRPr="00FC1659">
              <w:rPr>
                <w:sz w:val="20"/>
                <w:szCs w:val="20"/>
              </w:rPr>
              <w:t>lasersko rezanje i graviranje drva i drvnih i nedrvnih materijala</w:t>
            </w:r>
            <w:r w:rsidRPr="00FC1659">
              <w:rPr>
                <w:sz w:val="20"/>
                <w:szCs w:val="20"/>
              </w:rPr>
              <w:t>.</w:t>
            </w:r>
          </w:p>
          <w:p w14:paraId="7EF935FE" w14:textId="77777777" w:rsidR="00A726B8" w:rsidRPr="00FC1659" w:rsidRDefault="00DF4340" w:rsidP="008928A6">
            <w:pPr>
              <w:jc w:val="both"/>
              <w:rPr>
                <w:sz w:val="20"/>
                <w:szCs w:val="20"/>
              </w:rPr>
            </w:pPr>
            <w:r w:rsidRPr="00FC1659">
              <w:rPr>
                <w:sz w:val="20"/>
                <w:szCs w:val="20"/>
              </w:rPr>
              <w:t>Polaznici samostalno rješavaju problemske zadatke koristeći stečena znanja i vještine CAD konstruiranja i primjene IKT-a te</w:t>
            </w:r>
            <w:r w:rsidR="00FC1659" w:rsidRPr="00FC1659">
              <w:rPr>
                <w:sz w:val="20"/>
                <w:szCs w:val="20"/>
              </w:rPr>
              <w:t xml:space="preserve"> znanja o drvnim i nedrvnim materijalima</w:t>
            </w:r>
            <w:r w:rsidRPr="00FC1659">
              <w:rPr>
                <w:sz w:val="20"/>
                <w:szCs w:val="20"/>
              </w:rPr>
              <w:t>. Nastavnik polazniku daje povratne informacije o uspješnosti rješavanja zadanih aktivnosti potrebnih za stjecanje postavljenih ishoda učenja odnosno za rješavanje zadanog problema ili radne situacije te po potrebi</w:t>
            </w:r>
            <w:r w:rsidRPr="00FC1659">
              <w:t xml:space="preserve"> </w:t>
            </w:r>
            <w:r w:rsidRPr="00FC1659">
              <w:rPr>
                <w:sz w:val="20"/>
                <w:szCs w:val="20"/>
              </w:rPr>
              <w:t xml:space="preserve">usmjerava polaznika ka mogućem rješenju. </w:t>
            </w:r>
          </w:p>
          <w:p w14:paraId="4AB1FD3D" w14:textId="77777777" w:rsidR="00A726B8" w:rsidRPr="00FC1659" w:rsidRDefault="00DF4340" w:rsidP="008928A6">
            <w:pPr>
              <w:jc w:val="both"/>
              <w:rPr>
                <w:sz w:val="20"/>
                <w:szCs w:val="20"/>
              </w:rPr>
            </w:pPr>
            <w:r w:rsidRPr="00FC1659">
              <w:rPr>
                <w:sz w:val="20"/>
                <w:szCs w:val="20"/>
              </w:rPr>
              <w:t xml:space="preserve">Polaznici </w:t>
            </w:r>
            <w:r w:rsidR="00FC1659" w:rsidRPr="00FC1659">
              <w:rPr>
                <w:sz w:val="20"/>
                <w:szCs w:val="20"/>
              </w:rPr>
              <w:t>izrađuju</w:t>
            </w:r>
            <w:r w:rsidRPr="00FC1659">
              <w:rPr>
                <w:sz w:val="20"/>
                <w:szCs w:val="20"/>
              </w:rPr>
              <w:t xml:space="preserve"> </w:t>
            </w:r>
            <w:r w:rsidR="00FC1659" w:rsidRPr="00FC1659">
              <w:rPr>
                <w:sz w:val="20"/>
                <w:szCs w:val="20"/>
              </w:rPr>
              <w:t>jednostavne oblike laserskim rezanjem i kreiraju razne motive laserskim graviranjem na površini drvnog i nedrvnog materijala</w:t>
            </w:r>
            <w:r w:rsidRPr="00FC1659">
              <w:rPr>
                <w:sz w:val="20"/>
                <w:szCs w:val="20"/>
              </w:rPr>
              <w:t>.</w:t>
            </w:r>
          </w:p>
          <w:p w14:paraId="064F5C4A" w14:textId="77777777" w:rsidR="00A726B8" w:rsidRPr="00FC1659" w:rsidRDefault="00DF4340" w:rsidP="008928A6">
            <w:pPr>
              <w:tabs>
                <w:tab w:val="left" w:pos="2820"/>
              </w:tabs>
              <w:jc w:val="both"/>
              <w:rPr>
                <w:i/>
                <w:sz w:val="16"/>
                <w:szCs w:val="16"/>
              </w:rPr>
            </w:pPr>
            <w:r w:rsidRPr="00FC1659">
              <w:rPr>
                <w:sz w:val="20"/>
                <w:szCs w:val="20"/>
              </w:rPr>
              <w:t xml:space="preserve">Od polaznika se očekuje aktivno sudjelovanje u procesu učenja, poučavanja i vrednovanja postignuća, redovito pohađanje svih oblika nastave te digitalna pohrana svih vježbi i opisa aktivnosti vezanih uz korištenje predložaka i pripremu za unošenje parametara </w:t>
            </w:r>
            <w:r w:rsidR="00FC1659" w:rsidRPr="00FC1659">
              <w:rPr>
                <w:sz w:val="20"/>
                <w:szCs w:val="20"/>
              </w:rPr>
              <w:t>stroj za lasersko rezanje i graviranje</w:t>
            </w:r>
            <w:r w:rsidRPr="00FC1659">
              <w:rPr>
                <w:sz w:val="20"/>
                <w:szCs w:val="20"/>
              </w:rPr>
              <w:t>.</w:t>
            </w:r>
          </w:p>
        </w:tc>
      </w:tr>
      <w:tr w:rsidR="00A726B8" w14:paraId="6A0D14DA" w14:textId="77777777" w:rsidTr="008928A6">
        <w:tc>
          <w:tcPr>
            <w:tcW w:w="1838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14:paraId="280AAF36" w14:textId="77777777" w:rsidR="00A726B8" w:rsidRDefault="00DF4340">
            <w:pPr>
              <w:tabs>
                <w:tab w:val="left" w:pos="282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06BCE" w14:textId="77777777" w:rsidR="00A726B8" w:rsidRPr="00FC1659" w:rsidRDefault="00DF4340">
            <w:pPr>
              <w:numPr>
                <w:ilvl w:val="0"/>
                <w:numId w:val="10"/>
              </w:numPr>
              <w:tabs>
                <w:tab w:val="left" w:pos="2820"/>
              </w:tabs>
              <w:spacing w:after="0" w:line="259" w:lineRule="auto"/>
              <w:rPr>
                <w:sz w:val="20"/>
                <w:szCs w:val="20"/>
              </w:rPr>
            </w:pPr>
            <w:r w:rsidRPr="00FC1659">
              <w:rPr>
                <w:sz w:val="20"/>
                <w:szCs w:val="20"/>
              </w:rPr>
              <w:t xml:space="preserve">Grafički predlošci za primjenu </w:t>
            </w:r>
            <w:r w:rsidR="00FC1659" w:rsidRPr="00FC1659">
              <w:rPr>
                <w:sz w:val="20"/>
                <w:szCs w:val="20"/>
              </w:rPr>
              <w:t>lasera u obradi drvnih i nedrvnih materijala</w:t>
            </w:r>
          </w:p>
          <w:p w14:paraId="6E6498B9" w14:textId="77777777" w:rsidR="00A726B8" w:rsidRPr="00FC1659" w:rsidRDefault="00DF4340">
            <w:pPr>
              <w:numPr>
                <w:ilvl w:val="0"/>
                <w:numId w:val="10"/>
              </w:numPr>
              <w:tabs>
                <w:tab w:val="left" w:pos="2820"/>
              </w:tabs>
              <w:spacing w:after="0" w:line="259" w:lineRule="auto"/>
              <w:rPr>
                <w:sz w:val="20"/>
                <w:szCs w:val="20"/>
              </w:rPr>
            </w:pPr>
            <w:r w:rsidRPr="00FC1659">
              <w:rPr>
                <w:sz w:val="20"/>
                <w:szCs w:val="20"/>
              </w:rPr>
              <w:t xml:space="preserve">Konstruiranje </w:t>
            </w:r>
            <w:r w:rsidR="00FC1659" w:rsidRPr="00FC1659">
              <w:rPr>
                <w:sz w:val="20"/>
                <w:szCs w:val="20"/>
              </w:rPr>
              <w:t xml:space="preserve">jednostavnih </w:t>
            </w:r>
            <w:r w:rsidRPr="00FC1659">
              <w:rPr>
                <w:sz w:val="20"/>
                <w:szCs w:val="20"/>
              </w:rPr>
              <w:t xml:space="preserve">proizvoda prema grafičkom predlošku </w:t>
            </w:r>
          </w:p>
          <w:p w14:paraId="2443D7B6" w14:textId="77777777" w:rsidR="00A726B8" w:rsidRPr="00FC1659" w:rsidRDefault="00FC1659">
            <w:pPr>
              <w:numPr>
                <w:ilvl w:val="0"/>
                <w:numId w:val="10"/>
              </w:numPr>
              <w:tabs>
                <w:tab w:val="left" w:pos="2820"/>
              </w:tabs>
              <w:spacing w:after="0" w:line="259" w:lineRule="auto"/>
              <w:rPr>
                <w:sz w:val="20"/>
                <w:szCs w:val="20"/>
              </w:rPr>
            </w:pPr>
            <w:r w:rsidRPr="00FC1659">
              <w:rPr>
                <w:sz w:val="20"/>
                <w:szCs w:val="20"/>
              </w:rPr>
              <w:t>Izrada likovnih motiva za lasersko graviranje</w:t>
            </w:r>
          </w:p>
          <w:p w14:paraId="59B7272D" w14:textId="77777777" w:rsidR="00A726B8" w:rsidRPr="00FC1659" w:rsidRDefault="00FC1659">
            <w:pPr>
              <w:numPr>
                <w:ilvl w:val="0"/>
                <w:numId w:val="10"/>
              </w:numPr>
              <w:tabs>
                <w:tab w:val="left" w:pos="2820"/>
              </w:tabs>
              <w:spacing w:after="0" w:line="259" w:lineRule="auto"/>
              <w:rPr>
                <w:sz w:val="20"/>
                <w:szCs w:val="20"/>
              </w:rPr>
            </w:pPr>
            <w:r w:rsidRPr="00FC1659">
              <w:rPr>
                <w:sz w:val="20"/>
                <w:szCs w:val="20"/>
              </w:rPr>
              <w:t>Unošenje</w:t>
            </w:r>
            <w:r w:rsidR="00DF4340" w:rsidRPr="00FC1659">
              <w:rPr>
                <w:sz w:val="20"/>
                <w:szCs w:val="20"/>
              </w:rPr>
              <w:t xml:space="preserve"> parametara</w:t>
            </w:r>
            <w:r w:rsidRPr="00FC1659">
              <w:rPr>
                <w:sz w:val="20"/>
                <w:szCs w:val="20"/>
              </w:rPr>
              <w:t xml:space="preserve"> obrade laserom</w:t>
            </w:r>
            <w:r w:rsidR="00DF4340" w:rsidRPr="00FC1659">
              <w:rPr>
                <w:sz w:val="20"/>
                <w:szCs w:val="20"/>
              </w:rPr>
              <w:t xml:space="preserve"> i provjera točnosti</w:t>
            </w:r>
          </w:p>
          <w:p w14:paraId="6266BCD1" w14:textId="77777777" w:rsidR="00A726B8" w:rsidRPr="00FC1659" w:rsidRDefault="00FC1659">
            <w:pPr>
              <w:numPr>
                <w:ilvl w:val="0"/>
                <w:numId w:val="10"/>
              </w:numPr>
              <w:tabs>
                <w:tab w:val="left" w:pos="2820"/>
              </w:tabs>
              <w:spacing w:after="0" w:line="259" w:lineRule="auto"/>
              <w:rPr>
                <w:sz w:val="20"/>
                <w:szCs w:val="20"/>
              </w:rPr>
            </w:pPr>
            <w:r w:rsidRPr="00FC1659">
              <w:rPr>
                <w:sz w:val="20"/>
                <w:szCs w:val="20"/>
              </w:rPr>
              <w:t>Izrada jednostavnih proizvoda laserskim rezanjem</w:t>
            </w:r>
          </w:p>
          <w:p w14:paraId="1A66851B" w14:textId="77777777" w:rsidR="00FC1659" w:rsidRPr="00FC1659" w:rsidRDefault="00FC1659">
            <w:pPr>
              <w:numPr>
                <w:ilvl w:val="0"/>
                <w:numId w:val="10"/>
              </w:numPr>
              <w:tabs>
                <w:tab w:val="left" w:pos="2820"/>
              </w:tabs>
              <w:spacing w:after="0" w:line="259" w:lineRule="auto"/>
              <w:rPr>
                <w:sz w:val="20"/>
                <w:szCs w:val="20"/>
              </w:rPr>
            </w:pPr>
            <w:r w:rsidRPr="00FC1659">
              <w:rPr>
                <w:sz w:val="20"/>
                <w:szCs w:val="20"/>
              </w:rPr>
              <w:t>Ukrašavanjem površina laserskim graviranjem</w:t>
            </w:r>
          </w:p>
        </w:tc>
      </w:tr>
      <w:tr w:rsidR="00A726B8" w14:paraId="195A7686" w14:textId="77777777" w:rsidTr="008928A6">
        <w:trPr>
          <w:trHeight w:val="486"/>
        </w:trPr>
        <w:tc>
          <w:tcPr>
            <w:tcW w:w="9493" w:type="dxa"/>
            <w:gridSpan w:val="3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14:paraId="12E5EA4E" w14:textId="77777777" w:rsidR="00A726B8" w:rsidRDefault="00DF4340">
            <w:pPr>
              <w:tabs>
                <w:tab w:val="left" w:pos="282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A726B8" w14:paraId="74891BBE" w14:textId="77777777" w:rsidTr="0095469E">
        <w:trPr>
          <w:trHeight w:val="56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E81B165" w14:textId="77777777" w:rsidR="00A726B8" w:rsidRPr="008C0ACB" w:rsidRDefault="00DF4340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8C0ACB">
              <w:rPr>
                <w:sz w:val="20"/>
                <w:szCs w:val="20"/>
              </w:rPr>
              <w:lastRenderedPageBreak/>
              <w:t>Specifična znanja povezana sa SIU mogu biti stečena formalnim obrazovanjem, neformalnim i informalnim učenjem.</w:t>
            </w:r>
          </w:p>
          <w:p w14:paraId="107F4ACF" w14:textId="77777777" w:rsidR="00A726B8" w:rsidRPr="008C0ACB" w:rsidRDefault="00DF4340">
            <w:pPr>
              <w:spacing w:after="240" w:line="240" w:lineRule="auto"/>
              <w:jc w:val="both"/>
              <w:rPr>
                <w:sz w:val="20"/>
                <w:szCs w:val="20"/>
              </w:rPr>
            </w:pPr>
            <w:r w:rsidRPr="008C0ACB">
              <w:rPr>
                <w:sz w:val="20"/>
                <w:szCs w:val="20"/>
              </w:rPr>
              <w:t xml:space="preserve">Skup ishoda učenja i pripadajući ishodi provjeravaju se pisano i/ili usmeno, vrednovanjem postupaka i rezultata rješavanja radne situacije / projektnih aktivnosti / usmene prezentacije, a na temelju unaprijed definiranih elemenata i kriterija vrednovanja (analitičke i holističke rubrike za vrednovanje). </w:t>
            </w:r>
          </w:p>
          <w:p w14:paraId="7E6595E0" w14:textId="77777777" w:rsidR="00A726B8" w:rsidRPr="00A022F2" w:rsidRDefault="00DF4340">
            <w:pPr>
              <w:spacing w:after="240" w:line="240" w:lineRule="auto"/>
              <w:jc w:val="both"/>
              <w:rPr>
                <w:b/>
                <w:sz w:val="20"/>
                <w:szCs w:val="20"/>
              </w:rPr>
            </w:pPr>
            <w:r w:rsidRPr="00A022F2">
              <w:rPr>
                <w:b/>
                <w:sz w:val="20"/>
                <w:szCs w:val="20"/>
              </w:rPr>
              <w:t xml:space="preserve">Primjer vrednovanja: </w:t>
            </w:r>
          </w:p>
          <w:p w14:paraId="1A33B8CD" w14:textId="77777777" w:rsidR="00F40ECE" w:rsidRDefault="00DF4340">
            <w:pPr>
              <w:spacing w:after="240" w:line="240" w:lineRule="auto"/>
              <w:jc w:val="both"/>
              <w:rPr>
                <w:sz w:val="20"/>
                <w:szCs w:val="20"/>
              </w:rPr>
            </w:pPr>
            <w:r w:rsidRPr="008C0ACB">
              <w:rPr>
                <w:b/>
                <w:sz w:val="20"/>
                <w:szCs w:val="20"/>
              </w:rPr>
              <w:t>Opis radne situacije / projekta:</w:t>
            </w:r>
            <w:r w:rsidRPr="008C0ACB">
              <w:rPr>
                <w:sz w:val="20"/>
                <w:szCs w:val="20"/>
              </w:rPr>
              <w:t xml:space="preserve"> </w:t>
            </w:r>
            <w:r w:rsidRPr="00F40ECE">
              <w:rPr>
                <w:sz w:val="20"/>
                <w:szCs w:val="20"/>
              </w:rPr>
              <w:t xml:space="preserve">Arhitektonski ured je e-poštom poslao nekoliko grafičkih predložaka i od radionice/tvrtke traži ponudu za </w:t>
            </w:r>
            <w:r w:rsidR="00A022F2" w:rsidRPr="00F40ECE">
              <w:rPr>
                <w:sz w:val="20"/>
                <w:szCs w:val="20"/>
              </w:rPr>
              <w:t xml:space="preserve">lasersku izradu i graviranje motiva grba Republike Hrvatske za </w:t>
            </w:r>
            <w:r w:rsidRPr="00F40ECE">
              <w:rPr>
                <w:sz w:val="20"/>
                <w:szCs w:val="20"/>
              </w:rPr>
              <w:t>opremanje novoizgrađen</w:t>
            </w:r>
            <w:r w:rsidR="00F40ECE" w:rsidRPr="00F40ECE">
              <w:rPr>
                <w:sz w:val="20"/>
                <w:szCs w:val="20"/>
              </w:rPr>
              <w:t>e zgrade fakulteta</w:t>
            </w:r>
            <w:r w:rsidRPr="00F40ECE">
              <w:rPr>
                <w:sz w:val="20"/>
                <w:szCs w:val="20"/>
              </w:rPr>
              <w:t xml:space="preserve">. </w:t>
            </w:r>
          </w:p>
          <w:p w14:paraId="4D453EDA" w14:textId="77777777" w:rsidR="00A726B8" w:rsidRPr="00F40ECE" w:rsidRDefault="00DF4340" w:rsidP="00F40ECE">
            <w:pPr>
              <w:spacing w:after="240" w:line="240" w:lineRule="auto"/>
              <w:jc w:val="both"/>
              <w:rPr>
                <w:sz w:val="20"/>
                <w:szCs w:val="20"/>
              </w:rPr>
            </w:pPr>
            <w:r w:rsidRPr="00F40ECE">
              <w:rPr>
                <w:b/>
                <w:sz w:val="20"/>
                <w:szCs w:val="20"/>
              </w:rPr>
              <w:t xml:space="preserve">Zadatak: </w:t>
            </w:r>
            <w:r w:rsidR="00F40ECE" w:rsidRPr="00F40ECE">
              <w:rPr>
                <w:sz w:val="20"/>
                <w:szCs w:val="20"/>
              </w:rPr>
              <w:t>Pripremiti nacrt i nacrtati motiv grba Republike Hrvatske, učitati parametre za lasersku izradu</w:t>
            </w:r>
            <w:r w:rsidR="00F40ECE" w:rsidRPr="00F40ECE">
              <w:rPr>
                <w:b/>
                <w:sz w:val="20"/>
                <w:szCs w:val="20"/>
              </w:rPr>
              <w:t xml:space="preserve"> </w:t>
            </w:r>
            <w:r w:rsidR="00F40ECE" w:rsidRPr="00F40ECE">
              <w:rPr>
                <w:sz w:val="20"/>
                <w:szCs w:val="20"/>
              </w:rPr>
              <w:t xml:space="preserve">podloge štita za grb te izrezati podloge. </w:t>
            </w:r>
            <w:r w:rsidRPr="00F40ECE">
              <w:rPr>
                <w:sz w:val="20"/>
                <w:szCs w:val="20"/>
              </w:rPr>
              <w:t xml:space="preserve">Učitati odabrani grafički predložak </w:t>
            </w:r>
            <w:r w:rsidR="00F40ECE" w:rsidRPr="00F40ECE">
              <w:rPr>
                <w:sz w:val="20"/>
                <w:szCs w:val="20"/>
              </w:rPr>
              <w:t>motiva grba</w:t>
            </w:r>
            <w:r w:rsidRPr="00F40ECE">
              <w:rPr>
                <w:sz w:val="20"/>
                <w:szCs w:val="20"/>
              </w:rPr>
              <w:t xml:space="preserve"> i opisati način pripreme za daljnji rad. Na osnovu grafičkog predloška, izraditi </w:t>
            </w:r>
            <w:r w:rsidR="00F40ECE" w:rsidRPr="00F40ECE">
              <w:rPr>
                <w:sz w:val="20"/>
                <w:szCs w:val="20"/>
              </w:rPr>
              <w:t>zadani motiv grba na pripremljenoj podlozi</w:t>
            </w:r>
            <w:r w:rsidR="00F40ECE">
              <w:rPr>
                <w:sz w:val="20"/>
                <w:szCs w:val="20"/>
              </w:rPr>
              <w:t xml:space="preserve"> uz primjenu odgovarajućih mjera zaštite na radu</w:t>
            </w:r>
            <w:r w:rsidR="00F40ECE" w:rsidRPr="00F40ECE">
              <w:rPr>
                <w:sz w:val="20"/>
                <w:szCs w:val="20"/>
              </w:rPr>
              <w:t>.</w:t>
            </w:r>
            <w:r w:rsidR="00F40ECE">
              <w:rPr>
                <w:sz w:val="20"/>
                <w:szCs w:val="20"/>
              </w:rPr>
              <w:t xml:space="preserve"> Kontrolirati preciznost izrade grba prema nacrtu grba i motiva. Na kraju spremiti radno mjesto.</w:t>
            </w:r>
          </w:p>
        </w:tc>
      </w:tr>
      <w:tr w:rsidR="00A726B8" w14:paraId="7AA119A1" w14:textId="77777777" w:rsidTr="008928A6">
        <w:tc>
          <w:tcPr>
            <w:tcW w:w="9493" w:type="dxa"/>
            <w:gridSpan w:val="3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14:paraId="4AFA2D1A" w14:textId="77777777" w:rsidR="00A726B8" w:rsidRDefault="00DF4340">
            <w:pPr>
              <w:tabs>
                <w:tab w:val="left" w:pos="282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77719C" w14:paraId="41D460AD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361B68" w14:textId="77777777" w:rsidR="0077719C" w:rsidRDefault="0077719C" w:rsidP="0077719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431CD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59A8F539" w14:textId="22DEBE45" w:rsidR="0077719C" w:rsidRPr="0077719C" w:rsidRDefault="0077719C" w:rsidP="0077719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0B8DA5F1" w14:textId="77777777" w:rsidR="00A726B8" w:rsidRDefault="00A726B8">
      <w:pPr>
        <w:spacing w:after="0"/>
        <w:jc w:val="both"/>
        <w:rPr>
          <w:sz w:val="24"/>
          <w:szCs w:val="24"/>
        </w:rPr>
      </w:pPr>
    </w:p>
    <w:tbl>
      <w:tblPr>
        <w:tblStyle w:val="a5"/>
        <w:tblW w:w="9485" w:type="dxa"/>
        <w:tblInd w:w="13" w:type="dxa"/>
        <w:tblLayout w:type="fixed"/>
        <w:tblLook w:val="0000" w:firstRow="0" w:lastRow="0" w:firstColumn="0" w:lastColumn="0" w:noHBand="0" w:noVBand="0"/>
      </w:tblPr>
      <w:tblGrid>
        <w:gridCol w:w="9485"/>
      </w:tblGrid>
      <w:tr w:rsidR="00A726B8" w14:paraId="3C3FDB03" w14:textId="77777777">
        <w:tc>
          <w:tcPr>
            <w:tcW w:w="9485" w:type="dxa"/>
            <w:shd w:val="clear" w:color="auto" w:fill="auto"/>
            <w:vAlign w:val="center"/>
          </w:tcPr>
          <w:p w14:paraId="5423C0E7" w14:textId="77777777" w:rsidR="00A726B8" w:rsidRDefault="00DF4340">
            <w:pPr>
              <w:tabs>
                <w:tab w:val="left" w:pos="720"/>
              </w:tabs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*Napomena:</w:t>
            </w:r>
          </w:p>
          <w:p w14:paraId="7AAC3A27" w14:textId="77777777" w:rsidR="00A726B8" w:rsidRDefault="00DF4340">
            <w:pPr>
              <w:tabs>
                <w:tab w:val="left" w:pos="720"/>
              </w:tabs>
              <w:spacing w:after="160" w:line="259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78C1CAD8" w14:textId="77777777" w:rsidR="00A726B8" w:rsidRDefault="00DF4340">
      <w:pPr>
        <w:spacing w:after="160"/>
        <w:rPr>
          <w:b/>
          <w:sz w:val="20"/>
          <w:szCs w:val="20"/>
        </w:rPr>
      </w:pPr>
      <w:r>
        <w:rPr>
          <w:b/>
          <w:sz w:val="20"/>
          <w:szCs w:val="20"/>
        </w:rPr>
        <w:t>Broj i datum mišljenja na program  (popunjava Agencija):</w:t>
      </w:r>
    </w:p>
    <w:tbl>
      <w:tblPr>
        <w:tblStyle w:val="a6"/>
        <w:tblW w:w="9516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0"/>
        <w:gridCol w:w="4886"/>
      </w:tblGrid>
      <w:tr w:rsidR="00A726B8" w14:paraId="2300C8C3" w14:textId="77777777">
        <w:tc>
          <w:tcPr>
            <w:tcW w:w="4630" w:type="dxa"/>
            <w:tcBorders>
              <w:top w:val="single" w:sz="12" w:space="0" w:color="000000"/>
              <w:bottom w:val="single" w:sz="6" w:space="0" w:color="000000"/>
            </w:tcBorders>
          </w:tcPr>
          <w:p w14:paraId="3D8FA89F" w14:textId="77777777" w:rsidR="00A726B8" w:rsidRDefault="00DF4340">
            <w:pPr>
              <w:tabs>
                <w:tab w:val="left" w:pos="720"/>
              </w:tabs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000000"/>
              <w:bottom w:val="single" w:sz="6" w:space="0" w:color="000000"/>
            </w:tcBorders>
          </w:tcPr>
          <w:p w14:paraId="4B44A1D2" w14:textId="77777777" w:rsidR="00A726B8" w:rsidRDefault="00A726B8">
            <w:pPr>
              <w:tabs>
                <w:tab w:val="left" w:pos="720"/>
              </w:tabs>
              <w:spacing w:after="160"/>
              <w:jc w:val="both"/>
              <w:rPr>
                <w:sz w:val="20"/>
                <w:szCs w:val="20"/>
              </w:rPr>
            </w:pPr>
          </w:p>
        </w:tc>
      </w:tr>
      <w:tr w:rsidR="00A726B8" w14:paraId="52DF6E02" w14:textId="77777777">
        <w:tc>
          <w:tcPr>
            <w:tcW w:w="4630" w:type="dxa"/>
            <w:tcBorders>
              <w:top w:val="single" w:sz="6" w:space="0" w:color="000000"/>
            </w:tcBorders>
          </w:tcPr>
          <w:p w14:paraId="7022A1A6" w14:textId="77777777" w:rsidR="00A726B8" w:rsidRDefault="00DF4340">
            <w:pPr>
              <w:tabs>
                <w:tab w:val="left" w:pos="720"/>
              </w:tabs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000000"/>
            </w:tcBorders>
          </w:tcPr>
          <w:p w14:paraId="7BA06213" w14:textId="77777777" w:rsidR="00A726B8" w:rsidRDefault="00A726B8">
            <w:pPr>
              <w:tabs>
                <w:tab w:val="left" w:pos="720"/>
              </w:tabs>
              <w:spacing w:after="160"/>
              <w:jc w:val="both"/>
              <w:rPr>
                <w:sz w:val="20"/>
                <w:szCs w:val="20"/>
              </w:rPr>
            </w:pPr>
          </w:p>
        </w:tc>
      </w:tr>
      <w:tr w:rsidR="00A726B8" w14:paraId="37B9AF3B" w14:textId="77777777">
        <w:tc>
          <w:tcPr>
            <w:tcW w:w="4630" w:type="dxa"/>
          </w:tcPr>
          <w:p w14:paraId="608C2D59" w14:textId="77777777" w:rsidR="00A726B8" w:rsidRDefault="00DF4340">
            <w:pPr>
              <w:tabs>
                <w:tab w:val="left" w:pos="720"/>
              </w:tabs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7CB49B60" w14:textId="77777777" w:rsidR="00A726B8" w:rsidRDefault="00A726B8">
            <w:pPr>
              <w:tabs>
                <w:tab w:val="left" w:pos="720"/>
              </w:tabs>
              <w:spacing w:after="160"/>
              <w:jc w:val="both"/>
              <w:rPr>
                <w:sz w:val="20"/>
                <w:szCs w:val="20"/>
              </w:rPr>
            </w:pPr>
          </w:p>
        </w:tc>
      </w:tr>
    </w:tbl>
    <w:p w14:paraId="69843FED" w14:textId="77777777" w:rsidR="00A726B8" w:rsidRDefault="00A726B8">
      <w:pPr>
        <w:spacing w:after="160" w:line="259" w:lineRule="auto"/>
        <w:rPr>
          <w:sz w:val="20"/>
          <w:szCs w:val="20"/>
        </w:rPr>
      </w:pPr>
    </w:p>
    <w:p w14:paraId="11954A9B" w14:textId="77777777" w:rsidR="00A726B8" w:rsidRDefault="00A726B8"/>
    <w:sectPr w:rsidR="00A726B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0A1F" w14:textId="77777777" w:rsidR="00476348" w:rsidRDefault="00476348">
      <w:pPr>
        <w:spacing w:after="0" w:line="240" w:lineRule="auto"/>
      </w:pPr>
      <w:r>
        <w:separator/>
      </w:r>
    </w:p>
  </w:endnote>
  <w:endnote w:type="continuationSeparator" w:id="0">
    <w:p w14:paraId="1521940C" w14:textId="77777777" w:rsidR="00476348" w:rsidRDefault="0047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D82E" w14:textId="77777777" w:rsidR="00476348" w:rsidRDefault="00476348">
      <w:pPr>
        <w:spacing w:after="0" w:line="240" w:lineRule="auto"/>
      </w:pPr>
      <w:r>
        <w:separator/>
      </w:r>
    </w:p>
  </w:footnote>
  <w:footnote w:type="continuationSeparator" w:id="0">
    <w:p w14:paraId="38176A72" w14:textId="77777777" w:rsidR="00476348" w:rsidRDefault="00476348">
      <w:pPr>
        <w:spacing w:after="0" w:line="240" w:lineRule="auto"/>
      </w:pPr>
      <w:r>
        <w:continuationSeparator/>
      </w:r>
    </w:p>
  </w:footnote>
  <w:footnote w:id="1">
    <w:p w14:paraId="257F6E70" w14:textId="77777777" w:rsidR="00A726B8" w:rsidRDefault="00DF4340">
      <w:pPr>
        <w:rPr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Popunjava se onoliko puta koliko je skupova ishoda učenja u modulu</w:t>
      </w:r>
      <w:r>
        <w:rPr>
          <w:i/>
          <w:sz w:val="20"/>
          <w:szCs w:val="20"/>
        </w:rPr>
        <w:t>.</w:t>
      </w:r>
    </w:p>
    <w:p w14:paraId="24BC82E0" w14:textId="77777777" w:rsidR="00A726B8" w:rsidRDefault="00A72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  <w:footnote w:id="2">
    <w:p w14:paraId="6EF58A16" w14:textId="77777777" w:rsidR="00A726B8" w:rsidRDefault="00DF4340">
      <w:pPr>
        <w:rPr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Popunjava se onoliko puta koliko je skupova ishoda učenja u modulu</w:t>
      </w:r>
      <w:r>
        <w:rPr>
          <w:i/>
          <w:sz w:val="20"/>
          <w:szCs w:val="20"/>
        </w:rPr>
        <w:t>.</w:t>
      </w:r>
    </w:p>
    <w:p w14:paraId="5CBF6F78" w14:textId="77777777" w:rsidR="00A726B8" w:rsidRDefault="00A72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C68"/>
    <w:multiLevelType w:val="multilevel"/>
    <w:tmpl w:val="2F424C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621559"/>
    <w:multiLevelType w:val="multilevel"/>
    <w:tmpl w:val="50D0C58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696095"/>
    <w:multiLevelType w:val="multilevel"/>
    <w:tmpl w:val="F18C4C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5A7CD9"/>
    <w:multiLevelType w:val="hybridMultilevel"/>
    <w:tmpl w:val="EB385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228FB"/>
    <w:multiLevelType w:val="hybridMultilevel"/>
    <w:tmpl w:val="62F0EA02"/>
    <w:lvl w:ilvl="0" w:tplc="10C0D6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4E5D79"/>
    <w:multiLevelType w:val="multilevel"/>
    <w:tmpl w:val="4B06A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16576BF"/>
    <w:multiLevelType w:val="multilevel"/>
    <w:tmpl w:val="98FEE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D15C8"/>
    <w:multiLevelType w:val="multilevel"/>
    <w:tmpl w:val="99CCA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2491B"/>
    <w:multiLevelType w:val="multilevel"/>
    <w:tmpl w:val="9F0CF55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D770F2D"/>
    <w:multiLevelType w:val="multilevel"/>
    <w:tmpl w:val="D3DE6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F591D"/>
    <w:multiLevelType w:val="multilevel"/>
    <w:tmpl w:val="F732C26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A551F8A"/>
    <w:multiLevelType w:val="hybridMultilevel"/>
    <w:tmpl w:val="41E08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9504C"/>
    <w:multiLevelType w:val="multilevel"/>
    <w:tmpl w:val="96E66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5043D"/>
    <w:multiLevelType w:val="multilevel"/>
    <w:tmpl w:val="913AF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81E1E"/>
    <w:multiLevelType w:val="multilevel"/>
    <w:tmpl w:val="2C343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2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13"/>
  </w:num>
  <w:num w:numId="10">
    <w:abstractNumId w:val="14"/>
  </w:num>
  <w:num w:numId="11">
    <w:abstractNumId w:val="7"/>
  </w:num>
  <w:num w:numId="12">
    <w:abstractNumId w:val="3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B8"/>
    <w:rsid w:val="001A719D"/>
    <w:rsid w:val="002126CD"/>
    <w:rsid w:val="00271BFD"/>
    <w:rsid w:val="002A4F06"/>
    <w:rsid w:val="00391D28"/>
    <w:rsid w:val="00405CFD"/>
    <w:rsid w:val="00476348"/>
    <w:rsid w:val="004F2B8F"/>
    <w:rsid w:val="00533C3A"/>
    <w:rsid w:val="005B5B86"/>
    <w:rsid w:val="006C5113"/>
    <w:rsid w:val="00734677"/>
    <w:rsid w:val="00763F5D"/>
    <w:rsid w:val="0077719C"/>
    <w:rsid w:val="007E64BA"/>
    <w:rsid w:val="008218E4"/>
    <w:rsid w:val="00871127"/>
    <w:rsid w:val="008928A6"/>
    <w:rsid w:val="008C0ACB"/>
    <w:rsid w:val="008F7A4F"/>
    <w:rsid w:val="0091129B"/>
    <w:rsid w:val="0095469E"/>
    <w:rsid w:val="00970CD5"/>
    <w:rsid w:val="009C4079"/>
    <w:rsid w:val="009D6A5E"/>
    <w:rsid w:val="00A022F2"/>
    <w:rsid w:val="00A13969"/>
    <w:rsid w:val="00A4694C"/>
    <w:rsid w:val="00A5413D"/>
    <w:rsid w:val="00A726B8"/>
    <w:rsid w:val="00A759B2"/>
    <w:rsid w:val="00AF0BDB"/>
    <w:rsid w:val="00B05EF3"/>
    <w:rsid w:val="00B251F3"/>
    <w:rsid w:val="00BB674A"/>
    <w:rsid w:val="00C15678"/>
    <w:rsid w:val="00C740A3"/>
    <w:rsid w:val="00CE4F50"/>
    <w:rsid w:val="00D52C84"/>
    <w:rsid w:val="00DF4340"/>
    <w:rsid w:val="00E5736E"/>
    <w:rsid w:val="00E764FD"/>
    <w:rsid w:val="00F40ECE"/>
    <w:rsid w:val="00F87EBE"/>
    <w:rsid w:val="00FC0F04"/>
    <w:rsid w:val="00FC1659"/>
    <w:rsid w:val="00FC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C607"/>
  <w15:docId w15:val="{64D8E8CE-FCF8-4FFA-AE82-C6AA978A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C0A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8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kup-kompetencija/detalji/8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8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Zvjerković</dc:creator>
  <cp:lastModifiedBy>Irena Ištvanić</cp:lastModifiedBy>
  <cp:revision>9</cp:revision>
  <dcterms:created xsi:type="dcterms:W3CDTF">2022-03-31T08:34:00Z</dcterms:created>
  <dcterms:modified xsi:type="dcterms:W3CDTF">2022-03-31T08:37:00Z</dcterms:modified>
</cp:coreProperties>
</file>