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71FD30F6" w:rsidR="00E97482" w:rsidRPr="00E647DC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bCs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 xml:space="preserve">Ako se prijavljujete za rad u povjerenstvima za vrednovanje zahtjeva u više </w:t>
      </w:r>
      <w:r w:rsidR="00B7792B">
        <w:rPr>
          <w:rFonts w:ascii="Verdana" w:hAnsi="Verdana" w:cs="Arial"/>
          <w:sz w:val="20"/>
          <w:szCs w:val="20"/>
        </w:rPr>
        <w:t>sektora</w:t>
      </w:r>
      <w:r w:rsidR="004A057D" w:rsidRPr="00526619">
        <w:rPr>
          <w:rFonts w:ascii="Verdana" w:hAnsi="Verdana" w:cs="Arial"/>
          <w:sz w:val="20"/>
          <w:szCs w:val="20"/>
        </w:rPr>
        <w:t xml:space="preserve"> u skladu sa svojim kvalifikacijama i radnim iskustvom, 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>za svak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i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sektor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ispunjavate zaseban o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brazac prijave. </w:t>
      </w:r>
    </w:p>
    <w:tbl>
      <w:tblPr>
        <w:tblStyle w:val="TableGrid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6B3C82F9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 xml:space="preserve">Prijavljujem se za rad u povjerenstvima za vrednovanje zahtjeva/prijedloga za upis standarda kvalifikacija ili skupova ishoda učenja koji pripadaju </w:t>
            </w:r>
            <w:r w:rsidR="00E06ADD">
              <w:rPr>
                <w:rFonts w:ascii="Verdana" w:hAnsi="Verdana" w:cs="Arial"/>
                <w:b/>
                <w:sz w:val="20"/>
                <w:szCs w:val="20"/>
              </w:rPr>
              <w:t>SEKTORU</w:t>
            </w:r>
            <w:r w:rsidRPr="00526619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80F53EA" w14:textId="03EDFFFC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u stupcu desno upisati naziv </w:t>
            </w:r>
            <w:r w:rsidR="00E06ADD">
              <w:rPr>
                <w:rFonts w:ascii="Verdana" w:hAnsi="Verdana" w:cs="Arial"/>
                <w:sz w:val="20"/>
                <w:szCs w:val="20"/>
              </w:rPr>
              <w:t>sektora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za koj</w:t>
            </w:r>
            <w:r w:rsidR="00E06ADD">
              <w:rPr>
                <w:rFonts w:ascii="Verdana" w:hAnsi="Verdana" w:cs="Arial"/>
                <w:sz w:val="20"/>
                <w:szCs w:val="20"/>
              </w:rPr>
              <w:t>i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se prijavljujete, sukladno nazivu iz točke </w:t>
            </w:r>
            <w:r w:rsidR="005864CB">
              <w:rPr>
                <w:rFonts w:ascii="Verdana" w:hAnsi="Verdana" w:cs="Arial"/>
                <w:sz w:val="20"/>
                <w:szCs w:val="20"/>
              </w:rPr>
              <w:t>III</w:t>
            </w:r>
            <w:r w:rsidRPr="00526619">
              <w:rPr>
                <w:rFonts w:ascii="Verdana" w:hAnsi="Verdana" w:cs="Arial"/>
                <w:sz w:val="20"/>
                <w:szCs w:val="20"/>
              </w:rPr>
              <w:t>. Javnog</w:t>
            </w:r>
            <w:r w:rsidR="00E06ADD">
              <w:rPr>
                <w:rFonts w:ascii="Verdana" w:hAnsi="Verdana" w:cs="Arial"/>
                <w:sz w:val="20"/>
                <w:szCs w:val="20"/>
              </w:rPr>
              <w:t>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36BC8DC7" w14:textId="71078135" w:rsidR="00D563C0" w:rsidRPr="00526619" w:rsidRDefault="00D563C0" w:rsidP="00CB54F2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-----------------------------</w:t>
      </w:r>
      <w:r w:rsidRPr="00526619">
        <w:rPr>
          <w:rFonts w:ascii="Verdana" w:hAnsi="Verdana"/>
          <w:color w:val="002060"/>
        </w:rPr>
        <w:br/>
      </w:r>
    </w:p>
    <w:p w14:paraId="7A97CBA7" w14:textId="77777777" w:rsidR="00667D78" w:rsidRPr="00526619" w:rsidRDefault="00667D78" w:rsidP="00D21941">
      <w:pPr>
        <w:rPr>
          <w:rFonts w:ascii="Verdana" w:hAnsi="Verdana"/>
        </w:rPr>
      </w:pP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0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1" w:name="_Hlk73347762"/>
            <w:bookmarkEnd w:id="0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1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47019" w14:textId="38940643" w:rsidR="001710EE" w:rsidRPr="00CB54F2" w:rsidRDefault="00F902D8" w:rsidP="001710EE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  iskustvo</w:t>
            </w:r>
            <w:r w:rsidR="00536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sektoru obrazovanja u </w:t>
            </w:r>
            <w:r w:rsidR="001710E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provođenju programa kurikuluma, odnosno programa koji su relevantni za standard strukovnog dijela kvalifikacije koji se vrednuje u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trajanju od najmanje </w:t>
            </w:r>
            <w:r w:rsidR="005864CB">
              <w:rPr>
                <w:rFonts w:ascii="Verdana" w:hAnsi="Verdana" w:cs="Arial"/>
                <w:b/>
                <w:sz w:val="18"/>
                <w:szCs w:val="18"/>
              </w:rPr>
              <w:t>pet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</w:t>
            </w:r>
            <w:r w:rsidR="007D6EF0" w:rsidRPr="00526619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B54F2">
              <w:rPr>
                <w:rFonts w:ascii="Verdana" w:hAnsi="Verdana" w:cs="Arial"/>
                <w:sz w:val="18"/>
                <w:szCs w:val="18"/>
              </w:rPr>
              <w:t>(</w:t>
            </w:r>
            <w:r w:rsidR="00CB54F2" w:rsidRPr="00CB54F2">
              <w:rPr>
                <w:rFonts w:ascii="Verdana" w:hAnsi="Verdana" w:cs="Arial"/>
                <w:sz w:val="18"/>
                <w:szCs w:val="18"/>
              </w:rPr>
              <w:t xml:space="preserve">pr.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u strukovnoj školi ili ustanovi</w:t>
            </w:r>
            <w:r w:rsidRPr="00CB54F2">
              <w:rPr>
                <w:rFonts w:ascii="Verdana" w:hAnsi="Verdana" w:cs="Arial"/>
                <w:sz w:val="18"/>
                <w:szCs w:val="18"/>
              </w:rPr>
              <w:t xml:space="preserve"> za obrazovanje odraslih ili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CB54F2">
              <w:rPr>
                <w:rFonts w:ascii="Verdana" w:hAnsi="Verdana" w:cs="Arial"/>
                <w:sz w:val="18"/>
                <w:szCs w:val="18"/>
              </w:rPr>
              <w:t>visoko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m učilištu</w:t>
            </w:r>
            <w:r w:rsidR="00536570" w:rsidRPr="00CB54F2">
              <w:rPr>
                <w:rFonts w:ascii="Verdana" w:hAnsi="Verdana" w:cs="Arial"/>
                <w:sz w:val="18"/>
                <w:szCs w:val="18"/>
              </w:rPr>
              <w:t>)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344E3776" w14:textId="51B531D6" w:rsidR="00A97CE4" w:rsidRPr="00526619" w:rsidRDefault="00A97CE4" w:rsidP="001710EE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/>
                <w:i/>
                <w:sz w:val="18"/>
                <w:szCs w:val="18"/>
              </w:rPr>
              <w:t>*provođenje programa kurikuluma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odnosi se na održavanje nastave</w:t>
            </w:r>
            <w:r w:rsidR="003D410B" w:rsidRPr="00526619">
              <w:rPr>
                <w:rFonts w:ascii="Verdana" w:hAnsi="Verdana"/>
                <w:i/>
                <w:sz w:val="18"/>
                <w:szCs w:val="18"/>
              </w:rPr>
              <w:t xml:space="preserve"> predmeta relevantnih za standard strukovnog dijela kvalifikacije koji se vrednuje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472ED38E" w14:textId="4359B687" w:rsidR="00526619" w:rsidRDefault="00526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A1845BC" w14:textId="6037F019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CED26" w14:textId="72B7D8C1" w:rsidR="00801E87" w:rsidRPr="00526619" w:rsidRDefault="00801E87" w:rsidP="00585760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Treba posjedovati </w:t>
            </w:r>
            <w:r w:rsidR="0004722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iskustvo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području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relevantnom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za standard strukovnog dijela kvalifikacije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koji se vrednuje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 xml:space="preserve">stečeno u pravnoj (pr. trgovačkom društvu) ili fizičkoj osobi (pr. obrtu) </w:t>
            </w:r>
            <w:r w:rsidR="008B2570" w:rsidRPr="004A754B">
              <w:rPr>
                <w:rFonts w:ascii="Verdana" w:hAnsi="Verdana" w:cs="Arial"/>
                <w:sz w:val="20"/>
                <w:szCs w:val="20"/>
              </w:rPr>
              <w:t>koja je registrirana za obavljanje gospodarske djelatnosti,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u trajanju od najmanje 5</w:t>
            </w:r>
            <w:r w:rsidR="00174A0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godina</w:t>
            </w:r>
            <w:r w:rsidR="003660AB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7632C93E" w14:textId="7C273934" w:rsidR="00801E87" w:rsidRPr="00526619" w:rsidRDefault="00801E87" w:rsidP="00585760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5E93FAD2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</w:t>
      </w:r>
      <w:r w:rsidR="009B01AA">
        <w:rPr>
          <w:rFonts w:ascii="Verdana" w:hAnsi="Verdana" w:cs="Arial"/>
          <w:b/>
          <w:sz w:val="20"/>
          <w:szCs w:val="20"/>
        </w:rPr>
        <w:t xml:space="preserve"> </w:t>
      </w:r>
      <w:r w:rsidR="005C516B" w:rsidRPr="00526619">
        <w:rPr>
          <w:rFonts w:ascii="Verdana" w:hAnsi="Verdana" w:cs="Arial"/>
          <w:b/>
          <w:sz w:val="20"/>
          <w:szCs w:val="20"/>
        </w:rPr>
        <w:t>a zatim spremite obrazac u PDF format i zajedno s traže</w:t>
      </w:r>
      <w:r w:rsidRPr="00526619">
        <w:rPr>
          <w:rFonts w:ascii="Verdana" w:hAnsi="Verdana" w:cs="Arial"/>
          <w:b/>
          <w:sz w:val="20"/>
          <w:szCs w:val="20"/>
        </w:rPr>
        <w:t xml:space="preserve">nim prilozima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D21941">
      <w:headerReference w:type="default" r:id="rId9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4EAF" w14:textId="77777777" w:rsidR="00A443C8" w:rsidRDefault="00A443C8" w:rsidP="00E42D9E">
      <w:pPr>
        <w:spacing w:after="0" w:line="240" w:lineRule="auto"/>
      </w:pPr>
      <w:r>
        <w:separator/>
      </w:r>
    </w:p>
  </w:endnote>
  <w:endnote w:type="continuationSeparator" w:id="0">
    <w:p w14:paraId="6F04EF18" w14:textId="77777777" w:rsidR="00A443C8" w:rsidRDefault="00A443C8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8AC5" w14:textId="77777777" w:rsidR="00A443C8" w:rsidRDefault="00A443C8" w:rsidP="00E42D9E">
      <w:pPr>
        <w:spacing w:after="0" w:line="240" w:lineRule="auto"/>
      </w:pPr>
      <w:r>
        <w:separator/>
      </w:r>
    </w:p>
  </w:footnote>
  <w:footnote w:type="continuationSeparator" w:id="0">
    <w:p w14:paraId="465439FE" w14:textId="77777777" w:rsidR="00A443C8" w:rsidRDefault="00A443C8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A5B7" w14:textId="77777777" w:rsidR="003F4828" w:rsidRDefault="003F482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7828C3ED" wp14:editId="4EF150CF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A754B"/>
    <w:rsid w:val="004B45C5"/>
    <w:rsid w:val="004D0063"/>
    <w:rsid w:val="004F1A50"/>
    <w:rsid w:val="00503AAB"/>
    <w:rsid w:val="00504A1B"/>
    <w:rsid w:val="00506B1A"/>
    <w:rsid w:val="00526619"/>
    <w:rsid w:val="00536570"/>
    <w:rsid w:val="00537C18"/>
    <w:rsid w:val="00576FEA"/>
    <w:rsid w:val="005864CB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D6EF0"/>
    <w:rsid w:val="007D7105"/>
    <w:rsid w:val="00801E87"/>
    <w:rsid w:val="00802CD7"/>
    <w:rsid w:val="00802E1E"/>
    <w:rsid w:val="008141F3"/>
    <w:rsid w:val="00844C59"/>
    <w:rsid w:val="00892483"/>
    <w:rsid w:val="00896D24"/>
    <w:rsid w:val="008A4B53"/>
    <w:rsid w:val="008B2570"/>
    <w:rsid w:val="008D128E"/>
    <w:rsid w:val="008E3DE7"/>
    <w:rsid w:val="008E4F3E"/>
    <w:rsid w:val="00905E28"/>
    <w:rsid w:val="0092695A"/>
    <w:rsid w:val="0093343F"/>
    <w:rsid w:val="00983F10"/>
    <w:rsid w:val="009A2EE7"/>
    <w:rsid w:val="009B01AA"/>
    <w:rsid w:val="009C2D43"/>
    <w:rsid w:val="009F7F16"/>
    <w:rsid w:val="00A06D08"/>
    <w:rsid w:val="00A443C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7792B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F2A33"/>
    <w:rsid w:val="00D144BC"/>
    <w:rsid w:val="00D14A24"/>
    <w:rsid w:val="00D21941"/>
    <w:rsid w:val="00D2516F"/>
    <w:rsid w:val="00D27F80"/>
    <w:rsid w:val="00D563C0"/>
    <w:rsid w:val="00DA4774"/>
    <w:rsid w:val="00DA547D"/>
    <w:rsid w:val="00DC57FE"/>
    <w:rsid w:val="00DE0760"/>
    <w:rsid w:val="00E06ADD"/>
    <w:rsid w:val="00E20988"/>
    <w:rsid w:val="00E42D9E"/>
    <w:rsid w:val="00E577D1"/>
    <w:rsid w:val="00E60049"/>
    <w:rsid w:val="00E647DC"/>
    <w:rsid w:val="00E76626"/>
    <w:rsid w:val="00E95090"/>
    <w:rsid w:val="00E97482"/>
    <w:rsid w:val="00EF4E92"/>
    <w:rsid w:val="00F16D75"/>
    <w:rsid w:val="00F21B04"/>
    <w:rsid w:val="00F326CC"/>
    <w:rsid w:val="00F42A71"/>
    <w:rsid w:val="00F43361"/>
    <w:rsid w:val="00F601CC"/>
    <w:rsid w:val="00F73861"/>
    <w:rsid w:val="00F76503"/>
    <w:rsid w:val="00F902D8"/>
    <w:rsid w:val="00F9417C"/>
    <w:rsid w:val="00FC0234"/>
    <w:rsid w:val="00FC0A6D"/>
    <w:rsid w:val="00FC57A4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48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8D3C-D7C7-4744-B3F8-4EAE8D0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Nives Novak</cp:lastModifiedBy>
  <cp:revision>2</cp:revision>
  <cp:lastPrinted>2021-06-10T12:58:00Z</cp:lastPrinted>
  <dcterms:created xsi:type="dcterms:W3CDTF">2022-02-17T12:29:00Z</dcterms:created>
  <dcterms:modified xsi:type="dcterms:W3CDTF">2022-02-17T12:29:00Z</dcterms:modified>
</cp:coreProperties>
</file>