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bookmarkStart w:id="0" w:name="_GoBack"/>
      <w:bookmarkEnd w:id="0"/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17F2D638" w:rsidR="00E97482" w:rsidRPr="00526619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Ako se prijavljujete za rad u povjerenstvima za vrednovanje zahtjeva u više područja u skladu sa svojim kvalifikacijama i radnim iskustvom, za svak</w:t>
      </w:r>
      <w:r w:rsidR="000D0F61">
        <w:rPr>
          <w:rFonts w:ascii="Verdana" w:hAnsi="Verdana" w:cs="Arial"/>
          <w:sz w:val="20"/>
          <w:szCs w:val="20"/>
        </w:rPr>
        <w:t>o područje ispunjavate zaseban o</w:t>
      </w:r>
      <w:r w:rsidR="004A057D" w:rsidRPr="00526619">
        <w:rPr>
          <w:rFonts w:ascii="Verdana" w:hAnsi="Verdana" w:cs="Arial"/>
          <w:sz w:val="20"/>
          <w:szCs w:val="20"/>
        </w:rPr>
        <w:t xml:space="preserve">brazac prijave. </w:t>
      </w:r>
    </w:p>
    <w:tbl>
      <w:tblPr>
        <w:tblStyle w:val="Reetkatablice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Prijavljujem se za rad u povjerenstvima za vrednovanje zahtjeva/prijedloga za upis standarda kvalifikacija ili skupova ishoda učenja koji pripadaju PODRUČJU:</w:t>
            </w:r>
          </w:p>
          <w:p w14:paraId="580F53EA" w14:textId="77777777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>u stupcu desno upisati naziv područja za koje se prijavljujete, sukladno nazivu iz točke 3. Javnog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36BC8DC7" w14:textId="71078135" w:rsidR="00D563C0" w:rsidRPr="00526619" w:rsidRDefault="00D563C0" w:rsidP="00CB54F2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-----------------------------</w:t>
      </w:r>
      <w:r w:rsidRPr="00526619">
        <w:rPr>
          <w:rFonts w:ascii="Verdana" w:hAnsi="Verdana"/>
          <w:color w:val="002060"/>
        </w:rPr>
        <w:br/>
      </w:r>
    </w:p>
    <w:p w14:paraId="7A97CBA7" w14:textId="77777777" w:rsidR="00667D78" w:rsidRPr="00526619" w:rsidRDefault="00667D78" w:rsidP="00D21941">
      <w:pPr>
        <w:rPr>
          <w:rFonts w:ascii="Verdana" w:hAnsi="Verdana"/>
        </w:rPr>
      </w:pP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1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2" w:name="_Hlk73347762"/>
            <w:bookmarkEnd w:id="1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2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6A04EEAC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0C4A76" w:rsidRPr="00526619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472ED38E" w14:textId="4359B687" w:rsidR="00526619" w:rsidRDefault="00526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1845BC" w14:textId="6037F019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CED26" w14:textId="72B7D8C1" w:rsidR="00801E87" w:rsidRPr="00526619" w:rsidRDefault="00801E87" w:rsidP="00585760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Treba posjedovati </w:t>
            </w:r>
            <w:r w:rsidR="0004722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iskustvo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području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relevantnom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za standard strukovnog dijela kvalifikacije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koji se vrednuje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>stečeno u pravnoj (pr. trgovačkom društvu) ili fizičkoj osobi (pr. obrtu) koja je registrirana za obavljanje gospodarske djelatnosti,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u trajanju od najmanje 5</w:t>
            </w:r>
            <w:r w:rsidR="00174A0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godina</w:t>
            </w:r>
            <w:r w:rsidR="003660AB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7632C93E" w14:textId="7C273934" w:rsidR="00801E87" w:rsidRPr="00526619" w:rsidRDefault="00801E87" w:rsidP="00585760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3EDEBAF0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 a zatim spremite obrazac u PDF format i zajedno s traže</w:t>
      </w:r>
      <w:r w:rsidRPr="00526619">
        <w:rPr>
          <w:rFonts w:ascii="Verdana" w:hAnsi="Verdana" w:cs="Arial"/>
          <w:b/>
          <w:sz w:val="20"/>
          <w:szCs w:val="20"/>
        </w:rPr>
        <w:t xml:space="preserve">nim prilozima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D21941">
      <w:headerReference w:type="default" r:id="rId9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4946F" w16cid:durableId="245F26BF"/>
  <w16cid:commentId w16cid:paraId="73B08C83" w16cid:durableId="245F26C0"/>
  <w16cid:commentId w16cid:paraId="6ABF3658" w16cid:durableId="245F26C3"/>
  <w16cid:commentId w16cid:paraId="0367AF7C" w16cid:durableId="245F26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3C4A3" w14:textId="77777777" w:rsidR="00C667E1" w:rsidRDefault="00C667E1" w:rsidP="00E42D9E">
      <w:pPr>
        <w:spacing w:after="0" w:line="240" w:lineRule="auto"/>
      </w:pPr>
      <w:r>
        <w:separator/>
      </w:r>
    </w:p>
  </w:endnote>
  <w:endnote w:type="continuationSeparator" w:id="0">
    <w:p w14:paraId="6D61D6F7" w14:textId="77777777" w:rsidR="00C667E1" w:rsidRDefault="00C667E1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920F" w14:textId="77777777" w:rsidR="00C667E1" w:rsidRDefault="00C667E1" w:rsidP="00E42D9E">
      <w:pPr>
        <w:spacing w:after="0" w:line="240" w:lineRule="auto"/>
      </w:pPr>
      <w:r>
        <w:separator/>
      </w:r>
    </w:p>
  </w:footnote>
  <w:footnote w:type="continuationSeparator" w:id="0">
    <w:p w14:paraId="39F96AFF" w14:textId="77777777" w:rsidR="00C667E1" w:rsidRDefault="00C667E1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A5B7" w14:textId="77777777" w:rsidR="003F4828" w:rsidRDefault="003F482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7828C3ED" wp14:editId="4EF150CF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B45C5"/>
    <w:rsid w:val="004F1A50"/>
    <w:rsid w:val="00503AAB"/>
    <w:rsid w:val="00504A1B"/>
    <w:rsid w:val="00506B1A"/>
    <w:rsid w:val="00526619"/>
    <w:rsid w:val="00536570"/>
    <w:rsid w:val="00576FEA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E1E"/>
    <w:rsid w:val="008141F3"/>
    <w:rsid w:val="00844C59"/>
    <w:rsid w:val="0089248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83F10"/>
    <w:rsid w:val="009A2EE7"/>
    <w:rsid w:val="009C2D43"/>
    <w:rsid w:val="009F7F16"/>
    <w:rsid w:val="00A06D0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20988"/>
    <w:rsid w:val="00E42D9E"/>
    <w:rsid w:val="00E577D1"/>
    <w:rsid w:val="00E60049"/>
    <w:rsid w:val="00E76626"/>
    <w:rsid w:val="00E95090"/>
    <w:rsid w:val="00E97482"/>
    <w:rsid w:val="00EF4E92"/>
    <w:rsid w:val="00F16D75"/>
    <w:rsid w:val="00F42A71"/>
    <w:rsid w:val="00F601CC"/>
    <w:rsid w:val="00F73861"/>
    <w:rsid w:val="00F76503"/>
    <w:rsid w:val="00F902D8"/>
    <w:rsid w:val="00F9417C"/>
    <w:rsid w:val="00FC0234"/>
    <w:rsid w:val="00FC0A6D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D9E"/>
  </w:style>
  <w:style w:type="paragraph" w:styleId="Podnoje">
    <w:name w:val="footer"/>
    <w:basedOn w:val="Normal"/>
    <w:link w:val="Podno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D9E"/>
  </w:style>
  <w:style w:type="character" w:styleId="Brojretka">
    <w:name w:val="line number"/>
    <w:basedOn w:val="Zadanifontodlomka"/>
    <w:uiPriority w:val="99"/>
    <w:semiHidden/>
    <w:unhideWhenUsed/>
    <w:rsid w:val="001C70A4"/>
  </w:style>
  <w:style w:type="character" w:styleId="Hiperveza">
    <w:name w:val="Hyperlink"/>
    <w:basedOn w:val="Zadanifontodlomka"/>
    <w:uiPriority w:val="99"/>
    <w:unhideWhenUsed/>
    <w:rsid w:val="00D144BC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974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7482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Antonela Šimunović</cp:lastModifiedBy>
  <cp:revision>8</cp:revision>
  <cp:lastPrinted>2021-06-10T12:58:00Z</cp:lastPrinted>
  <dcterms:created xsi:type="dcterms:W3CDTF">2021-06-10T12:11:00Z</dcterms:created>
  <dcterms:modified xsi:type="dcterms:W3CDTF">2021-06-11T09:06:00Z</dcterms:modified>
</cp:coreProperties>
</file>