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EA477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EA477B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EA477B" w:rsidRDefault="00EA477B" w:rsidP="00EA477B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06EA2" w:rsidRPr="00EA477B" w:rsidRDefault="00E06EA2" w:rsidP="00EA477B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 w:rsidRPr="00EA477B"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 KURIKULUMA</w:t>
      </w:r>
      <w:r w:rsidRPr="00EA477B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 xml:space="preserve">ZA STJECANJE KVALIFIKACIJE ILI PREKVALIFIKACIJE </w:t>
      </w: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TEHNIČAR CESTOVNOG PROMETA </w:t>
      </w: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 w:rsidRPr="00EA477B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EA477B" w:rsidRPr="00EA477B" w:rsidRDefault="00EA477B" w:rsidP="00EA477B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EA477B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EA477B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:rsidR="00EA477B" w:rsidRPr="00EA477B" w:rsidRDefault="00EA477B" w:rsidP="00EA477B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 w:rsidRPr="00EA477B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Promet i logistika</w:t>
      </w:r>
    </w:p>
    <w:p w:rsidR="00EA477B" w:rsidRPr="00EA477B" w:rsidRDefault="00EA477B" w:rsidP="00EA477B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A477B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A477B" w:rsidRPr="00EA477B" w:rsidRDefault="00EA477B" w:rsidP="00EA477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EA477B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A57270" w:rsidRDefault="00A57270" w:rsidP="00B0790F">
      <w:pPr>
        <w:jc w:val="center"/>
        <w:rPr>
          <w:rFonts w:ascii="Verdana" w:hAnsi="Verdana"/>
          <w:b/>
        </w:rPr>
      </w:pPr>
    </w:p>
    <w:p w:rsidR="00A57270" w:rsidRDefault="00A57270" w:rsidP="00B0790F">
      <w:pPr>
        <w:jc w:val="center"/>
        <w:rPr>
          <w:rFonts w:ascii="Verdana" w:hAnsi="Verdana"/>
          <w:b/>
        </w:rPr>
      </w:pPr>
    </w:p>
    <w:p w:rsidR="00E06EA2" w:rsidRPr="00E06EA2" w:rsidRDefault="00E06EA2" w:rsidP="00E06E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E06EA2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E06EA2" w:rsidRPr="00E06EA2" w:rsidRDefault="00E06EA2" w:rsidP="00E06EA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E06EA2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E06EA2" w:rsidRPr="00E06EA2" w:rsidRDefault="00E06EA2" w:rsidP="00E06EA2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E06EA2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E06EA2" w:rsidRPr="00E06EA2" w:rsidRDefault="00E06EA2" w:rsidP="00E06EA2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E06EA2">
        <w:rPr>
          <w:rFonts w:ascii="Calibri" w:eastAsia="Calibri" w:hAnsi="Calibri" w:cs="Calibri"/>
          <w:sz w:val="24"/>
          <w:szCs w:val="24"/>
          <w:lang w:eastAsia="hr-HR"/>
        </w:rPr>
        <w:t>završena osnovna škola i navršenih 15 godina</w:t>
      </w:r>
    </w:p>
    <w:p w:rsidR="00E06EA2" w:rsidRPr="00E06EA2" w:rsidRDefault="00E06EA2" w:rsidP="00E06EA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06EA2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</w:t>
      </w:r>
      <w:r>
        <w:rPr>
          <w:rFonts w:ascii="Calibri" w:eastAsia="Times New Roman" w:hAnsi="Calibri" w:cs="Calibri"/>
          <w:i/>
          <w:sz w:val="24"/>
          <w:szCs w:val="24"/>
          <w:lang w:eastAsia="hr-HR"/>
        </w:rPr>
        <w:t>cestovnog prometa.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E06EA2" w:rsidRPr="00E06EA2" w:rsidRDefault="00E06EA2" w:rsidP="00E06EA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E06EA2" w:rsidRPr="00E06EA2" w:rsidRDefault="00E06EA2" w:rsidP="00E06EA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Pr="00E06EA2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</w:t>
      </w:r>
      <w:r w:rsidR="00262ED2">
        <w:rPr>
          <w:rFonts w:ascii="Calibri" w:eastAsia="Times New Roman" w:hAnsi="Calibri" w:cs="Calibri"/>
          <w:i/>
          <w:sz w:val="24"/>
          <w:szCs w:val="24"/>
          <w:lang w:eastAsia="hr-HR"/>
        </w:rPr>
        <w:t>cestovnog prometa.</w:t>
      </w:r>
    </w:p>
    <w:p w:rsidR="00E06EA2" w:rsidRPr="00E06EA2" w:rsidRDefault="00E06EA2" w:rsidP="00E06EA2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utvrđuju se razlike strukovnih predmeta između programa obrazovanja već stečenog zanimanja (program srednje škole koji se izvodi prema nastavnome planu i programu) i programa obrazovanja za stjecanje strukovne kvalifikacije </w:t>
      </w:r>
      <w:r w:rsidRPr="00E06EA2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</w:t>
      </w:r>
      <w:r w:rsidR="00262ED2">
        <w:rPr>
          <w:rFonts w:ascii="Calibri" w:eastAsia="Times New Roman" w:hAnsi="Calibri" w:cs="Calibri"/>
          <w:i/>
          <w:sz w:val="24"/>
          <w:szCs w:val="24"/>
          <w:lang w:eastAsia="hr-HR"/>
        </w:rPr>
        <w:t>cestovnog prometa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Također je potrebno utvrditi moguće sadržajne razlike općeobrazovnog, strukovnog i praktičnog dijela nastave.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koja utvrđuje razlike između programa ili dijela programa obrazovanja koji je polaznik već uspješno savladao i programa obrazovanja za stjecanje strukovne kvalifikacije </w:t>
      </w:r>
      <w:r w:rsidRPr="00E06EA2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</w:t>
      </w:r>
      <w:r w:rsidR="00262ED2">
        <w:rPr>
          <w:rFonts w:ascii="Calibri" w:eastAsia="Times New Roman" w:hAnsi="Calibri" w:cs="Calibri"/>
          <w:i/>
          <w:sz w:val="24"/>
          <w:szCs w:val="24"/>
          <w:lang w:eastAsia="hr-HR"/>
        </w:rPr>
        <w:t>cestovnog prometa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 iz koje je vidljivo koji se predmeti i obrazovni sadržaji priznaju te koji se predmeti i obrazovni sadržaji uključuju u program nastavka obrazovanja odnosno prekvalifikacije.</w:t>
      </w:r>
    </w:p>
    <w:p w:rsidR="00E06EA2" w:rsidRPr="00E06EA2" w:rsidRDefault="00E06EA2" w:rsidP="00E06E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06EA2" w:rsidRPr="00E06EA2" w:rsidRDefault="00E06EA2" w:rsidP="00E06E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E06EA2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E06EA2" w:rsidRPr="00E06EA2" w:rsidRDefault="00E06EA2" w:rsidP="00E06EA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Pr="00E06EA2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</w:t>
      </w:r>
      <w:r w:rsidR="00262ED2">
        <w:rPr>
          <w:rFonts w:ascii="Calibri" w:eastAsia="Times New Roman" w:hAnsi="Calibri" w:cs="Calibri"/>
          <w:i/>
          <w:sz w:val="24"/>
          <w:szCs w:val="24"/>
          <w:lang w:eastAsia="hr-HR"/>
        </w:rPr>
        <w:t>cestovnog prometa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 izvodi se u obrazovanju odraslih u trajanju od </w:t>
      </w:r>
      <w:r w:rsidRPr="00E06EA2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2 </w:t>
      </w:r>
      <w:r w:rsidR="00262ED2">
        <w:rPr>
          <w:rFonts w:ascii="Calibri" w:eastAsia="Times New Roman" w:hAnsi="Calibri" w:cs="Calibri"/>
          <w:b/>
          <w:sz w:val="24"/>
          <w:szCs w:val="24"/>
          <w:lang w:eastAsia="hr-HR"/>
        </w:rPr>
        <w:t>434</w:t>
      </w:r>
      <w:r w:rsidR="00D84C6A">
        <w:rPr>
          <w:rFonts w:ascii="Calibri" w:eastAsia="Times New Roman" w:hAnsi="Calibri" w:cs="Calibri"/>
          <w:sz w:val="24"/>
          <w:szCs w:val="24"/>
          <w:lang w:eastAsia="hr-HR"/>
        </w:rPr>
        <w:t xml:space="preserve"> sata</w:t>
      </w:r>
      <w:bookmarkStart w:id="0" w:name="_GoBack"/>
      <w:bookmarkEnd w:id="0"/>
      <w:r w:rsidR="00262ED2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E06EA2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262ED2" w:rsidRPr="00262ED2">
        <w:rPr>
          <w:rFonts w:ascii="Calibri" w:eastAsia="Times New Roman" w:hAnsi="Calibri" w:cs="Calibri"/>
          <w:sz w:val="24"/>
          <w:szCs w:val="24"/>
          <w:lang w:eastAsia="hr-HR"/>
        </w:rPr>
        <w:t>i/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Pr="00E06EA2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općeobrazovni dio, a posebni strukovni i izborni dio isključivo konzultativno-instruktivnom nastavom. 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Broj sati svakog pojedinog teorijskog predmeta iznosi 50% od broja nastavnih sati propisanih nastavnim planom za redovito obrazovanje. </w:t>
      </w:r>
    </w:p>
    <w:p w:rsidR="003967A0" w:rsidRPr="00784CB1" w:rsidRDefault="003967A0" w:rsidP="003967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nastavnim planom strukovnog kurikuluma za stjecanje kvalifikacije </w:t>
      </w:r>
      <w:r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cestovnog prometa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za redovito obrazovanje. 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se provodi putem skupnih i individualnih konzultacija. Skupne konzultacije čine 2/3 ukupnog broja sati za nastavu pojedinog teorijskog predmeta utvrđenog u programu, neovisno o načinu izvođenja, izvode se s cijelom obrazovnom skupinom i obvezne su za sve polaznike. Organiziraju se u ustanovi, prema utvrđenom rasporedu uz obavezno vođenje evidencije o prisutnosti polaznika. 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:rsidR="00E06EA2" w:rsidRPr="00E06EA2" w:rsidRDefault="00E06EA2" w:rsidP="00E06EA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Pr="00E06EA2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Tehničara </w:t>
      </w:r>
      <w:r w:rsidR="00995FE3">
        <w:rPr>
          <w:rFonts w:ascii="Calibri" w:eastAsia="Times New Roman" w:hAnsi="Calibri" w:cs="Calibri"/>
          <w:i/>
          <w:sz w:val="24"/>
          <w:szCs w:val="24"/>
          <w:lang w:eastAsia="hr-HR"/>
        </w:rPr>
        <w:t>cestovnog prometa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 izvodi se samo općeobrazovni dio, a posebni strukovni dio i izborni strukovni dio se izvode konzultativno – instruktivnom nastavom. 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Za izvođenje dopisno-konzultativne nastave potrebno je izraditi nastavna pisma za sve općeobrazovne predmete te ih osigurati za sve polaznike (dva nastavna pisma iz različitih nastavnih predmeta, ustanova 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dostavlja Agenciji prilikom podnošenja zahtjeva za ishođenje stručnog mišljenja na program za ovaj način izvođenja).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E06EA2" w:rsidRPr="00E06EA2" w:rsidRDefault="00E06EA2" w:rsidP="00E06E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se putem skupnih i individualnih konzultacija. Skupne konzultacije su obvezne za sve polaznike i realiziraju se kroz 10% nastavnih sati propisanih nastavnim planom i programom za redovitu nastavu. </w:t>
      </w: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>Skupne su konzultacije ciklički raspoređene, polaznici dolaze radi potrebnih im konzultacija i povratnih informacija o uspješnosti usvojenog dijela nastavnih sadržaja/programa. Na skupnim se konzultacijama, u skladu s nastavnim planom i programom te potrebama polaznika, obrađuje i tumači određeni nastavni sadržaj koji je uvijek potrebno prilagoditi posebnostima obrazovne skupine.</w:t>
      </w: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E06EA2">
        <w:rPr>
          <w:rFonts w:ascii="Calibri" w:eastAsia="Times New Roman" w:hAnsi="Calibri" w:cs="Calibri"/>
          <w:b/>
          <w:sz w:val="24"/>
          <w:szCs w:val="24"/>
          <w:lang w:eastAsia="hr-HR"/>
        </w:rPr>
        <w:t>Praktična nastava</w:t>
      </w:r>
      <w:r w:rsidR="00995FE3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i vježbe</w:t>
      </w:r>
      <w:r w:rsidR="00995FE3">
        <w:rPr>
          <w:rFonts w:ascii="Calibri" w:eastAsia="Times New Roman" w:hAnsi="Calibri" w:cs="Calibri"/>
          <w:sz w:val="24"/>
          <w:szCs w:val="24"/>
          <w:lang w:eastAsia="hr-HR"/>
        </w:rPr>
        <w:t xml:space="preserve"> se </w:t>
      </w:r>
      <w:r w:rsidR="001C164E">
        <w:rPr>
          <w:rFonts w:ascii="Calibri" w:eastAsia="Times New Roman" w:hAnsi="Calibri" w:cs="Calibri"/>
          <w:sz w:val="24"/>
          <w:szCs w:val="24"/>
          <w:lang w:eastAsia="hr-HR"/>
        </w:rPr>
        <w:t>realiziraju</w:t>
      </w:r>
      <w:r w:rsidR="00C620A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prema nastavnom planu i programu strukovnog kurikuluma za stjecanje kvalifikacije </w:t>
      </w:r>
      <w:r w:rsidRPr="00E06EA2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Tehničar </w:t>
      </w:r>
      <w:r w:rsidR="00995FE3">
        <w:rPr>
          <w:rFonts w:ascii="Calibri" w:eastAsia="Times New Roman" w:hAnsi="Calibri" w:cs="Calibri"/>
          <w:i/>
          <w:sz w:val="24"/>
          <w:szCs w:val="24"/>
          <w:lang w:eastAsia="hr-HR"/>
        </w:rPr>
        <w:t>cestovnog prometa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 </w:t>
      </w:r>
      <w:r w:rsidR="001C164E" w:rsidRPr="001C164E">
        <w:rPr>
          <w:rFonts w:ascii="Calibri" w:eastAsia="Times New Roman" w:hAnsi="Calibri" w:cs="Calibri"/>
          <w:sz w:val="24"/>
          <w:szCs w:val="24"/>
          <w:lang w:eastAsia="hr-HR"/>
        </w:rPr>
        <w:t xml:space="preserve">u specijaliziranim učionicama u ustanovi </w:t>
      </w:r>
      <w:r w:rsidR="001C164E">
        <w:rPr>
          <w:rFonts w:ascii="Calibri" w:eastAsia="Times New Roman" w:hAnsi="Calibri" w:cs="Calibri"/>
          <w:sz w:val="24"/>
          <w:szCs w:val="24"/>
          <w:lang w:eastAsia="hr-HR"/>
        </w:rPr>
        <w:t xml:space="preserve">i u </w:t>
      </w:r>
      <w:r w:rsidR="001C164E" w:rsidRPr="001C164E">
        <w:rPr>
          <w:rFonts w:ascii="Calibri" w:eastAsia="Times New Roman" w:hAnsi="Calibri" w:cs="Calibri"/>
          <w:sz w:val="24"/>
          <w:szCs w:val="24"/>
          <w:lang w:eastAsia="hr-HR"/>
        </w:rPr>
        <w:t>tvrtkama čija djelatnost j</w:t>
      </w:r>
      <w:r w:rsidR="001C164E">
        <w:rPr>
          <w:rFonts w:ascii="Calibri" w:eastAsia="Times New Roman" w:hAnsi="Calibri" w:cs="Calibri"/>
          <w:sz w:val="24"/>
          <w:szCs w:val="24"/>
          <w:lang w:eastAsia="hr-HR"/>
        </w:rPr>
        <w:t xml:space="preserve">e povezana s cestovnim prometom, </w:t>
      </w:r>
      <w:r w:rsidR="00995FE3">
        <w:rPr>
          <w:rFonts w:ascii="Calibri" w:eastAsia="Times New Roman" w:hAnsi="Calibri" w:cs="Calibri"/>
          <w:sz w:val="24"/>
          <w:szCs w:val="24"/>
          <w:lang w:eastAsia="hr-HR"/>
        </w:rPr>
        <w:t>a s kojom ustanova ima sklopljen ugovor o provedbi praktične nastave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. Praćenje i ocjenjivanje polaznika provode nastavnici </w:t>
      </w:r>
      <w:r w:rsidR="003967A0">
        <w:rPr>
          <w:rFonts w:ascii="Calibri" w:eastAsia="Times New Roman" w:hAnsi="Calibri" w:cs="Calibri"/>
          <w:sz w:val="24"/>
          <w:szCs w:val="24"/>
          <w:lang w:eastAsia="hr-HR"/>
        </w:rPr>
        <w:t>u ustanovi</w:t>
      </w:r>
      <w:r w:rsidRPr="00E06EA2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1C164E" w:rsidRPr="001C164E">
        <w:rPr>
          <w:rFonts w:ascii="Calibri" w:eastAsia="Times New Roman" w:hAnsi="Calibri" w:cs="Calibri"/>
          <w:sz w:val="24"/>
          <w:szCs w:val="24"/>
          <w:lang w:eastAsia="hr-HR"/>
        </w:rPr>
        <w:t>Polaznici su dužni v</w:t>
      </w:r>
      <w:r w:rsidR="001C164E">
        <w:rPr>
          <w:rFonts w:ascii="Calibri" w:eastAsia="Times New Roman" w:hAnsi="Calibri" w:cs="Calibri"/>
          <w:sz w:val="24"/>
          <w:szCs w:val="24"/>
          <w:lang w:eastAsia="hr-HR"/>
        </w:rPr>
        <w:t xml:space="preserve">oditi Dnevnik praktične nastave. </w:t>
      </w: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06EA2" w:rsidRPr="00E06EA2" w:rsidRDefault="00E06EA2" w:rsidP="00E06EA2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A57270" w:rsidRDefault="00A57270" w:rsidP="00E06EA2">
      <w:pPr>
        <w:rPr>
          <w:rFonts w:ascii="Verdana" w:hAnsi="Verdana"/>
          <w:b/>
        </w:rPr>
      </w:pPr>
    </w:p>
    <w:p w:rsidR="00A57270" w:rsidRPr="00B0790F" w:rsidRDefault="00A57270" w:rsidP="00B0790F">
      <w:pPr>
        <w:jc w:val="center"/>
        <w:rPr>
          <w:rFonts w:ascii="Verdana" w:hAnsi="Verdana"/>
          <w:b/>
        </w:rPr>
      </w:pPr>
    </w:p>
    <w:tbl>
      <w:tblPr>
        <w:tblpPr w:leftFromText="180" w:rightFromText="180" w:vertAnchor="text" w:horzAnchor="margin" w:tblpXSpec="center" w:tblpY="-719"/>
        <w:tblW w:w="11546" w:type="dxa"/>
        <w:tblLayout w:type="fixed"/>
        <w:tblLook w:val="04A0" w:firstRow="1" w:lastRow="0" w:firstColumn="1" w:lastColumn="0" w:noHBand="0" w:noVBand="1"/>
      </w:tblPr>
      <w:tblGrid>
        <w:gridCol w:w="1484"/>
        <w:gridCol w:w="27"/>
        <w:gridCol w:w="1554"/>
        <w:gridCol w:w="49"/>
        <w:gridCol w:w="15"/>
        <w:gridCol w:w="491"/>
        <w:gridCol w:w="37"/>
        <w:gridCol w:w="73"/>
        <w:gridCol w:w="306"/>
        <w:gridCol w:w="49"/>
        <w:gridCol w:w="119"/>
        <w:gridCol w:w="65"/>
        <w:gridCol w:w="6"/>
        <w:gridCol w:w="368"/>
        <w:gridCol w:w="96"/>
        <w:gridCol w:w="47"/>
        <w:gridCol w:w="323"/>
        <w:gridCol w:w="80"/>
        <w:gridCol w:w="46"/>
        <w:gridCol w:w="490"/>
        <w:gridCol w:w="35"/>
        <w:gridCol w:w="429"/>
        <w:gridCol w:w="12"/>
        <w:gridCol w:w="9"/>
        <w:gridCol w:w="442"/>
        <w:gridCol w:w="8"/>
        <w:gridCol w:w="66"/>
        <w:gridCol w:w="381"/>
        <w:gridCol w:w="7"/>
        <w:gridCol w:w="29"/>
        <w:gridCol w:w="618"/>
        <w:gridCol w:w="47"/>
        <w:gridCol w:w="8"/>
        <w:gridCol w:w="76"/>
        <w:gridCol w:w="482"/>
        <w:gridCol w:w="55"/>
        <w:gridCol w:w="481"/>
        <w:gridCol w:w="40"/>
        <w:gridCol w:w="34"/>
        <w:gridCol w:w="504"/>
        <w:gridCol w:w="13"/>
        <w:gridCol w:w="48"/>
        <w:gridCol w:w="486"/>
        <w:gridCol w:w="45"/>
        <w:gridCol w:w="450"/>
        <w:gridCol w:w="540"/>
        <w:gridCol w:w="476"/>
      </w:tblGrid>
      <w:tr w:rsidR="00A57270" w:rsidRPr="00B0790F" w:rsidTr="001F52E1">
        <w:trPr>
          <w:trHeight w:val="270"/>
        </w:trPr>
        <w:tc>
          <w:tcPr>
            <w:tcW w:w="11546" w:type="dxa"/>
            <w:gridSpan w:val="4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4D9" w:rsidRDefault="001E74D9" w:rsidP="001E74D9">
            <w:pPr>
              <w:spacing w:after="0" w:line="240" w:lineRule="auto"/>
              <w:contextualSpacing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hr-HR"/>
              </w:rPr>
            </w:pPr>
          </w:p>
          <w:p w:rsidR="001E74D9" w:rsidRDefault="001E74D9" w:rsidP="001E74D9">
            <w:pPr>
              <w:spacing w:after="0" w:line="240" w:lineRule="auto"/>
              <w:contextualSpacing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hr-HR"/>
              </w:rPr>
            </w:pPr>
          </w:p>
          <w:p w:rsidR="001E74D9" w:rsidRDefault="001E74D9" w:rsidP="00116DC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hr-HR"/>
              </w:rPr>
              <w:t>NASTAVNI PLAN – TEHNIČAR CESTOVNOG PROMETA</w:t>
            </w:r>
          </w:p>
          <w:p w:rsidR="001E74D9" w:rsidRDefault="001E74D9" w:rsidP="001E74D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hr-HR"/>
              </w:rPr>
            </w:pPr>
          </w:p>
          <w:p w:rsidR="00A57270" w:rsidRPr="001E74D9" w:rsidRDefault="00A57270" w:rsidP="001E74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hr-HR"/>
              </w:rPr>
            </w:pPr>
            <w:r w:rsidRPr="001E74D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KONZULTATIVNO – INSTRUKTIVNA NASTAVA</w:t>
            </w:r>
          </w:p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57270" w:rsidRPr="00B0790F" w:rsidTr="001F52E1">
        <w:trPr>
          <w:trHeight w:val="300"/>
        </w:trPr>
        <w:tc>
          <w:tcPr>
            <w:tcW w:w="11546" w:type="dxa"/>
            <w:gridSpan w:val="4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A. OPĆEOBRAZOVNI DIO</w:t>
            </w:r>
          </w:p>
        </w:tc>
      </w:tr>
      <w:tr w:rsidR="001F52E1" w:rsidRPr="00B0790F" w:rsidTr="001F52E1">
        <w:trPr>
          <w:trHeight w:val="30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MODUL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NASTAVNI PREDMETI</w:t>
            </w:r>
          </w:p>
        </w:tc>
        <w:tc>
          <w:tcPr>
            <w:tcW w:w="8481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Broj sa</w:t>
            </w:r>
            <w:r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ti (redovita nastava, obrazovanj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e odraslih, skupne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kozultacije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 i individualne konzultacije)</w:t>
            </w:r>
          </w:p>
        </w:tc>
      </w:tr>
      <w:tr w:rsidR="001F52E1" w:rsidRPr="00B0790F" w:rsidTr="001F52E1">
        <w:trPr>
          <w:trHeight w:val="30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044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1. razred</w:t>
            </w:r>
          </w:p>
        </w:tc>
        <w:tc>
          <w:tcPr>
            <w:tcW w:w="2005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2. razred</w:t>
            </w:r>
          </w:p>
        </w:tc>
        <w:tc>
          <w:tcPr>
            <w:tcW w:w="243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3. razred</w:t>
            </w:r>
          </w:p>
        </w:tc>
        <w:tc>
          <w:tcPr>
            <w:tcW w:w="1997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4. razred</w:t>
            </w:r>
          </w:p>
        </w:tc>
      </w:tr>
      <w:tr w:rsidR="00721517" w:rsidRPr="00B0790F" w:rsidTr="00986564">
        <w:trPr>
          <w:trHeight w:val="438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61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4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46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6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778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4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639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</w:tr>
      <w:tr w:rsidR="00721517" w:rsidRPr="00B0790F" w:rsidTr="00986564">
        <w:trPr>
          <w:trHeight w:val="27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OPĆEOBRAZOVNI MODUL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HRVATSKI JEZIK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</w:p>
        </w:tc>
      </w:tr>
      <w:tr w:rsidR="00721517" w:rsidRPr="00B0790F" w:rsidTr="00986564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 xml:space="preserve">STRANI JEZIK  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721517" w:rsidRPr="00B0790F" w:rsidTr="00986564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POVIJEST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721517" w:rsidRPr="00B0790F" w:rsidTr="00986564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VJERONAUK/ETIKA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</w:tr>
      <w:tr w:rsidR="00721517" w:rsidRPr="00B0790F" w:rsidTr="00986564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GEOGRAFIJA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721517" w:rsidRPr="00B0790F" w:rsidTr="00986564">
        <w:trPr>
          <w:trHeight w:val="51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TJELESNA I ZDRAVSTVENA KULTURA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721517" w:rsidRPr="00B0790F" w:rsidTr="00986564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MATEMATIKA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</w:p>
        </w:tc>
      </w:tr>
      <w:tr w:rsidR="00721517" w:rsidRPr="00B0790F" w:rsidTr="00986564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FIZIKA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721517" w:rsidRPr="00B0790F" w:rsidTr="00986564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 xml:space="preserve">KEMIJA 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721517" w:rsidRPr="00B0790F" w:rsidTr="00986564">
        <w:trPr>
          <w:trHeight w:val="27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POLITIKA I GOSPODARSTVO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F52E1" w:rsidRPr="00B0790F" w:rsidTr="00986564">
        <w:trPr>
          <w:trHeight w:val="300"/>
        </w:trPr>
        <w:tc>
          <w:tcPr>
            <w:tcW w:w="306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UKUPNO SATI  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735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61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560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281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187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94</w:t>
            </w:r>
          </w:p>
        </w:tc>
        <w:tc>
          <w:tcPr>
            <w:tcW w:w="778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194</w:t>
            </w: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416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138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</w:tr>
      <w:tr w:rsidR="00A57270" w:rsidRPr="00B0790F" w:rsidTr="001F52E1">
        <w:trPr>
          <w:trHeight w:val="300"/>
        </w:trPr>
        <w:tc>
          <w:tcPr>
            <w:tcW w:w="11546" w:type="dxa"/>
            <w:gridSpan w:val="4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B.</w:t>
            </w:r>
            <w:r w:rsidRPr="00B0790F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POSEBNI STRUKOVNI DIO</w:t>
            </w:r>
          </w:p>
        </w:tc>
      </w:tr>
      <w:tr w:rsidR="001F52E1" w:rsidRPr="00B0790F" w:rsidTr="001F52E1">
        <w:trPr>
          <w:trHeight w:val="30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B1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. OBVEZNI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STRUKOVNI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MODULI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NASTAVNI PREDMETI</w:t>
            </w:r>
          </w:p>
        </w:tc>
        <w:tc>
          <w:tcPr>
            <w:tcW w:w="8481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Broj sati (redovita nastava, obrazovanje odraslih, skupne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kozultacije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 i individualne konzultacije)</w:t>
            </w:r>
          </w:p>
        </w:tc>
      </w:tr>
      <w:tr w:rsidR="001F52E1" w:rsidRPr="00B0790F" w:rsidTr="001F52E1">
        <w:trPr>
          <w:trHeight w:val="30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170" w:type="dxa"/>
            <w:gridSpan w:val="1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1. razred</w:t>
            </w:r>
          </w:p>
        </w:tc>
        <w:tc>
          <w:tcPr>
            <w:tcW w:w="1908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2. razred</w:t>
            </w:r>
          </w:p>
        </w:tc>
        <w:tc>
          <w:tcPr>
            <w:tcW w:w="2406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3. razred</w:t>
            </w:r>
          </w:p>
        </w:tc>
        <w:tc>
          <w:tcPr>
            <w:tcW w:w="1997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4. razred</w:t>
            </w:r>
          </w:p>
        </w:tc>
      </w:tr>
      <w:tr w:rsidR="00721517" w:rsidRPr="00B0790F" w:rsidTr="000C1AAB">
        <w:trPr>
          <w:trHeight w:val="419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</w:tr>
      <w:tr w:rsidR="00721517" w:rsidRPr="00B0790F" w:rsidTr="000C1AAB">
        <w:trPr>
          <w:trHeight w:val="285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PRIJEVOZ PUTNIKA I TERETA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OSNOVE PRIJEVOZA I PRIJENOSA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721517" w:rsidRPr="00B0790F" w:rsidTr="000C1AAB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PRIJEVOZ TERETA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721517" w:rsidRPr="00B0790F" w:rsidTr="000C1AAB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POSLOVANJE TVRTKE U CESTOVNOM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64</w:t>
            </w:r>
          </w:p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</w:tr>
      <w:tr w:rsidR="001F52E1" w:rsidRPr="00B0790F" w:rsidTr="000C1AAB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INTELIGENTNI TRANSPORTNI SUSTAVI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PRIJEVOZ PUTNIKA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96</w:t>
            </w:r>
          </w:p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F52E1" w:rsidRPr="00B0790F" w:rsidTr="000C1AAB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E4BAA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EKONOMIKA PROMETA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F52E1" w:rsidRPr="00B0790F" w:rsidTr="000C1AAB">
        <w:trPr>
          <w:trHeight w:val="27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SIGURNOST CESTOVNOG PROMETA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E24A8D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PROPISI U CESTOVNOM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525"/>
        </w:trPr>
        <w:tc>
          <w:tcPr>
            <w:tcW w:w="148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E24A8D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PROMETNA TEHNIKA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8F425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175</w:t>
            </w:r>
          </w:p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53T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8F425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160</w:t>
            </w:r>
          </w:p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64V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64V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64V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</w:p>
        </w:tc>
      </w:tr>
      <w:tr w:rsidR="001F52E1" w:rsidRPr="00B0790F" w:rsidTr="000C1AAB">
        <w:trPr>
          <w:trHeight w:val="525"/>
        </w:trPr>
        <w:tc>
          <w:tcPr>
            <w:tcW w:w="148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E24A8D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EKOLOGIJA U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525"/>
        </w:trPr>
        <w:tc>
          <w:tcPr>
            <w:tcW w:w="1484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E24A8D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PRVA POMOĆ U CESTOVNOM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27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CESTOVNA INFRASTRUKTURA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 xml:space="preserve">CESTE I CESTOVNI OBJEKTI 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51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7270" w:rsidRPr="008F425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PROMETNA GEOGRAFIJA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285"/>
        </w:trPr>
        <w:tc>
          <w:tcPr>
            <w:tcW w:w="14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158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57270" w:rsidRPr="00612B46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612B46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GRAFIČKE KOMUNIKACIJE U PROMETU</w:t>
            </w:r>
          </w:p>
        </w:tc>
        <w:tc>
          <w:tcPr>
            <w:tcW w:w="59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0D1A91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0D1A91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70</w:t>
            </w:r>
          </w:p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4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8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4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270"/>
        </w:trPr>
        <w:tc>
          <w:tcPr>
            <w:tcW w:w="148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612B46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612B46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CESTOVNA VOZILA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270"/>
        </w:trPr>
        <w:tc>
          <w:tcPr>
            <w:tcW w:w="1484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612B46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612B46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RAČUNALSTVO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0D1A91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0D1A91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70</w:t>
            </w:r>
          </w:p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12T</w:t>
            </w:r>
            <w:proofErr w:type="spellEnd"/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540"/>
        </w:trPr>
        <w:tc>
          <w:tcPr>
            <w:tcW w:w="14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lastRenderedPageBreak/>
              <w:t>PRAKTIČNA NASTAVA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730C4B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30C4B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UČENJE TEMELJENO NA RADU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721517" w:rsidRPr="00B0790F" w:rsidTr="000C1AAB">
        <w:trPr>
          <w:trHeight w:val="285"/>
        </w:trPr>
        <w:tc>
          <w:tcPr>
            <w:tcW w:w="306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UKUPNO SATI 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B1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F20B33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280</w:t>
            </w:r>
          </w:p>
        </w:tc>
        <w:tc>
          <w:tcPr>
            <w:tcW w:w="547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582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44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9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F20B33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455</w:t>
            </w:r>
          </w:p>
        </w:tc>
        <w:tc>
          <w:tcPr>
            <w:tcW w:w="47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317</w:t>
            </w:r>
          </w:p>
        </w:tc>
        <w:tc>
          <w:tcPr>
            <w:tcW w:w="525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269</w:t>
            </w:r>
          </w:p>
        </w:tc>
        <w:tc>
          <w:tcPr>
            <w:tcW w:w="417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6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F20B33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595</w:t>
            </w:r>
          </w:p>
        </w:tc>
        <w:tc>
          <w:tcPr>
            <w:tcW w:w="613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610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290</w:t>
            </w:r>
          </w:p>
        </w:tc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F20B33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384</w:t>
            </w: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330</w:t>
            </w:r>
          </w:p>
        </w:tc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58256E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</w:tr>
      <w:tr w:rsidR="001F52E1" w:rsidRPr="00B0790F" w:rsidTr="001F52E1">
        <w:trPr>
          <w:trHeight w:val="30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B2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. IZBORNI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STRUKOVNI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MODULI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NASTAVNI PREDMETI </w:t>
            </w:r>
          </w:p>
        </w:tc>
        <w:tc>
          <w:tcPr>
            <w:tcW w:w="8481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Broj sati (redovita nastava, obrazovanje odraslih, skupne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kozultacije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 i individualne konzultacije)</w:t>
            </w:r>
          </w:p>
        </w:tc>
      </w:tr>
      <w:tr w:rsidR="001F52E1" w:rsidRPr="00B0790F" w:rsidTr="001F52E1">
        <w:trPr>
          <w:trHeight w:val="30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170" w:type="dxa"/>
            <w:gridSpan w:val="1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1. razred</w:t>
            </w:r>
          </w:p>
        </w:tc>
        <w:tc>
          <w:tcPr>
            <w:tcW w:w="187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2. razred</w:t>
            </w:r>
          </w:p>
        </w:tc>
        <w:tc>
          <w:tcPr>
            <w:tcW w:w="2381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3. razred</w:t>
            </w:r>
          </w:p>
        </w:tc>
        <w:tc>
          <w:tcPr>
            <w:tcW w:w="2058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4. razred</w:t>
            </w:r>
          </w:p>
        </w:tc>
      </w:tr>
      <w:tr w:rsidR="001F52E1" w:rsidRPr="00B0790F" w:rsidTr="000C1AAB">
        <w:trPr>
          <w:trHeight w:val="27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701" w:type="dxa"/>
            <w:gridSpan w:val="4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  <w:t>IK</w:t>
            </w:r>
            <w:proofErr w:type="spellEnd"/>
          </w:p>
        </w:tc>
        <w:tc>
          <w:tcPr>
            <w:tcW w:w="547" w:type="dxa"/>
            <w:gridSpan w:val="3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</w:tr>
      <w:tr w:rsidR="000C1AAB" w:rsidRPr="00B0790F" w:rsidTr="000C1AAB">
        <w:trPr>
          <w:trHeight w:val="285"/>
        </w:trPr>
        <w:tc>
          <w:tcPr>
            <w:tcW w:w="151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IZBORNI STRUKOVNI MODUL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57270" w:rsidRPr="007A1867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STRANI JEZIK U STRUCI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0C1AAB" w:rsidRPr="00B0790F" w:rsidTr="000C1AAB">
        <w:trPr>
          <w:trHeight w:val="234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7A1867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PSIHOLOGIJA RADA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0C1AAB" w:rsidRPr="00B0790F" w:rsidTr="000C1AAB">
        <w:trPr>
          <w:trHeight w:val="315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7A1867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KOMUNIKOLOGIJA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0C1AAB" w:rsidRPr="00B0790F" w:rsidTr="000C1AAB">
        <w:trPr>
          <w:trHeight w:val="135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7A1867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STATISTIKA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F52E1" w:rsidRPr="00B0790F" w:rsidTr="000C1AAB">
        <w:trPr>
          <w:trHeight w:val="252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7A1867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FIZIKA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F52E1" w:rsidRPr="00B0790F" w:rsidTr="000C1AAB">
        <w:trPr>
          <w:trHeight w:val="285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A57270" w:rsidRPr="007A1867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PODUZETNIŠTVO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F52E1" w:rsidRPr="00B0790F" w:rsidTr="000C1AAB">
        <w:trPr>
          <w:trHeight w:val="285"/>
        </w:trPr>
        <w:tc>
          <w:tcPr>
            <w:tcW w:w="311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57270" w:rsidRPr="00B0790F" w:rsidRDefault="00A5727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UKUPNO SATI 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B2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9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17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2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47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A5727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</w:tr>
      <w:tr w:rsidR="001F52E1" w:rsidRPr="00B0790F" w:rsidTr="00986564">
        <w:trPr>
          <w:trHeight w:val="285"/>
        </w:trPr>
        <w:tc>
          <w:tcPr>
            <w:tcW w:w="312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2F2F2"/>
            <w:vAlign w:val="center"/>
          </w:tcPr>
          <w:p w:rsidR="001F52E1" w:rsidRPr="00B0790F" w:rsidRDefault="001F52E1" w:rsidP="001F52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C. ZAVRŠNI RAD</w:t>
            </w:r>
          </w:p>
        </w:tc>
        <w:tc>
          <w:tcPr>
            <w:tcW w:w="60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5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noWrap/>
            <w:vAlign w:val="center"/>
          </w:tcPr>
          <w:p w:rsidR="001F52E1" w:rsidRPr="00B0790F" w:rsidRDefault="001F52E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F52E1" w:rsidRPr="00B0790F" w:rsidTr="00986564">
        <w:trPr>
          <w:trHeight w:val="285"/>
        </w:trPr>
        <w:tc>
          <w:tcPr>
            <w:tcW w:w="312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F52E1" w:rsidRPr="00B0790F" w:rsidRDefault="001F52E1" w:rsidP="001F52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SATI  </w:t>
            </w:r>
          </w:p>
          <w:p w:rsidR="00A57270" w:rsidRPr="00B0790F" w:rsidRDefault="001F52E1" w:rsidP="001F52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A + B+ C</w:t>
            </w:r>
          </w:p>
        </w:tc>
        <w:tc>
          <w:tcPr>
            <w:tcW w:w="60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1A474D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1085</w:t>
            </w:r>
          </w:p>
        </w:tc>
        <w:tc>
          <w:tcPr>
            <w:tcW w:w="545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DA44A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580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408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57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1A474D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1085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DA44A1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479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67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1A474D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1050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DA44A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597</w:t>
            </w: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441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53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1A474D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1024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DA44A1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489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57270" w:rsidRPr="00B0790F" w:rsidRDefault="000C1AAB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135</w:t>
            </w:r>
          </w:p>
        </w:tc>
      </w:tr>
    </w:tbl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1E74D9" w:rsidRDefault="00C620A0" w:rsidP="00C620A0">
      <w:pPr>
        <w:rPr>
          <w:rFonts w:cstheme="minorHAnsi"/>
          <w:b/>
          <w:sz w:val="20"/>
          <w:szCs w:val="20"/>
        </w:rPr>
      </w:pPr>
      <w:r w:rsidRPr="001E74D9">
        <w:rPr>
          <w:rStyle w:val="kurziv"/>
          <w:rFonts w:cstheme="minorHAnsi"/>
          <w:b/>
          <w:i/>
          <w:iCs/>
          <w:color w:val="231F20"/>
          <w:sz w:val="20"/>
          <w:szCs w:val="20"/>
          <w:bdr w:val="none" w:sz="0" w:space="0" w:color="auto" w:frame="1"/>
          <w:shd w:val="clear" w:color="auto" w:fill="FFFFFF"/>
        </w:rPr>
        <w:t>* Napomena:</w:t>
      </w:r>
      <w:r w:rsidRPr="001E74D9">
        <w:rPr>
          <w:rStyle w:val="kurziv"/>
          <w:rFonts w:cstheme="minorHAnsi"/>
          <w:i/>
          <w:iCs/>
          <w:color w:val="231F2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1E74D9">
        <w:rPr>
          <w:rFonts w:cstheme="minorHAnsi"/>
          <w:color w:val="231F20"/>
          <w:sz w:val="20"/>
          <w:szCs w:val="20"/>
          <w:shd w:val="clear" w:color="auto" w:fill="FFFFFF"/>
        </w:rPr>
        <w:t>U prvom razredu polaznik bira jedan od dva ponuđena izborna nastavna predmeta. U drugom razredu polaznik bira jedan od tri ponuđena izborna nastavna predmeta. U trećem razredu polaznik bira jedan od tri ponuđena izborna nastavna predmeta. U četvrtom razredu polaznik bira jedan od tri ponuđena izborna nastavna predmeta.</w:t>
      </w: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Pr="00B0790F" w:rsidRDefault="00B0790F" w:rsidP="00B0790F">
      <w:pPr>
        <w:jc w:val="center"/>
        <w:rPr>
          <w:rFonts w:ascii="Verdana" w:hAnsi="Verdana"/>
          <w:b/>
        </w:rPr>
      </w:pPr>
    </w:p>
    <w:p w:rsidR="00B0790F" w:rsidRDefault="00B0790F" w:rsidP="00B0790F">
      <w:pPr>
        <w:jc w:val="center"/>
        <w:rPr>
          <w:rFonts w:ascii="Verdana" w:hAnsi="Verdana"/>
          <w:b/>
        </w:rPr>
      </w:pPr>
    </w:p>
    <w:p w:rsidR="00116DC0" w:rsidRDefault="00116DC0" w:rsidP="00B0790F">
      <w:pPr>
        <w:jc w:val="center"/>
        <w:rPr>
          <w:rFonts w:ascii="Verdana" w:hAnsi="Verdana"/>
          <w:b/>
        </w:rPr>
      </w:pPr>
    </w:p>
    <w:p w:rsidR="00116DC0" w:rsidRDefault="00116DC0" w:rsidP="00B0790F">
      <w:pPr>
        <w:jc w:val="center"/>
        <w:rPr>
          <w:rFonts w:ascii="Verdana" w:hAnsi="Verdana"/>
          <w:b/>
        </w:rPr>
      </w:pPr>
    </w:p>
    <w:p w:rsidR="00116DC0" w:rsidRDefault="00116DC0" w:rsidP="00B0790F">
      <w:pPr>
        <w:jc w:val="center"/>
        <w:rPr>
          <w:rFonts w:ascii="Verdana" w:hAnsi="Verdana"/>
          <w:b/>
        </w:rPr>
      </w:pPr>
    </w:p>
    <w:p w:rsidR="00116DC0" w:rsidRDefault="00116DC0" w:rsidP="00B0790F">
      <w:pPr>
        <w:jc w:val="center"/>
        <w:rPr>
          <w:rFonts w:ascii="Verdana" w:hAnsi="Verdana"/>
          <w:b/>
        </w:rPr>
      </w:pPr>
    </w:p>
    <w:p w:rsidR="00116DC0" w:rsidRDefault="00116DC0" w:rsidP="00B0790F">
      <w:pPr>
        <w:jc w:val="center"/>
        <w:rPr>
          <w:rFonts w:ascii="Verdana" w:hAnsi="Verdana"/>
          <w:b/>
        </w:rPr>
      </w:pPr>
    </w:p>
    <w:p w:rsidR="00116DC0" w:rsidRDefault="00116DC0" w:rsidP="00B0790F">
      <w:pPr>
        <w:jc w:val="center"/>
        <w:rPr>
          <w:rFonts w:ascii="Verdana" w:hAnsi="Verdana"/>
          <w:b/>
        </w:rPr>
      </w:pPr>
    </w:p>
    <w:p w:rsidR="00116DC0" w:rsidRDefault="00116DC0" w:rsidP="00B0790F">
      <w:pPr>
        <w:jc w:val="center"/>
        <w:rPr>
          <w:rFonts w:ascii="Verdana" w:hAnsi="Verdana"/>
          <w:b/>
        </w:rPr>
      </w:pPr>
    </w:p>
    <w:p w:rsidR="001E74D9" w:rsidRDefault="001E74D9" w:rsidP="001E74D9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XSpec="center" w:tblpY="-719"/>
        <w:tblW w:w="11546" w:type="dxa"/>
        <w:tblLayout w:type="fixed"/>
        <w:tblLook w:val="04A0" w:firstRow="1" w:lastRow="0" w:firstColumn="1" w:lastColumn="0" w:noHBand="0" w:noVBand="1"/>
      </w:tblPr>
      <w:tblGrid>
        <w:gridCol w:w="1484"/>
        <w:gridCol w:w="27"/>
        <w:gridCol w:w="1554"/>
        <w:gridCol w:w="49"/>
        <w:gridCol w:w="15"/>
        <w:gridCol w:w="491"/>
        <w:gridCol w:w="37"/>
        <w:gridCol w:w="73"/>
        <w:gridCol w:w="306"/>
        <w:gridCol w:w="49"/>
        <w:gridCol w:w="119"/>
        <w:gridCol w:w="65"/>
        <w:gridCol w:w="6"/>
        <w:gridCol w:w="368"/>
        <w:gridCol w:w="96"/>
        <w:gridCol w:w="47"/>
        <w:gridCol w:w="323"/>
        <w:gridCol w:w="80"/>
        <w:gridCol w:w="46"/>
        <w:gridCol w:w="490"/>
        <w:gridCol w:w="35"/>
        <w:gridCol w:w="429"/>
        <w:gridCol w:w="12"/>
        <w:gridCol w:w="9"/>
        <w:gridCol w:w="442"/>
        <w:gridCol w:w="8"/>
        <w:gridCol w:w="66"/>
        <w:gridCol w:w="381"/>
        <w:gridCol w:w="7"/>
        <w:gridCol w:w="29"/>
        <w:gridCol w:w="618"/>
        <w:gridCol w:w="47"/>
        <w:gridCol w:w="8"/>
        <w:gridCol w:w="76"/>
        <w:gridCol w:w="482"/>
        <w:gridCol w:w="55"/>
        <w:gridCol w:w="481"/>
        <w:gridCol w:w="40"/>
        <w:gridCol w:w="34"/>
        <w:gridCol w:w="504"/>
        <w:gridCol w:w="13"/>
        <w:gridCol w:w="48"/>
        <w:gridCol w:w="486"/>
        <w:gridCol w:w="45"/>
        <w:gridCol w:w="450"/>
        <w:gridCol w:w="540"/>
        <w:gridCol w:w="476"/>
      </w:tblGrid>
      <w:tr w:rsidR="00116DC0" w:rsidRPr="00B0790F" w:rsidTr="00116DC0">
        <w:trPr>
          <w:trHeight w:val="270"/>
        </w:trPr>
        <w:tc>
          <w:tcPr>
            <w:tcW w:w="11546" w:type="dxa"/>
            <w:gridSpan w:val="4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4D9" w:rsidRDefault="001E74D9" w:rsidP="001E74D9">
            <w:pPr>
              <w:spacing w:after="0" w:line="240" w:lineRule="auto"/>
              <w:contextualSpacing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</w:p>
          <w:p w:rsidR="001E74D9" w:rsidRDefault="001E74D9" w:rsidP="001E74D9">
            <w:pPr>
              <w:spacing w:after="0" w:line="240" w:lineRule="auto"/>
              <w:contextualSpacing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</w:p>
          <w:p w:rsidR="00116DC0" w:rsidRPr="001E74D9" w:rsidRDefault="00116DC0" w:rsidP="001E74D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1E74D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DOPISNO – KONZULTATIVNA NASTAVA</w:t>
            </w:r>
          </w:p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16DC0" w:rsidRPr="00B0790F" w:rsidTr="00116DC0">
        <w:trPr>
          <w:trHeight w:val="300"/>
        </w:trPr>
        <w:tc>
          <w:tcPr>
            <w:tcW w:w="11546" w:type="dxa"/>
            <w:gridSpan w:val="4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A. OPĆEOBRAZOVNI DIO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 xml:space="preserve"> – DOPISNO – KONZULTATIVNA NASTAVA</w:t>
            </w:r>
          </w:p>
        </w:tc>
      </w:tr>
      <w:tr w:rsidR="00116DC0" w:rsidRPr="00B0790F" w:rsidTr="00116DC0">
        <w:trPr>
          <w:trHeight w:val="30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MODUL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NASTAVNI PREDMETI</w:t>
            </w:r>
          </w:p>
        </w:tc>
        <w:tc>
          <w:tcPr>
            <w:tcW w:w="8481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Broj sa</w:t>
            </w:r>
            <w:r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ti (redovita nastava, obrazovanj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e odraslih, skupne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kozultacije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 i individualne konzultacije)</w:t>
            </w:r>
          </w:p>
        </w:tc>
      </w:tr>
      <w:tr w:rsidR="00116DC0" w:rsidRPr="00B0790F" w:rsidTr="00116DC0">
        <w:trPr>
          <w:trHeight w:val="30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044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1. razred</w:t>
            </w:r>
          </w:p>
        </w:tc>
        <w:tc>
          <w:tcPr>
            <w:tcW w:w="2005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2. razred</w:t>
            </w:r>
          </w:p>
        </w:tc>
        <w:tc>
          <w:tcPr>
            <w:tcW w:w="2435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3. razred</w:t>
            </w:r>
          </w:p>
        </w:tc>
        <w:tc>
          <w:tcPr>
            <w:tcW w:w="1997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4. razred</w:t>
            </w:r>
          </w:p>
        </w:tc>
      </w:tr>
      <w:tr w:rsidR="00116DC0" w:rsidRPr="00B0790F" w:rsidTr="00116DC0">
        <w:trPr>
          <w:trHeight w:val="438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00</w:t>
            </w:r>
          </w:p>
        </w:tc>
        <w:tc>
          <w:tcPr>
            <w:tcW w:w="6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616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4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46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6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778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5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4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639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</w:tr>
      <w:tr w:rsidR="00116DC0" w:rsidRPr="00B0790F" w:rsidTr="00116DC0">
        <w:trPr>
          <w:trHeight w:val="27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OPĆEOBRAZOVNI MODUL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HRVATSKI JEZIK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DB51D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 </w:t>
            </w:r>
            <w:r w:rsidR="00DB51D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DB51DA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</w:p>
        </w:tc>
      </w:tr>
      <w:tr w:rsidR="00116DC0" w:rsidRPr="00B0790F" w:rsidTr="00DB51DA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 xml:space="preserve">STRANI JEZIK  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 28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</w:t>
            </w:r>
          </w:p>
        </w:tc>
      </w:tr>
      <w:tr w:rsidR="00116DC0" w:rsidRPr="00B0790F" w:rsidTr="00116DC0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POVIJEST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VJERONAUK/ETIKA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13</w:t>
            </w:r>
          </w:p>
        </w:tc>
      </w:tr>
      <w:tr w:rsidR="00116DC0" w:rsidRPr="00B0790F" w:rsidTr="00116DC0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GEOGRAFIJA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51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TJELESNA I ZDRAVSTVENA KULTURA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</w:t>
            </w:r>
          </w:p>
        </w:tc>
      </w:tr>
      <w:tr w:rsidR="00116DC0" w:rsidRPr="00B0790F" w:rsidTr="00116DC0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MATEMATIKA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38</w:t>
            </w:r>
          </w:p>
        </w:tc>
      </w:tr>
      <w:tr w:rsidR="00116DC0" w:rsidRPr="00B0790F" w:rsidTr="00116DC0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FIZIKA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5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 xml:space="preserve">KEMIJA 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7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POLITIKA I GOSPODARSTVO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26</w:t>
            </w:r>
          </w:p>
        </w:tc>
      </w:tr>
      <w:tr w:rsidR="00116DC0" w:rsidRPr="00B0790F" w:rsidTr="00116DC0">
        <w:trPr>
          <w:trHeight w:val="300"/>
        </w:trPr>
        <w:tc>
          <w:tcPr>
            <w:tcW w:w="306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UKUPNO SATI  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55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735</w:t>
            </w:r>
          </w:p>
        </w:tc>
        <w:tc>
          <w:tcPr>
            <w:tcW w:w="46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74</w:t>
            </w:r>
          </w:p>
        </w:tc>
        <w:tc>
          <w:tcPr>
            <w:tcW w:w="46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294</w:t>
            </w:r>
          </w:p>
        </w:tc>
        <w:tc>
          <w:tcPr>
            <w:tcW w:w="61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560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281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57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224</w:t>
            </w:r>
          </w:p>
        </w:tc>
        <w:tc>
          <w:tcPr>
            <w:tcW w:w="778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194</w:t>
            </w: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639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416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DB51DA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167</w:t>
            </w:r>
          </w:p>
        </w:tc>
      </w:tr>
      <w:tr w:rsidR="00116DC0" w:rsidRPr="00B0790F" w:rsidTr="00116DC0">
        <w:trPr>
          <w:trHeight w:val="300"/>
        </w:trPr>
        <w:tc>
          <w:tcPr>
            <w:tcW w:w="11546" w:type="dxa"/>
            <w:gridSpan w:val="4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B.</w:t>
            </w:r>
            <w:r w:rsidRPr="00B0790F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POSEBNI STRUKOVNI DIO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 xml:space="preserve"> – KONZULTATIVNO – INSTRUKTIVNA NASTAVA</w:t>
            </w:r>
          </w:p>
        </w:tc>
      </w:tr>
      <w:tr w:rsidR="00116DC0" w:rsidRPr="00B0790F" w:rsidTr="00116DC0">
        <w:trPr>
          <w:trHeight w:val="30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B1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. OBVEZNI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STRUKOVNI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MODULI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NASTAVNI PREDMETI</w:t>
            </w:r>
          </w:p>
        </w:tc>
        <w:tc>
          <w:tcPr>
            <w:tcW w:w="8481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Broj sati (redovita nastava, obrazovanje odraslih, skupne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kozultacije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 i individualne konzultacije)</w:t>
            </w:r>
          </w:p>
        </w:tc>
      </w:tr>
      <w:tr w:rsidR="00116DC0" w:rsidRPr="00B0790F" w:rsidTr="00116DC0">
        <w:trPr>
          <w:trHeight w:val="30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170" w:type="dxa"/>
            <w:gridSpan w:val="1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1. razred</w:t>
            </w:r>
          </w:p>
        </w:tc>
        <w:tc>
          <w:tcPr>
            <w:tcW w:w="1908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2. razred</w:t>
            </w:r>
          </w:p>
        </w:tc>
        <w:tc>
          <w:tcPr>
            <w:tcW w:w="2406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3. razred</w:t>
            </w:r>
          </w:p>
        </w:tc>
        <w:tc>
          <w:tcPr>
            <w:tcW w:w="1997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4. razred</w:t>
            </w:r>
          </w:p>
        </w:tc>
      </w:tr>
      <w:tr w:rsidR="00116DC0" w:rsidRPr="00B0790F" w:rsidTr="00116DC0">
        <w:trPr>
          <w:trHeight w:val="419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</w:tr>
      <w:tr w:rsidR="00116DC0" w:rsidRPr="00B0790F" w:rsidTr="00116DC0">
        <w:trPr>
          <w:trHeight w:val="285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PRIJEVOZ PUTNIKA I TERETA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OSNOVE PRIJEVOZA I PRIJENOSA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PRIJEVOZ TERETA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16DC0" w:rsidRPr="00B0790F" w:rsidTr="00116DC0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POSLOVANJE TVRTKE U CESTOVNOM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64</w:t>
            </w:r>
          </w:p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</w:tr>
      <w:tr w:rsidR="00116DC0" w:rsidRPr="00B0790F" w:rsidTr="00116DC0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INTELIGENTNI TRANSPORTNI SUSTAVI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PRIJEVOZ PUTNIKA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96</w:t>
            </w:r>
          </w:p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32V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16DC0" w:rsidRPr="00B0790F" w:rsidTr="00116DC0">
        <w:trPr>
          <w:trHeight w:val="285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E4BAA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BE4BAA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EKONOMIKA PROMETA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16DC0" w:rsidRPr="00B0790F" w:rsidTr="00116DC0">
        <w:trPr>
          <w:trHeight w:val="27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SIGURNOST CESTOVNOG PROMETA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E24A8D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PROPISI U CESTOVNOM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525"/>
        </w:trPr>
        <w:tc>
          <w:tcPr>
            <w:tcW w:w="148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E24A8D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PROMETNA TEHNIKA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8F425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175</w:t>
            </w:r>
          </w:p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53T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8F425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160</w:t>
            </w:r>
          </w:p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64V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48T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64V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64V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</w:t>
            </w:r>
          </w:p>
        </w:tc>
      </w:tr>
      <w:tr w:rsidR="00116DC0" w:rsidRPr="00B0790F" w:rsidTr="00116DC0">
        <w:trPr>
          <w:trHeight w:val="525"/>
        </w:trPr>
        <w:tc>
          <w:tcPr>
            <w:tcW w:w="148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E24A8D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EKOLOGIJA U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525"/>
        </w:trPr>
        <w:tc>
          <w:tcPr>
            <w:tcW w:w="1484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E24A8D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E24A8D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PRVA POMOĆ U CESTOVNOM PROMETU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7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CESTOVNA INFRASTRUKTURA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 xml:space="preserve">CESTE I CESTOVNI OBJEKTI 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140</w:t>
            </w:r>
          </w:p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70V</w:t>
            </w:r>
            <w:proofErr w:type="spellEnd"/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51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DC0" w:rsidRPr="008F425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8F425F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PROMETNA GEOGRAFIJA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85"/>
        </w:trPr>
        <w:tc>
          <w:tcPr>
            <w:tcW w:w="148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158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16DC0" w:rsidRPr="00612B46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612B46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GRAFIČKE KOMUNIKACIJE U PROMETU</w:t>
            </w:r>
          </w:p>
        </w:tc>
        <w:tc>
          <w:tcPr>
            <w:tcW w:w="59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0D1A91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0D1A91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70</w:t>
            </w:r>
          </w:p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4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8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4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70"/>
        </w:trPr>
        <w:tc>
          <w:tcPr>
            <w:tcW w:w="148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612B46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612B46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CESTOVNA VOZILA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70"/>
        </w:trPr>
        <w:tc>
          <w:tcPr>
            <w:tcW w:w="1484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612B46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612B46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RAČUNALSTVO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0D1A91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</w:pPr>
            <w:r w:rsidRPr="000D1A91">
              <w:rPr>
                <w:rFonts w:ascii="Arial Narrow" w:eastAsia="Times New Roman" w:hAnsi="Arial Narrow" w:cs="Arial"/>
                <w:b/>
                <w:sz w:val="16"/>
                <w:szCs w:val="16"/>
                <w:lang w:eastAsia="hr-HR"/>
              </w:rPr>
              <w:t>70</w:t>
            </w:r>
          </w:p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12T</w:t>
            </w:r>
            <w:proofErr w:type="spellEnd"/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35V</w:t>
            </w:r>
            <w:proofErr w:type="spellEnd"/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540"/>
        </w:trPr>
        <w:tc>
          <w:tcPr>
            <w:tcW w:w="14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730C4B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30C4B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UČENJE TEMELJENO NA RADU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82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85"/>
        </w:trPr>
        <w:tc>
          <w:tcPr>
            <w:tcW w:w="306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UKUPNO SATI 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B1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9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280</w:t>
            </w:r>
          </w:p>
        </w:tc>
        <w:tc>
          <w:tcPr>
            <w:tcW w:w="547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582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44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9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455</w:t>
            </w:r>
          </w:p>
        </w:tc>
        <w:tc>
          <w:tcPr>
            <w:tcW w:w="47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317</w:t>
            </w:r>
          </w:p>
        </w:tc>
        <w:tc>
          <w:tcPr>
            <w:tcW w:w="525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269</w:t>
            </w:r>
          </w:p>
        </w:tc>
        <w:tc>
          <w:tcPr>
            <w:tcW w:w="417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6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595</w:t>
            </w:r>
          </w:p>
        </w:tc>
        <w:tc>
          <w:tcPr>
            <w:tcW w:w="613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610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290</w:t>
            </w:r>
          </w:p>
        </w:tc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53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384</w:t>
            </w: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330</w:t>
            </w:r>
          </w:p>
        </w:tc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</w:tr>
      <w:tr w:rsidR="00116DC0" w:rsidRPr="00B0790F" w:rsidTr="00116DC0">
        <w:trPr>
          <w:trHeight w:val="300"/>
        </w:trPr>
        <w:tc>
          <w:tcPr>
            <w:tcW w:w="148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lastRenderedPageBreak/>
              <w:t>B2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. IZBORNI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STRUKOVNI</w:t>
            </w: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br/>
              <w:t xml:space="preserve"> MODULI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NASTAVNI PREDMETI </w:t>
            </w:r>
          </w:p>
        </w:tc>
        <w:tc>
          <w:tcPr>
            <w:tcW w:w="8481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Broj sati (redovita nastava, obrazovanje odraslih, skupne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kozultacije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 i individualne konzultacije)</w:t>
            </w:r>
          </w:p>
        </w:tc>
      </w:tr>
      <w:tr w:rsidR="00116DC0" w:rsidRPr="00B0790F" w:rsidTr="00116DC0">
        <w:trPr>
          <w:trHeight w:val="30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2170" w:type="dxa"/>
            <w:gridSpan w:val="1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1. razred</w:t>
            </w:r>
          </w:p>
        </w:tc>
        <w:tc>
          <w:tcPr>
            <w:tcW w:w="187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2. razred</w:t>
            </w:r>
          </w:p>
        </w:tc>
        <w:tc>
          <w:tcPr>
            <w:tcW w:w="2381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3. razred</w:t>
            </w:r>
          </w:p>
        </w:tc>
        <w:tc>
          <w:tcPr>
            <w:tcW w:w="2058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BFBFBF"/>
            <w:noWrap/>
            <w:vAlign w:val="bottom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4. razred</w:t>
            </w:r>
          </w:p>
        </w:tc>
      </w:tr>
      <w:tr w:rsidR="00116DC0" w:rsidRPr="00B0790F" w:rsidTr="00116DC0">
        <w:trPr>
          <w:trHeight w:val="270"/>
        </w:trPr>
        <w:tc>
          <w:tcPr>
            <w:tcW w:w="148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RN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  <w:tc>
          <w:tcPr>
            <w:tcW w:w="701" w:type="dxa"/>
            <w:gridSpan w:val="4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r-HR"/>
              </w:rPr>
              <w:t>IK</w:t>
            </w:r>
            <w:proofErr w:type="spellEnd"/>
          </w:p>
        </w:tc>
        <w:tc>
          <w:tcPr>
            <w:tcW w:w="547" w:type="dxa"/>
            <w:gridSpan w:val="3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 xml:space="preserve">RN 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OO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SK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</w:pP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hr-HR"/>
              </w:rPr>
              <w:t>IK</w:t>
            </w:r>
            <w:proofErr w:type="spellEnd"/>
          </w:p>
        </w:tc>
      </w:tr>
      <w:tr w:rsidR="00116DC0" w:rsidRPr="00B0790F" w:rsidTr="00116DC0">
        <w:trPr>
          <w:trHeight w:val="285"/>
        </w:trPr>
        <w:tc>
          <w:tcPr>
            <w:tcW w:w="151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IZBORNI STRUKOVNI MODUL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16DC0" w:rsidRPr="007A1867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STRANI JEZIK U STRUCI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34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7A1867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PSIHOLOGIJA RADA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315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7A1867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KOMUNIKOLOGIJA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135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7A1867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STATISTIKA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52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7A1867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FIZIKA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16DC0" w:rsidRPr="00B0790F" w:rsidTr="00116DC0">
        <w:trPr>
          <w:trHeight w:val="285"/>
        </w:trPr>
        <w:tc>
          <w:tcPr>
            <w:tcW w:w="151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16DC0" w:rsidRPr="007A1867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</w:pPr>
            <w:r w:rsidRPr="007A1867">
              <w:rPr>
                <w:rFonts w:ascii="Arial Narrow" w:eastAsia="Times New Roman" w:hAnsi="Arial Narrow" w:cs="Arial"/>
                <w:b/>
                <w:sz w:val="14"/>
                <w:szCs w:val="14"/>
                <w:lang w:eastAsia="hr-HR"/>
              </w:rPr>
              <w:t>PODUZETNIŠTVO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</w:t>
            </w:r>
          </w:p>
        </w:tc>
      </w:tr>
      <w:tr w:rsidR="00116DC0" w:rsidRPr="00B0790F" w:rsidTr="00116DC0">
        <w:trPr>
          <w:trHeight w:val="285"/>
        </w:trPr>
        <w:tc>
          <w:tcPr>
            <w:tcW w:w="311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UKUPNO SATI  </w:t>
            </w:r>
            <w:proofErr w:type="spellStart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B2</w:t>
            </w:r>
            <w:proofErr w:type="spellEnd"/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1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39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17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4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2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5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83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66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21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2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47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9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</w:tr>
      <w:tr w:rsidR="00116DC0" w:rsidRPr="00B0790F" w:rsidTr="00116DC0">
        <w:trPr>
          <w:trHeight w:val="285"/>
        </w:trPr>
        <w:tc>
          <w:tcPr>
            <w:tcW w:w="312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2F2F2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C. ZAVRŠNI RAD</w:t>
            </w:r>
          </w:p>
        </w:tc>
        <w:tc>
          <w:tcPr>
            <w:tcW w:w="60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5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116DC0" w:rsidRPr="00B0790F" w:rsidTr="00116DC0">
        <w:trPr>
          <w:trHeight w:val="285"/>
        </w:trPr>
        <w:tc>
          <w:tcPr>
            <w:tcW w:w="312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SATI  </w:t>
            </w:r>
          </w:p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B0790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A + B+ C</w:t>
            </w:r>
          </w:p>
        </w:tc>
        <w:tc>
          <w:tcPr>
            <w:tcW w:w="60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1085</w:t>
            </w:r>
          </w:p>
        </w:tc>
        <w:tc>
          <w:tcPr>
            <w:tcW w:w="545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580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238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7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1085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349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284</w:t>
            </w:r>
          </w:p>
        </w:tc>
        <w:tc>
          <w:tcPr>
            <w:tcW w:w="673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1050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597</w:t>
            </w:r>
          </w:p>
        </w:tc>
        <w:tc>
          <w:tcPr>
            <w:tcW w:w="4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353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244</w:t>
            </w:r>
          </w:p>
        </w:tc>
        <w:tc>
          <w:tcPr>
            <w:tcW w:w="534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1024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116DC0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624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392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16DC0" w:rsidRPr="00B0790F" w:rsidRDefault="002C0AB7" w:rsidP="00116D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232</w:t>
            </w:r>
          </w:p>
        </w:tc>
      </w:tr>
    </w:tbl>
    <w:p w:rsidR="00C620A0" w:rsidRPr="00B0790F" w:rsidRDefault="00C620A0" w:rsidP="00C620A0">
      <w:pPr>
        <w:rPr>
          <w:rFonts w:ascii="Verdana" w:hAnsi="Verdana"/>
          <w:b/>
        </w:rPr>
      </w:pPr>
    </w:p>
    <w:p w:rsidR="00C620A0" w:rsidRPr="001E74D9" w:rsidRDefault="00C620A0" w:rsidP="00C620A0">
      <w:pPr>
        <w:rPr>
          <w:rFonts w:cstheme="minorHAnsi"/>
          <w:b/>
          <w:sz w:val="20"/>
          <w:szCs w:val="20"/>
        </w:rPr>
      </w:pPr>
      <w:r w:rsidRPr="001E74D9">
        <w:rPr>
          <w:rStyle w:val="kurziv"/>
          <w:rFonts w:cstheme="minorHAnsi"/>
          <w:b/>
          <w:i/>
          <w:iCs/>
          <w:color w:val="231F20"/>
          <w:sz w:val="20"/>
          <w:szCs w:val="20"/>
          <w:bdr w:val="none" w:sz="0" w:space="0" w:color="auto" w:frame="1"/>
          <w:shd w:val="clear" w:color="auto" w:fill="FFFFFF"/>
        </w:rPr>
        <w:t>* Napomena:</w:t>
      </w:r>
      <w:r w:rsidRPr="001E74D9">
        <w:rPr>
          <w:rStyle w:val="kurziv"/>
          <w:rFonts w:cstheme="minorHAnsi"/>
          <w:i/>
          <w:iCs/>
          <w:color w:val="231F2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1E74D9">
        <w:rPr>
          <w:rFonts w:cstheme="minorHAnsi"/>
          <w:color w:val="231F20"/>
          <w:sz w:val="20"/>
          <w:szCs w:val="20"/>
          <w:shd w:val="clear" w:color="auto" w:fill="FFFFFF"/>
        </w:rPr>
        <w:t>U prvom razredu polaznik bira jedan od dva ponuđena izborna nastavna predmeta. U drugom razredu polaznik bira jedan od tri ponuđena izborna nastavna predmeta. U trećem razredu polaznik bira jedan od tri ponuđena izborna nastavna predmeta. U četvrtom razredu polaznik bira jedan od tri ponuđena izborna nastavna predmeta.</w:t>
      </w:r>
    </w:p>
    <w:p w:rsidR="00B10FE4" w:rsidRDefault="00B10FE4" w:rsidP="003664A6">
      <w:pPr>
        <w:rPr>
          <w:rFonts w:ascii="Verdana" w:hAnsi="Verdana"/>
          <w:b/>
          <w:sz w:val="20"/>
          <w:szCs w:val="20"/>
        </w:rPr>
      </w:pPr>
    </w:p>
    <w:p w:rsidR="00B10FE4" w:rsidRPr="005B242B" w:rsidRDefault="00B10FE4" w:rsidP="003664A6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B10FE4" w:rsidRPr="00CE6F70" w:rsidTr="00C44F11">
        <w:trPr>
          <w:tblCellSpacing w:w="15" w:type="dxa"/>
          <w:jc w:val="center"/>
        </w:trPr>
        <w:tc>
          <w:tcPr>
            <w:tcW w:w="4967" w:type="pct"/>
            <w:vAlign w:val="center"/>
            <w:hideMark/>
          </w:tcPr>
          <w:p w:rsidR="00B10FE4" w:rsidRPr="001E74D9" w:rsidRDefault="00B10FE4" w:rsidP="00C44F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1E74D9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Napomene:</w:t>
            </w:r>
          </w:p>
          <w:p w:rsidR="00B10FE4" w:rsidRPr="00CE6F70" w:rsidRDefault="00B10FE4" w:rsidP="00C44F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1E74D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:rsidR="003664A6" w:rsidRDefault="003664A6" w:rsidP="003664A6">
      <w:pPr>
        <w:rPr>
          <w:rFonts w:ascii="Verdana" w:hAnsi="Verdana"/>
          <w:b/>
        </w:rPr>
      </w:pPr>
    </w:p>
    <w:p w:rsidR="00B10FE4" w:rsidRDefault="00B10FE4" w:rsidP="003664A6">
      <w:pPr>
        <w:rPr>
          <w:rFonts w:ascii="Verdana" w:hAnsi="Verdana"/>
          <w:b/>
        </w:rPr>
      </w:pPr>
    </w:p>
    <w:p w:rsidR="001E74D9" w:rsidRDefault="001E74D9" w:rsidP="003664A6">
      <w:pPr>
        <w:rPr>
          <w:rFonts w:ascii="Verdana" w:hAnsi="Verdana"/>
          <w:b/>
        </w:rPr>
      </w:pPr>
    </w:p>
    <w:p w:rsidR="001E74D9" w:rsidRDefault="001E74D9" w:rsidP="003664A6">
      <w:pPr>
        <w:rPr>
          <w:rFonts w:ascii="Verdana" w:hAnsi="Verdana"/>
          <w:b/>
        </w:rPr>
      </w:pPr>
    </w:p>
    <w:p w:rsidR="001E74D9" w:rsidRDefault="001E74D9" w:rsidP="003664A6">
      <w:pPr>
        <w:rPr>
          <w:rFonts w:ascii="Verdana" w:hAnsi="Verdana"/>
          <w:b/>
        </w:rPr>
      </w:pPr>
    </w:p>
    <w:p w:rsidR="001E74D9" w:rsidRDefault="001E74D9" w:rsidP="003664A6">
      <w:pPr>
        <w:rPr>
          <w:rFonts w:ascii="Verdana" w:hAnsi="Verdana"/>
          <w:b/>
        </w:rPr>
      </w:pPr>
    </w:p>
    <w:p w:rsidR="001E74D9" w:rsidRDefault="001E74D9" w:rsidP="003664A6">
      <w:pPr>
        <w:rPr>
          <w:rFonts w:ascii="Verdana" w:hAnsi="Verdana"/>
          <w:b/>
        </w:rPr>
      </w:pPr>
    </w:p>
    <w:p w:rsidR="001E74D9" w:rsidRDefault="001E74D9" w:rsidP="003664A6">
      <w:pPr>
        <w:rPr>
          <w:rFonts w:ascii="Verdana" w:hAnsi="Verdana"/>
          <w:b/>
        </w:rPr>
      </w:pPr>
    </w:p>
    <w:p w:rsidR="001E74D9" w:rsidRDefault="001E74D9" w:rsidP="003664A6">
      <w:pPr>
        <w:rPr>
          <w:rFonts w:ascii="Verdana" w:hAnsi="Verdana"/>
          <w:b/>
        </w:rPr>
      </w:pPr>
    </w:p>
    <w:p w:rsidR="00B10FE4" w:rsidRPr="00BE6934" w:rsidRDefault="00B10FE4" w:rsidP="00B10FE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:rsidR="00B10FE4" w:rsidRPr="00BE6934" w:rsidRDefault="00B10FE4" w:rsidP="00B10FE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B10FE4" w:rsidRPr="00ED4506" w:rsidTr="00C44F1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E4" w:rsidRPr="00ED4506" w:rsidRDefault="00B10FE4" w:rsidP="00C44F11">
            <w:r w:rsidRPr="00ED4506">
              <w:t>KLASA: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4" w:rsidRPr="00ED4506" w:rsidRDefault="00B10FE4" w:rsidP="00C44F11"/>
        </w:tc>
      </w:tr>
      <w:tr w:rsidR="00B10FE4" w:rsidRPr="00ED4506" w:rsidTr="00C44F1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E4" w:rsidRPr="00ED4506" w:rsidRDefault="00B10FE4" w:rsidP="00C44F11">
            <w:proofErr w:type="spellStart"/>
            <w:r>
              <w:t>UR</w:t>
            </w:r>
            <w:r w:rsidRPr="00ED4506">
              <w:t>BROJ</w:t>
            </w:r>
            <w:proofErr w:type="spellEnd"/>
            <w:r w:rsidRPr="00ED4506"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4" w:rsidRPr="00ED4506" w:rsidRDefault="00B10FE4" w:rsidP="00C44F11"/>
        </w:tc>
      </w:tr>
      <w:tr w:rsidR="00B10FE4" w:rsidRPr="00ED4506" w:rsidTr="00C44F1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E4" w:rsidRPr="00ED4506" w:rsidRDefault="00B10FE4" w:rsidP="00C44F11">
            <w:r w:rsidRPr="00ED4506">
              <w:t xml:space="preserve">Datum izdavanja stručnog mišljenja: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4" w:rsidRPr="00ED4506" w:rsidRDefault="00B10FE4" w:rsidP="00C44F11"/>
        </w:tc>
      </w:tr>
    </w:tbl>
    <w:p w:rsidR="00B10FE4" w:rsidRPr="00B0790F" w:rsidRDefault="00B10FE4" w:rsidP="003664A6">
      <w:pPr>
        <w:rPr>
          <w:rFonts w:ascii="Verdana" w:hAnsi="Verdana"/>
          <w:b/>
        </w:rPr>
      </w:pPr>
    </w:p>
    <w:sectPr w:rsidR="00B10FE4" w:rsidRPr="00B0790F" w:rsidSect="0020075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F"/>
    <w:rsid w:val="000C1AAB"/>
    <w:rsid w:val="000D1A91"/>
    <w:rsid w:val="00100726"/>
    <w:rsid w:val="00116DC0"/>
    <w:rsid w:val="001A474D"/>
    <w:rsid w:val="001C164E"/>
    <w:rsid w:val="001C617D"/>
    <w:rsid w:val="001E74D9"/>
    <w:rsid w:val="001F52E1"/>
    <w:rsid w:val="0020075D"/>
    <w:rsid w:val="00240CAB"/>
    <w:rsid w:val="00262ED2"/>
    <w:rsid w:val="002C0AB7"/>
    <w:rsid w:val="002D2A85"/>
    <w:rsid w:val="003664A6"/>
    <w:rsid w:val="003967A0"/>
    <w:rsid w:val="00462EA5"/>
    <w:rsid w:val="005577AF"/>
    <w:rsid w:val="0058256E"/>
    <w:rsid w:val="005B242B"/>
    <w:rsid w:val="00612B46"/>
    <w:rsid w:val="00707712"/>
    <w:rsid w:val="00721517"/>
    <w:rsid w:val="00730C4B"/>
    <w:rsid w:val="007A1867"/>
    <w:rsid w:val="00806B87"/>
    <w:rsid w:val="008F425F"/>
    <w:rsid w:val="0092190A"/>
    <w:rsid w:val="00986564"/>
    <w:rsid w:val="00995FE3"/>
    <w:rsid w:val="009F698A"/>
    <w:rsid w:val="00A17682"/>
    <w:rsid w:val="00A57270"/>
    <w:rsid w:val="00B0790F"/>
    <w:rsid w:val="00B10FE4"/>
    <w:rsid w:val="00BE4BAA"/>
    <w:rsid w:val="00C620A0"/>
    <w:rsid w:val="00D84C6A"/>
    <w:rsid w:val="00DA44A1"/>
    <w:rsid w:val="00DB51DA"/>
    <w:rsid w:val="00E06EA2"/>
    <w:rsid w:val="00E24A8D"/>
    <w:rsid w:val="00EA477B"/>
    <w:rsid w:val="00F20B33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7F47"/>
  <w15:chartTrackingRefBased/>
  <w15:docId w15:val="{95514E94-CE63-4C37-A5B7-AE53E88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0790F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B0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B0790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B0790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B0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079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90F"/>
    <w:pPr>
      <w:ind w:left="720"/>
      <w:contextualSpacing/>
    </w:pPr>
  </w:style>
  <w:style w:type="character" w:customStyle="1" w:styleId="kurziv">
    <w:name w:val="kurziv"/>
    <w:basedOn w:val="DefaultParagraphFont"/>
    <w:rsid w:val="00C6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Merdžan</dc:creator>
  <cp:keywords/>
  <dc:description/>
  <cp:lastModifiedBy>Antonija Merdžan</cp:lastModifiedBy>
  <cp:revision>36</cp:revision>
  <cp:lastPrinted>2020-10-06T07:20:00Z</cp:lastPrinted>
  <dcterms:created xsi:type="dcterms:W3CDTF">2020-10-05T12:49:00Z</dcterms:created>
  <dcterms:modified xsi:type="dcterms:W3CDTF">2020-10-08T07:27:00Z</dcterms:modified>
</cp:coreProperties>
</file>