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FC14AB" w:rsidRDefault="00D06C31" w:rsidP="00FC14A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FC14AB">
        <w:rPr>
          <w:rFonts w:ascii="Verdana" w:hAnsi="Verdana"/>
          <w:b/>
          <w:color w:val="262626"/>
          <w:sz w:val="24"/>
          <w:szCs w:val="24"/>
        </w:rPr>
        <w:t>OBRAZOVNI SEKTOR:</w:t>
      </w:r>
      <w:r w:rsidR="004C66D4" w:rsidRPr="00FC14AB">
        <w:rPr>
          <w:rFonts w:ascii="Verdana" w:hAnsi="Verdana"/>
          <w:b/>
          <w:color w:val="262626"/>
          <w:sz w:val="24"/>
          <w:szCs w:val="24"/>
        </w:rPr>
        <w:t xml:space="preserve"> Osobne, usluge zaštite i druge usluge</w:t>
      </w:r>
    </w:p>
    <w:p w:rsidR="00214FD0" w:rsidRPr="00FC14AB" w:rsidRDefault="00214FD0" w:rsidP="00FC14A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C14AB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4C66D4" w:rsidRPr="00FC14AB">
        <w:rPr>
          <w:rFonts w:ascii="Verdana" w:hAnsi="Verdana"/>
          <w:b/>
          <w:color w:val="262626"/>
          <w:sz w:val="24"/>
          <w:szCs w:val="24"/>
        </w:rPr>
        <w:t xml:space="preserve"> tehničar zaštite osoba i imovine</w:t>
      </w:r>
    </w:p>
    <w:p w:rsidR="00214FD0" w:rsidRPr="00FC14AB" w:rsidRDefault="00214FD0" w:rsidP="00FC14A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C14AB">
        <w:rPr>
          <w:rFonts w:ascii="Verdana" w:hAnsi="Verdana"/>
          <w:b/>
          <w:color w:val="262626"/>
          <w:sz w:val="24"/>
          <w:szCs w:val="24"/>
        </w:rPr>
        <w:t>RAZRED:</w:t>
      </w:r>
      <w:r w:rsidR="004C66D4" w:rsidRPr="00FC14AB">
        <w:rPr>
          <w:rFonts w:ascii="Verdana" w:hAnsi="Verdana"/>
          <w:b/>
          <w:color w:val="262626"/>
          <w:sz w:val="24"/>
          <w:szCs w:val="24"/>
        </w:rPr>
        <w:t xml:space="preserve"> 1.</w:t>
      </w:r>
    </w:p>
    <w:p w:rsidR="00F519C7" w:rsidRPr="00FC14AB" w:rsidRDefault="004E4105" w:rsidP="00FC14AB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FC14A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693" w:type="dxa"/>
        <w:tblLayout w:type="fixed"/>
        <w:tblLook w:val="04A0" w:firstRow="1" w:lastRow="0" w:firstColumn="1" w:lastColumn="0" w:noHBand="0" w:noVBand="1"/>
      </w:tblPr>
      <w:tblGrid>
        <w:gridCol w:w="1762"/>
        <w:gridCol w:w="3830"/>
        <w:gridCol w:w="2946"/>
        <w:gridCol w:w="5155"/>
      </w:tblGrid>
      <w:tr w:rsidR="004E4105" w:rsidRPr="00970B5E" w:rsidTr="009D0B80">
        <w:trPr>
          <w:trHeight w:val="379"/>
        </w:trPr>
        <w:tc>
          <w:tcPr>
            <w:tcW w:w="1762" w:type="dxa"/>
            <w:vMerge w:val="restart"/>
            <w:shd w:val="clear" w:color="auto" w:fill="FFF2CC" w:themeFill="accent4" w:themeFillTint="33"/>
          </w:tcPr>
          <w:p w:rsidR="004E4105" w:rsidRPr="00FC14AB" w:rsidRDefault="004E410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4E4105" w:rsidRPr="00FC14AB" w:rsidRDefault="004E410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830" w:type="dxa"/>
            <w:vMerge w:val="restart"/>
            <w:shd w:val="clear" w:color="auto" w:fill="FFF2CC" w:themeFill="accent4" w:themeFillTint="33"/>
            <w:vAlign w:val="center"/>
          </w:tcPr>
          <w:p w:rsidR="004E4105" w:rsidRPr="00FC14AB" w:rsidRDefault="004E410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946" w:type="dxa"/>
            <w:vMerge w:val="restart"/>
            <w:shd w:val="clear" w:color="auto" w:fill="FFF2CC" w:themeFill="accent4" w:themeFillTint="33"/>
            <w:vAlign w:val="center"/>
          </w:tcPr>
          <w:p w:rsidR="004E4105" w:rsidRPr="00FC14AB" w:rsidRDefault="004E4105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155" w:type="dxa"/>
            <w:vMerge w:val="restart"/>
            <w:shd w:val="clear" w:color="auto" w:fill="FFF2CC" w:themeFill="accent4" w:themeFillTint="33"/>
          </w:tcPr>
          <w:p w:rsidR="004E4105" w:rsidRDefault="004E4105" w:rsidP="00FC14AB">
            <w:pPr>
              <w:spacing w:line="276" w:lineRule="auto"/>
              <w:jc w:val="center"/>
              <w:rPr>
                <w:rFonts w:cstheme="minorHAnsi"/>
                <w:b/>
                <w:lang w:val="hr-HR"/>
              </w:rPr>
            </w:pPr>
          </w:p>
          <w:p w:rsidR="004E4105" w:rsidRPr="00970B5E" w:rsidRDefault="004E4105" w:rsidP="00FC14A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:rsidTr="009D0B80">
        <w:trPr>
          <w:trHeight w:val="379"/>
        </w:trPr>
        <w:tc>
          <w:tcPr>
            <w:tcW w:w="1762" w:type="dxa"/>
            <w:vMerge/>
            <w:shd w:val="clear" w:color="auto" w:fill="FFF2CC" w:themeFill="accent4" w:themeFillTint="33"/>
          </w:tcPr>
          <w:p w:rsidR="004E4105" w:rsidRPr="00FC14AB" w:rsidRDefault="004E410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  <w:vMerge/>
            <w:shd w:val="clear" w:color="auto" w:fill="FFF2CC" w:themeFill="accent4" w:themeFillTint="33"/>
            <w:vAlign w:val="center"/>
          </w:tcPr>
          <w:p w:rsidR="004E4105" w:rsidRPr="00FC14AB" w:rsidRDefault="004E410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  <w:shd w:val="clear" w:color="auto" w:fill="FFF2CC" w:themeFill="accent4" w:themeFillTint="33"/>
            <w:vAlign w:val="center"/>
          </w:tcPr>
          <w:p w:rsidR="004E4105" w:rsidRPr="00FC14AB" w:rsidRDefault="004E4105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55" w:type="dxa"/>
            <w:vMerge/>
            <w:shd w:val="clear" w:color="auto" w:fill="FFF2CC" w:themeFill="accent4" w:themeFillTint="33"/>
          </w:tcPr>
          <w:p w:rsidR="004E4105" w:rsidRPr="00970B5E" w:rsidRDefault="004E4105" w:rsidP="00FC14A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854574" w:rsidRPr="00970B5E" w:rsidTr="009D0B80">
        <w:trPr>
          <w:trHeight w:val="272"/>
        </w:trPr>
        <w:tc>
          <w:tcPr>
            <w:tcW w:w="1762" w:type="dxa"/>
          </w:tcPr>
          <w:p w:rsidR="00854574" w:rsidRPr="00FC14AB" w:rsidRDefault="0085457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DRŽAVA I PRAVO</w:t>
            </w:r>
          </w:p>
        </w:tc>
        <w:tc>
          <w:tcPr>
            <w:tcW w:w="3830" w:type="dxa"/>
          </w:tcPr>
          <w:p w:rsidR="00854574" w:rsidRPr="00FC14AB" w:rsidRDefault="0085457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bitne elemente države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Istražiti pravni položaj državljanja I stranaca 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Istražiti značenje pojmova vladavina prava I pravna država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temeljne državne funkcije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ustrojstvo vlasti u našoj zemlji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zadaće zakonodavne, izvršne I sudbene vlasti</w:t>
            </w:r>
          </w:p>
          <w:p w:rsidR="00854574" w:rsidRPr="00FC14AB" w:rsidRDefault="0085457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854574" w:rsidRPr="00FC14AB" w:rsidRDefault="0085457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PRAVO I TEHNOLOGIJA ZAŠTITE</w:t>
            </w:r>
          </w:p>
        </w:tc>
        <w:tc>
          <w:tcPr>
            <w:tcW w:w="5155" w:type="dxa"/>
          </w:tcPr>
          <w:p w:rsidR="00854574" w:rsidRPr="007128EC" w:rsidRDefault="00854574" w:rsidP="00FC14AB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128EC">
              <w:rPr>
                <w:rFonts w:cstheme="minorHAnsi"/>
                <w:b/>
              </w:rPr>
              <w:t>Međupredmetna tema GRAĐANSKI ODGOJ I OBRAZOVANJE</w:t>
            </w:r>
          </w:p>
          <w:p w:rsidR="00854574" w:rsidRDefault="00854574" w:rsidP="00FC14AB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128EC">
              <w:rPr>
                <w:rFonts w:cstheme="minorHAnsi"/>
                <w:b/>
              </w:rPr>
              <w:t>Domena A – Ljudska prava</w:t>
            </w:r>
          </w:p>
          <w:p w:rsidR="00854574" w:rsidRPr="00935F01" w:rsidRDefault="00854574" w:rsidP="00FC14AB">
            <w:pPr>
              <w:spacing w:after="48" w:line="276" w:lineRule="auto"/>
              <w:jc w:val="both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F654C">
              <w:rPr>
                <w:rFonts w:eastAsia="Times New Roman"/>
                <w:b/>
                <w:color w:val="231F20"/>
                <w:lang w:eastAsia="hr-HR"/>
              </w:rPr>
              <w:t>goo A.4.3.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0F654C">
              <w:rPr>
                <w:rFonts w:eastAsia="Times New Roman"/>
                <w:color w:val="231F20"/>
                <w:lang w:eastAsia="hr-HR"/>
              </w:rPr>
              <w:t>Promiče ljudska prava.</w:t>
            </w:r>
          </w:p>
          <w:p w:rsidR="00854574" w:rsidRPr="000F654C" w:rsidRDefault="00854574" w:rsidP="00FC14AB">
            <w:pPr>
              <w:spacing w:after="48" w:line="276" w:lineRule="auto"/>
              <w:jc w:val="both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F654C">
              <w:rPr>
                <w:rFonts w:eastAsia="Times New Roman"/>
                <w:b/>
                <w:color w:val="231F20"/>
                <w:lang w:eastAsia="hr-HR"/>
              </w:rPr>
              <w:t>goo A.4.5</w:t>
            </w:r>
            <w:r>
              <w:rPr>
                <w:rFonts w:eastAsia="Times New Roman"/>
                <w:color w:val="231F20"/>
                <w:lang w:eastAsia="hr-HR"/>
              </w:rPr>
              <w:t xml:space="preserve">. </w:t>
            </w:r>
            <w:r w:rsidRPr="000F654C">
              <w:rPr>
                <w:rFonts w:eastAsia="Times New Roman"/>
                <w:color w:val="231F20"/>
                <w:lang w:eastAsia="hr-HR"/>
              </w:rPr>
              <w:t>Promiče prava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0F654C">
              <w:rPr>
                <w:rFonts w:eastAsia="Times New Roman"/>
                <w:color w:val="231F20"/>
                <w:lang w:eastAsia="hr-HR"/>
              </w:rPr>
              <w:t>nacionalnih</w:t>
            </w:r>
          </w:p>
          <w:p w:rsidR="00854574" w:rsidRDefault="00854574" w:rsidP="00FC14AB">
            <w:pPr>
              <w:spacing w:line="276" w:lineRule="auto"/>
              <w:jc w:val="both"/>
              <w:rPr>
                <w:rFonts w:eastAsia="Times New Roman"/>
                <w:color w:val="231F20"/>
                <w:lang w:eastAsia="hr-HR"/>
              </w:rPr>
            </w:pPr>
            <w:r w:rsidRPr="000F654C">
              <w:rPr>
                <w:rFonts w:eastAsia="Times New Roman"/>
                <w:color w:val="231F20"/>
                <w:lang w:eastAsia="hr-HR"/>
              </w:rPr>
              <w:t>manjina.</w:t>
            </w:r>
          </w:p>
          <w:p w:rsidR="00854574" w:rsidRDefault="00854574" w:rsidP="00FC14AB">
            <w:pPr>
              <w:spacing w:line="276" w:lineRule="auto"/>
              <w:jc w:val="both"/>
              <w:rPr>
                <w:rFonts w:eastAsia="Times New Roman"/>
                <w:b/>
                <w:color w:val="231F20"/>
                <w:lang w:eastAsia="hr-HR"/>
              </w:rPr>
            </w:pPr>
            <w:r w:rsidRPr="00935F01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Domena B – </w:t>
            </w:r>
            <w:r w:rsidRPr="005C0630">
              <w:rPr>
                <w:rFonts w:eastAsia="Times New Roman"/>
                <w:b/>
                <w:color w:val="231F20"/>
                <w:lang w:eastAsia="hr-HR"/>
              </w:rPr>
              <w:t>Demokracija</w:t>
            </w:r>
          </w:p>
          <w:p w:rsidR="00854574" w:rsidRDefault="00854574" w:rsidP="00FC14AB">
            <w:pPr>
              <w:spacing w:line="276" w:lineRule="auto"/>
              <w:jc w:val="both"/>
              <w:rPr>
                <w:rFonts w:eastAsia="Times New Roman"/>
                <w:color w:val="231F20"/>
                <w:lang w:eastAsia="hr-HR"/>
              </w:rPr>
            </w:pPr>
            <w:r w:rsidRPr="000F654C">
              <w:rPr>
                <w:rFonts w:eastAsia="Times New Roman"/>
                <w:b/>
                <w:color w:val="231F20"/>
                <w:lang w:eastAsia="hr-HR"/>
              </w:rPr>
              <w:t>goo B.4.3.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0F654C">
              <w:rPr>
                <w:rFonts w:eastAsia="Times New Roman"/>
                <w:color w:val="231F20"/>
                <w:lang w:eastAsia="hr-HR"/>
              </w:rPr>
              <w:t>Analizira ustrojstvo vlasti u Republici Hrvatskoj i Europskoj uniji.</w:t>
            </w:r>
          </w:p>
          <w:p w:rsidR="00854574" w:rsidRDefault="00854574" w:rsidP="00FC14AB">
            <w:pPr>
              <w:spacing w:line="276" w:lineRule="auto"/>
              <w:jc w:val="both"/>
              <w:rPr>
                <w:rFonts w:eastAsia="Times New Roman"/>
                <w:color w:val="231F20"/>
                <w:lang w:eastAsia="hr-HR"/>
              </w:rPr>
            </w:pPr>
          </w:p>
          <w:p w:rsidR="00854574" w:rsidRPr="007128EC" w:rsidRDefault="00854574" w:rsidP="00FC14AB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128EC">
              <w:rPr>
                <w:rFonts w:cstheme="minorHAnsi"/>
                <w:b/>
              </w:rPr>
              <w:t>Međupredmetna tema OSOBNI I SOCIJALNI RAZVOJ</w:t>
            </w:r>
          </w:p>
          <w:p w:rsidR="00854574" w:rsidRDefault="00854574" w:rsidP="00FC14AB">
            <w:pPr>
              <w:spacing w:line="276" w:lineRule="auto"/>
              <w:jc w:val="both"/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B0146A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Domena C </w:t>
            </w:r>
            <w:r w:rsidRPr="007128EC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– Ja i društvo</w:t>
            </w:r>
          </w:p>
          <w:p w:rsidR="00854574" w:rsidRDefault="00854574" w:rsidP="00FC14AB">
            <w:pPr>
              <w:spacing w:line="276" w:lineRule="auto"/>
              <w:jc w:val="both"/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BF469F">
              <w:rPr>
                <w:rFonts w:ascii="Calibri" w:eastAsia="Times New Roman" w:hAnsi="Calibri"/>
                <w:b/>
                <w:color w:val="000000"/>
                <w:lang w:eastAsia="hr-HR"/>
              </w:rPr>
              <w:t>osr C 4.4.</w:t>
            </w:r>
            <w:r w:rsidRPr="00DF26FA">
              <w:rPr>
                <w:rFonts w:ascii="Calibri" w:eastAsia="Times New Roman" w:hAnsi="Calibri"/>
                <w:color w:val="000000"/>
                <w:lang w:eastAsia="hr-HR"/>
              </w:rPr>
              <w:t xml:space="preserve"> Opisuje i prihvaća vlastiti kulturni i nacionalni identitet u odnosu na druge kulture.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:rsidR="00854574" w:rsidRPr="00970B5E" w:rsidRDefault="0085457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854574" w:rsidRPr="00970B5E" w:rsidTr="009D0B80">
        <w:trPr>
          <w:trHeight w:val="272"/>
        </w:trPr>
        <w:tc>
          <w:tcPr>
            <w:tcW w:w="1762" w:type="dxa"/>
          </w:tcPr>
          <w:p w:rsidR="00854574" w:rsidRPr="00FC14AB" w:rsidRDefault="0085457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PRAVNI SUSTAV I PRAVNI ODNOSI</w:t>
            </w:r>
          </w:p>
        </w:tc>
        <w:tc>
          <w:tcPr>
            <w:tcW w:w="3830" w:type="dxa"/>
          </w:tcPr>
          <w:p w:rsidR="00854574" w:rsidRPr="00FC14AB" w:rsidRDefault="0085457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različite vrste pravnih normi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hijerarhijski odnos pravnih akata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usporediti fizičke I pravne osobe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Kritički prosuđivati kažnjavanje protupravnog ponašanja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kaznenopravne sankcije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Rangirati kažnjiva djela prema težini</w:t>
            </w:r>
          </w:p>
        </w:tc>
        <w:tc>
          <w:tcPr>
            <w:tcW w:w="2946" w:type="dxa"/>
          </w:tcPr>
          <w:p w:rsidR="00854574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PRAVO I TEHNOLOGIJA ZAŠTITE</w:t>
            </w:r>
          </w:p>
        </w:tc>
        <w:tc>
          <w:tcPr>
            <w:tcW w:w="5155" w:type="dxa"/>
          </w:tcPr>
          <w:p w:rsidR="00854574" w:rsidRDefault="00854574" w:rsidP="00FC14AB">
            <w:pPr>
              <w:spacing w:line="276" w:lineRule="auto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MpT UČITI KAKO UČITI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F15337">
              <w:rPr>
                <w:rFonts w:eastAsia="Times New Roman"/>
                <w:b/>
                <w:color w:val="231F20"/>
                <w:lang w:eastAsia="hr-HR"/>
              </w:rPr>
              <w:t>Domena A</w:t>
            </w:r>
            <w:r>
              <w:rPr>
                <w:rFonts w:eastAsia="Times New Roman"/>
                <w:color w:val="231F20"/>
                <w:lang w:eastAsia="hr-HR"/>
              </w:rPr>
              <w:t xml:space="preserve"> - P</w:t>
            </w:r>
            <w:r w:rsidRPr="001E45DD">
              <w:rPr>
                <w:rFonts w:eastAsia="Times New Roman"/>
                <w:color w:val="231F20"/>
                <w:lang w:eastAsia="hr-HR"/>
              </w:rPr>
              <w:t>rimjena strategija učenja i upravljanja informacijama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 w:rsidRPr="00F15337">
              <w:rPr>
                <w:rFonts w:eastAsia="Times New Roman"/>
                <w:b/>
                <w:color w:val="000000"/>
                <w:lang w:eastAsia="hr-HR"/>
              </w:rPr>
              <w:t>uku A.4/5.1.</w:t>
            </w:r>
            <w:r w:rsidRPr="0073304F">
              <w:rPr>
                <w:rFonts w:eastAsia="Times New Roman"/>
                <w:color w:val="00000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 xml:space="preserve">MpT UPORABA IKT </w:t>
            </w: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Domena C –</w:t>
            </w:r>
            <w:r w:rsidRPr="00B0146A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– </w:t>
            </w:r>
            <w:r w:rsidRPr="00B0146A">
              <w:rPr>
                <w:color w:val="231F20"/>
                <w:shd w:val="clear" w:color="auto" w:fill="FFFFFF"/>
              </w:rPr>
              <w:t>Istraživanje i kritičko vrednovanje u digitalnome okružju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876E86">
              <w:rPr>
                <w:rFonts w:eastAsia="Times New Roman"/>
                <w:b/>
                <w:color w:val="231F20"/>
                <w:lang w:eastAsia="hr-HR"/>
              </w:rPr>
              <w:lastRenderedPageBreak/>
              <w:t>ikt C.5.2.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876E86">
              <w:rPr>
                <w:rFonts w:eastAsia="Times New Roman"/>
                <w:color w:val="231F20"/>
                <w:lang w:eastAsia="hr-HR"/>
              </w:rPr>
              <w:t xml:space="preserve">Učenik samostalno i </w:t>
            </w:r>
            <w:r>
              <w:rPr>
                <w:rFonts w:eastAsia="Times New Roman"/>
                <w:color w:val="231F20"/>
                <w:lang w:eastAsia="hr-HR"/>
              </w:rPr>
              <w:t>s</w:t>
            </w:r>
            <w:r w:rsidRPr="00876E86">
              <w:rPr>
                <w:rFonts w:eastAsia="Times New Roman"/>
                <w:color w:val="231F20"/>
                <w:lang w:eastAsia="hr-HR"/>
              </w:rPr>
              <w:t>amoinicijativno provodi složeno pretraživanje informacija u digitalnome okružju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</w:p>
          <w:p w:rsidR="00854574" w:rsidRPr="00A74E78" w:rsidRDefault="00854574" w:rsidP="00FC14AB">
            <w:pPr>
              <w:spacing w:line="276" w:lineRule="auto"/>
              <w:rPr>
                <w:rFonts w:cstheme="minorHAnsi"/>
                <w:b/>
              </w:rPr>
            </w:pPr>
            <w:r w:rsidRPr="00A74E78">
              <w:rPr>
                <w:rFonts w:cstheme="minorHAnsi"/>
                <w:b/>
              </w:rPr>
              <w:t>Mpt OSOBNI I SOCIJALNI RAZVOJ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  <w:r w:rsidRPr="00A74E78">
              <w:rPr>
                <w:rFonts w:cstheme="minorHAnsi"/>
                <w:b/>
              </w:rPr>
              <w:t>Domena C</w:t>
            </w:r>
            <w:r>
              <w:rPr>
                <w:rFonts w:cstheme="minorHAnsi"/>
              </w:rPr>
              <w:t xml:space="preserve"> – Ja I društvo</w:t>
            </w:r>
          </w:p>
          <w:p w:rsidR="00854574" w:rsidRDefault="00854574" w:rsidP="00FC14AB">
            <w:pPr>
              <w:spacing w:line="276" w:lineRule="auto"/>
              <w:rPr>
                <w:rFonts w:ascii="Calibri" w:eastAsia="Times New Roman" w:hAnsi="Calibri"/>
                <w:color w:val="000000"/>
                <w:lang w:eastAsia="hr-HR"/>
              </w:rPr>
            </w:pPr>
            <w:r w:rsidRPr="0030197E">
              <w:rPr>
                <w:rFonts w:ascii="Calibri" w:eastAsia="Times New Roman" w:hAnsi="Calibri"/>
                <w:b/>
                <w:color w:val="000000"/>
                <w:lang w:eastAsia="hr-HR"/>
              </w:rPr>
              <w:t>osr C.5.2.</w:t>
            </w:r>
            <w:r>
              <w:rPr>
                <w:rFonts w:ascii="Calibri" w:eastAsia="Times New Roman" w:hAnsi="Calibri"/>
                <w:color w:val="000000"/>
                <w:lang w:eastAsia="hr-HR"/>
              </w:rPr>
              <w:t xml:space="preserve"> Preuzima odgovornost  za pridržavanje zakonskih propisa te društvenih pravila i normi</w:t>
            </w:r>
          </w:p>
          <w:p w:rsidR="00854574" w:rsidRPr="00970B5E" w:rsidRDefault="0085457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854574" w:rsidRPr="00970B5E" w:rsidTr="009D0B80">
        <w:trPr>
          <w:trHeight w:val="272"/>
        </w:trPr>
        <w:tc>
          <w:tcPr>
            <w:tcW w:w="1762" w:type="dxa"/>
          </w:tcPr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KAZNENO PRAVO</w:t>
            </w:r>
          </w:p>
        </w:tc>
        <w:tc>
          <w:tcPr>
            <w:tcW w:w="3830" w:type="dxa"/>
          </w:tcPr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Identificirati kazneno djelo kao najteže kažnjivo djelo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elemente kaznenog djela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Podržati zakonska rješenja o isključenju protupravnosti u određenim situacijama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najvažnije razloge za isključenje protupravnosti  I njihove učinke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sudioništvo u počinjenju djela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stjecaj kaznenih djela</w:t>
            </w:r>
          </w:p>
        </w:tc>
        <w:tc>
          <w:tcPr>
            <w:tcW w:w="2946" w:type="dxa"/>
          </w:tcPr>
          <w:p w:rsidR="00854574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PRAVO I TEHNOLOGIJA ZAŠTITE</w:t>
            </w:r>
          </w:p>
        </w:tc>
        <w:tc>
          <w:tcPr>
            <w:tcW w:w="5155" w:type="dxa"/>
          </w:tcPr>
          <w:p w:rsidR="00854574" w:rsidRDefault="00854574" w:rsidP="00FC14AB">
            <w:pPr>
              <w:spacing w:line="276" w:lineRule="auto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MpT UČITI KAKO UČITI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F15337">
              <w:rPr>
                <w:rFonts w:eastAsia="Times New Roman"/>
                <w:b/>
                <w:color w:val="231F20"/>
                <w:lang w:eastAsia="hr-HR"/>
              </w:rPr>
              <w:t>Domena A</w:t>
            </w:r>
            <w:r>
              <w:rPr>
                <w:rFonts w:eastAsia="Times New Roman"/>
                <w:color w:val="231F20"/>
                <w:lang w:eastAsia="hr-HR"/>
              </w:rPr>
              <w:t xml:space="preserve"> - P</w:t>
            </w:r>
            <w:r w:rsidRPr="001E45DD">
              <w:rPr>
                <w:rFonts w:eastAsia="Times New Roman"/>
                <w:color w:val="231F20"/>
                <w:lang w:eastAsia="hr-HR"/>
              </w:rPr>
              <w:t>rimjena strategija učenja i upravljanja informacijama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 w:rsidRPr="00F15337">
              <w:rPr>
                <w:rFonts w:eastAsia="Times New Roman"/>
                <w:b/>
                <w:color w:val="000000"/>
                <w:lang w:eastAsia="hr-HR"/>
              </w:rPr>
              <w:t>uku A.4/5.1.</w:t>
            </w:r>
            <w:r w:rsidRPr="0073304F">
              <w:rPr>
                <w:rFonts w:eastAsia="Times New Roman"/>
                <w:color w:val="00000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 xml:space="preserve">MpT UPORABA IKT </w:t>
            </w: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Domena C –</w:t>
            </w:r>
            <w:r w:rsidRPr="00B0146A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– </w:t>
            </w:r>
            <w:r w:rsidRPr="00B0146A">
              <w:rPr>
                <w:color w:val="231F20"/>
                <w:shd w:val="clear" w:color="auto" w:fill="FFFFFF"/>
              </w:rPr>
              <w:t>Istraživanje i kritičko vrednovanje u digitalnome okružju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876E86">
              <w:rPr>
                <w:rFonts w:eastAsia="Times New Roman"/>
                <w:b/>
                <w:color w:val="231F20"/>
                <w:lang w:eastAsia="hr-HR"/>
              </w:rPr>
              <w:t>ikt C.5.2.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876E86">
              <w:rPr>
                <w:rFonts w:eastAsia="Times New Roman"/>
                <w:color w:val="231F20"/>
                <w:lang w:eastAsia="hr-HR"/>
              </w:rPr>
              <w:t xml:space="preserve">Učenik samostalno i </w:t>
            </w:r>
            <w:r>
              <w:rPr>
                <w:rFonts w:eastAsia="Times New Roman"/>
                <w:color w:val="231F20"/>
                <w:lang w:eastAsia="hr-HR"/>
              </w:rPr>
              <w:t>s</w:t>
            </w:r>
            <w:r w:rsidRPr="00876E86">
              <w:rPr>
                <w:rFonts w:eastAsia="Times New Roman"/>
                <w:color w:val="231F20"/>
                <w:lang w:eastAsia="hr-HR"/>
              </w:rPr>
              <w:t>amoinicijativno provodi složeno pretraživanje informacija u digitalnome okružju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</w:p>
          <w:p w:rsidR="00854574" w:rsidRPr="00A74E78" w:rsidRDefault="00854574" w:rsidP="00FC14AB">
            <w:pPr>
              <w:spacing w:line="276" w:lineRule="auto"/>
              <w:rPr>
                <w:rFonts w:cstheme="minorHAnsi"/>
                <w:b/>
              </w:rPr>
            </w:pPr>
            <w:r w:rsidRPr="00A74E78">
              <w:rPr>
                <w:rFonts w:cstheme="minorHAnsi"/>
                <w:b/>
              </w:rPr>
              <w:t>Mpt OSOBNI I SOCIJALNI RAZVOJ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  <w:r w:rsidRPr="00A74E78">
              <w:rPr>
                <w:rFonts w:cstheme="minorHAnsi"/>
                <w:b/>
              </w:rPr>
              <w:t>Domena C</w:t>
            </w:r>
            <w:r>
              <w:rPr>
                <w:rFonts w:cstheme="minorHAnsi"/>
              </w:rPr>
              <w:t xml:space="preserve"> – Ja I društvo</w:t>
            </w:r>
          </w:p>
          <w:p w:rsidR="00854574" w:rsidRDefault="00854574" w:rsidP="00FC14AB">
            <w:pPr>
              <w:spacing w:line="276" w:lineRule="auto"/>
              <w:rPr>
                <w:rFonts w:ascii="Calibri" w:eastAsia="Times New Roman" w:hAnsi="Calibri"/>
                <w:color w:val="000000"/>
                <w:lang w:eastAsia="hr-HR"/>
              </w:rPr>
            </w:pPr>
            <w:r w:rsidRPr="0030197E">
              <w:rPr>
                <w:rFonts w:ascii="Calibri" w:eastAsia="Times New Roman" w:hAnsi="Calibri"/>
                <w:b/>
                <w:color w:val="000000"/>
                <w:lang w:eastAsia="hr-HR"/>
              </w:rPr>
              <w:t>osr C.5.2.</w:t>
            </w:r>
            <w:r>
              <w:rPr>
                <w:rFonts w:ascii="Calibri" w:eastAsia="Times New Roman" w:hAnsi="Calibri"/>
                <w:color w:val="000000"/>
                <w:lang w:eastAsia="hr-HR"/>
              </w:rPr>
              <w:t xml:space="preserve"> Preuzima odgovornost  za pridržavanje zakonskih propisa te društvenih pravila i normi</w:t>
            </w:r>
          </w:p>
          <w:p w:rsidR="00854574" w:rsidRDefault="00854574" w:rsidP="00FC14AB">
            <w:pPr>
              <w:spacing w:line="276" w:lineRule="auto"/>
              <w:rPr>
                <w:rFonts w:ascii="Calibri" w:eastAsia="Times New Roman" w:hAnsi="Calibri"/>
                <w:color w:val="000000"/>
                <w:lang w:eastAsia="hr-HR"/>
              </w:rPr>
            </w:pPr>
          </w:p>
          <w:p w:rsidR="00854574" w:rsidRPr="00164060" w:rsidRDefault="00854574" w:rsidP="00FC14AB">
            <w:pPr>
              <w:spacing w:line="276" w:lineRule="auto"/>
              <w:rPr>
                <w:rFonts w:cstheme="minorHAnsi"/>
                <w:b/>
              </w:rPr>
            </w:pPr>
            <w:r w:rsidRPr="00164060">
              <w:rPr>
                <w:rFonts w:cstheme="minorHAnsi"/>
                <w:b/>
              </w:rPr>
              <w:t>Mpt GRAĐANSKI ODGOJ I OBRAZOVANJE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  <w:r w:rsidRPr="00164060">
              <w:rPr>
                <w:rFonts w:cstheme="minorHAnsi"/>
                <w:b/>
              </w:rPr>
              <w:t xml:space="preserve">Domena </w:t>
            </w:r>
            <w:r>
              <w:rPr>
                <w:rFonts w:cstheme="minorHAnsi"/>
                <w:b/>
              </w:rPr>
              <w:t>A</w:t>
            </w:r>
            <w:r>
              <w:rPr>
                <w:rFonts w:cstheme="minorHAnsi"/>
              </w:rPr>
              <w:t xml:space="preserve"> – Ljudska prava</w:t>
            </w:r>
          </w:p>
          <w:p w:rsidR="00854574" w:rsidRPr="007C6303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F654C">
              <w:rPr>
                <w:rFonts w:eastAsia="Times New Roman"/>
                <w:b/>
                <w:color w:val="231F20"/>
                <w:lang w:eastAsia="hr-HR"/>
              </w:rPr>
              <w:t>goo A.5.2.</w:t>
            </w:r>
            <w:r>
              <w:rPr>
                <w:rFonts w:eastAsia="Times New Roman"/>
                <w:color w:val="231F20"/>
                <w:lang w:eastAsia="hr-HR"/>
              </w:rPr>
              <w:t xml:space="preserve">  </w:t>
            </w:r>
            <w:r w:rsidRPr="000F654C">
              <w:rPr>
                <w:rFonts w:eastAsia="Times New Roman"/>
                <w:color w:val="231F20"/>
                <w:lang w:eastAsia="hr-HR"/>
              </w:rPr>
              <w:t>Promiče ulogu institucija i organizacija u zaštiti ljudskih prava.</w:t>
            </w:r>
          </w:p>
          <w:p w:rsidR="00854574" w:rsidRDefault="00854574" w:rsidP="00FC14AB">
            <w:pPr>
              <w:spacing w:line="276" w:lineRule="auto"/>
              <w:rPr>
                <w:rFonts w:ascii="Calibri" w:eastAsia="Times New Roman" w:hAnsi="Calibri"/>
                <w:color w:val="000000"/>
                <w:lang w:eastAsia="hr-HR"/>
              </w:rPr>
            </w:pPr>
          </w:p>
          <w:p w:rsidR="00854574" w:rsidRPr="00970B5E" w:rsidRDefault="0085457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854574" w:rsidRPr="00970B5E" w:rsidTr="009D0B80">
        <w:trPr>
          <w:trHeight w:val="272"/>
        </w:trPr>
        <w:tc>
          <w:tcPr>
            <w:tcW w:w="1762" w:type="dxa"/>
          </w:tcPr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KAZNENI POSTUPAK</w:t>
            </w:r>
          </w:p>
        </w:tc>
        <w:tc>
          <w:tcPr>
            <w:tcW w:w="3830" w:type="dxa"/>
          </w:tcPr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pokretanje kaznenog postupka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Zaključiti koja je svrha kaznenog postupka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tko sudjeluje u postupku I gdje se postupak vodi</w:t>
            </w:r>
          </w:p>
        </w:tc>
        <w:tc>
          <w:tcPr>
            <w:tcW w:w="2946" w:type="dxa"/>
          </w:tcPr>
          <w:p w:rsidR="00854574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PRAVO I TEHNOLOGIJA ZAŠTITE</w:t>
            </w:r>
          </w:p>
        </w:tc>
        <w:tc>
          <w:tcPr>
            <w:tcW w:w="5155" w:type="dxa"/>
          </w:tcPr>
          <w:p w:rsidR="00854574" w:rsidRDefault="00854574" w:rsidP="00FC14AB">
            <w:pPr>
              <w:spacing w:line="276" w:lineRule="auto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MpT UČITI KAKO UČITI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F15337">
              <w:rPr>
                <w:rFonts w:eastAsia="Times New Roman"/>
                <w:b/>
                <w:color w:val="231F20"/>
                <w:lang w:eastAsia="hr-HR"/>
              </w:rPr>
              <w:t>Domena A</w:t>
            </w:r>
            <w:r>
              <w:rPr>
                <w:rFonts w:eastAsia="Times New Roman"/>
                <w:color w:val="231F20"/>
                <w:lang w:eastAsia="hr-HR"/>
              </w:rPr>
              <w:t xml:space="preserve"> - P</w:t>
            </w:r>
            <w:r w:rsidRPr="001E45DD">
              <w:rPr>
                <w:rFonts w:eastAsia="Times New Roman"/>
                <w:color w:val="231F20"/>
                <w:lang w:eastAsia="hr-HR"/>
              </w:rPr>
              <w:t>rimjena strategija učenja i upravljanja informacijama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 w:rsidRPr="00F15337">
              <w:rPr>
                <w:rFonts w:eastAsia="Times New Roman"/>
                <w:b/>
                <w:color w:val="000000"/>
                <w:lang w:eastAsia="hr-HR"/>
              </w:rPr>
              <w:t>uku A.4/5.1.</w:t>
            </w:r>
            <w:r w:rsidRPr="0073304F">
              <w:rPr>
                <w:rFonts w:eastAsia="Times New Roman"/>
                <w:color w:val="000000"/>
                <w:lang w:eastAsia="hr-HR"/>
              </w:rPr>
              <w:t xml:space="preserve"> Upravljanje informacijama. Učenik samostalno traži nove informacije iz različitih izvora, </w:t>
            </w:r>
            <w:r w:rsidRPr="0073304F">
              <w:rPr>
                <w:rFonts w:eastAsia="Times New Roman"/>
                <w:color w:val="000000"/>
                <w:lang w:eastAsia="hr-HR"/>
              </w:rPr>
              <w:lastRenderedPageBreak/>
              <w:t>transformira ih u novo znanje i uspješno primjenjuje pri rješavanju problema.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 xml:space="preserve">MpT UPORABA IKT </w:t>
            </w: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Domena C –</w:t>
            </w:r>
            <w:r w:rsidRPr="00B0146A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– </w:t>
            </w:r>
            <w:r w:rsidRPr="00B0146A">
              <w:rPr>
                <w:color w:val="231F20"/>
                <w:shd w:val="clear" w:color="auto" w:fill="FFFFFF"/>
              </w:rPr>
              <w:t>Istraživanje i kritičko vrednovanje u digitalnome okružju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876E86">
              <w:rPr>
                <w:rFonts w:eastAsia="Times New Roman"/>
                <w:b/>
                <w:color w:val="231F20"/>
                <w:lang w:eastAsia="hr-HR"/>
              </w:rPr>
              <w:t>ikt C.5.2.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876E86">
              <w:rPr>
                <w:rFonts w:eastAsia="Times New Roman"/>
                <w:color w:val="231F20"/>
                <w:lang w:eastAsia="hr-HR"/>
              </w:rPr>
              <w:t xml:space="preserve">Učenik samostalno i </w:t>
            </w:r>
            <w:r>
              <w:rPr>
                <w:rFonts w:eastAsia="Times New Roman"/>
                <w:color w:val="231F20"/>
                <w:lang w:eastAsia="hr-HR"/>
              </w:rPr>
              <w:t>s</w:t>
            </w:r>
            <w:r w:rsidRPr="00876E86">
              <w:rPr>
                <w:rFonts w:eastAsia="Times New Roman"/>
                <w:color w:val="231F20"/>
                <w:lang w:eastAsia="hr-HR"/>
              </w:rPr>
              <w:t>amoinicijativno provodi složeno pretraživanje informacija u digitalnome okružju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</w:p>
          <w:p w:rsidR="00854574" w:rsidRPr="00164060" w:rsidRDefault="00854574" w:rsidP="00FC14AB">
            <w:pPr>
              <w:spacing w:line="276" w:lineRule="auto"/>
              <w:rPr>
                <w:rFonts w:cstheme="minorHAnsi"/>
                <w:b/>
              </w:rPr>
            </w:pPr>
            <w:r w:rsidRPr="00164060">
              <w:rPr>
                <w:rFonts w:cstheme="minorHAnsi"/>
                <w:b/>
              </w:rPr>
              <w:t>Mpt GRAĐANSKI ODGOJ I OBRAZOVANJE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  <w:r w:rsidRPr="00164060">
              <w:rPr>
                <w:rFonts w:cstheme="minorHAnsi"/>
                <w:b/>
              </w:rPr>
              <w:t xml:space="preserve">Domena </w:t>
            </w:r>
            <w:r>
              <w:rPr>
                <w:rFonts w:cstheme="minorHAnsi"/>
                <w:b/>
              </w:rPr>
              <w:t>A</w:t>
            </w:r>
            <w:r>
              <w:rPr>
                <w:rFonts w:cstheme="minorHAnsi"/>
              </w:rPr>
              <w:t xml:space="preserve"> – Ljudska prava</w:t>
            </w:r>
          </w:p>
          <w:p w:rsidR="00854574" w:rsidRPr="007C6303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F654C">
              <w:rPr>
                <w:rFonts w:eastAsia="Times New Roman"/>
                <w:b/>
                <w:color w:val="231F20"/>
                <w:lang w:eastAsia="hr-HR"/>
              </w:rPr>
              <w:t>goo A.5.2.</w:t>
            </w:r>
            <w:r>
              <w:rPr>
                <w:rFonts w:eastAsia="Times New Roman"/>
                <w:color w:val="231F20"/>
                <w:lang w:eastAsia="hr-HR"/>
              </w:rPr>
              <w:t xml:space="preserve">  </w:t>
            </w:r>
            <w:r w:rsidRPr="000F654C">
              <w:rPr>
                <w:rFonts w:eastAsia="Times New Roman"/>
                <w:color w:val="231F20"/>
                <w:lang w:eastAsia="hr-HR"/>
              </w:rPr>
              <w:t>Promiče ulogu institucija i organizacija u zaštiti ljudskih prava.</w:t>
            </w:r>
          </w:p>
          <w:p w:rsidR="00854574" w:rsidRPr="00970B5E" w:rsidRDefault="0085457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854574" w:rsidRPr="00970B5E" w:rsidTr="009D0B80">
        <w:trPr>
          <w:trHeight w:val="272"/>
        </w:trPr>
        <w:tc>
          <w:tcPr>
            <w:tcW w:w="1762" w:type="dxa"/>
          </w:tcPr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KAZNENA DJELA U NAŠEM PRAVNOM SUSTAVU</w:t>
            </w:r>
          </w:p>
        </w:tc>
        <w:tc>
          <w:tcPr>
            <w:tcW w:w="3830" w:type="dxa"/>
          </w:tcPr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Zaključiti koji je objekt zaštite kod pojedinih kaznenih djela iz našeg KZ-a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Istražiti koja su najčešća kaznena djela s kojima se susreću zaštitari na radnom mjestu</w:t>
            </w:r>
          </w:p>
        </w:tc>
        <w:tc>
          <w:tcPr>
            <w:tcW w:w="2946" w:type="dxa"/>
          </w:tcPr>
          <w:p w:rsidR="00854574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PRAVO I TEHNOLOGIJA ZAŠTITE</w:t>
            </w:r>
          </w:p>
        </w:tc>
        <w:tc>
          <w:tcPr>
            <w:tcW w:w="5155" w:type="dxa"/>
          </w:tcPr>
          <w:p w:rsidR="00854574" w:rsidRDefault="00854574" w:rsidP="00FC14AB">
            <w:pPr>
              <w:spacing w:line="276" w:lineRule="auto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MpT UČITI KAKO UČITI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F15337">
              <w:rPr>
                <w:rFonts w:eastAsia="Times New Roman"/>
                <w:b/>
                <w:color w:val="231F20"/>
                <w:lang w:eastAsia="hr-HR"/>
              </w:rPr>
              <w:t>Domena A</w:t>
            </w:r>
            <w:r>
              <w:rPr>
                <w:rFonts w:eastAsia="Times New Roman"/>
                <w:color w:val="231F20"/>
                <w:lang w:eastAsia="hr-HR"/>
              </w:rPr>
              <w:t xml:space="preserve"> - P</w:t>
            </w:r>
            <w:r w:rsidRPr="001E45DD">
              <w:rPr>
                <w:rFonts w:eastAsia="Times New Roman"/>
                <w:color w:val="231F20"/>
                <w:lang w:eastAsia="hr-HR"/>
              </w:rPr>
              <w:t>rimjena strategija učenja i upravljanja informacijama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 w:rsidRPr="00F15337">
              <w:rPr>
                <w:rFonts w:eastAsia="Times New Roman"/>
                <w:b/>
                <w:color w:val="000000"/>
                <w:lang w:eastAsia="hr-HR"/>
              </w:rPr>
              <w:t>uku A.4/5.1.</w:t>
            </w:r>
            <w:r w:rsidRPr="0073304F">
              <w:rPr>
                <w:rFonts w:eastAsia="Times New Roman"/>
                <w:color w:val="00000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 xml:space="preserve">MpT UPORABA IKT </w:t>
            </w: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Domena C –</w:t>
            </w:r>
            <w:r w:rsidRPr="00B0146A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– </w:t>
            </w:r>
            <w:r w:rsidRPr="00B0146A">
              <w:rPr>
                <w:color w:val="231F20"/>
                <w:shd w:val="clear" w:color="auto" w:fill="FFFFFF"/>
              </w:rPr>
              <w:t>Istraživanje i kritičko vrednovanje u digitalnome okružju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876E86">
              <w:rPr>
                <w:rFonts w:eastAsia="Times New Roman"/>
                <w:b/>
                <w:color w:val="231F20"/>
                <w:lang w:eastAsia="hr-HR"/>
              </w:rPr>
              <w:t>ikt C.5.2.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876E86">
              <w:rPr>
                <w:rFonts w:eastAsia="Times New Roman"/>
                <w:color w:val="231F20"/>
                <w:lang w:eastAsia="hr-HR"/>
              </w:rPr>
              <w:t xml:space="preserve">Učenik samostalno i </w:t>
            </w:r>
            <w:r>
              <w:rPr>
                <w:rFonts w:eastAsia="Times New Roman"/>
                <w:color w:val="231F20"/>
                <w:lang w:eastAsia="hr-HR"/>
              </w:rPr>
              <w:t>s</w:t>
            </w:r>
            <w:r w:rsidRPr="00876E86">
              <w:rPr>
                <w:rFonts w:eastAsia="Times New Roman"/>
                <w:color w:val="231F20"/>
                <w:lang w:eastAsia="hr-HR"/>
              </w:rPr>
              <w:t>amoinicijativno provodi složeno pretraživanje informacija u digitalnome okružju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</w:p>
          <w:p w:rsidR="00854574" w:rsidRPr="00970B5E" w:rsidRDefault="00854574" w:rsidP="00FC14AB">
            <w:pPr>
              <w:spacing w:after="48" w:line="276" w:lineRule="auto"/>
              <w:textAlignment w:val="baseline"/>
              <w:rPr>
                <w:rFonts w:cstheme="minorHAnsi"/>
              </w:rPr>
            </w:pPr>
          </w:p>
        </w:tc>
      </w:tr>
      <w:tr w:rsidR="00854574" w:rsidRPr="00970B5E" w:rsidTr="009D0B80">
        <w:trPr>
          <w:trHeight w:val="272"/>
        </w:trPr>
        <w:tc>
          <w:tcPr>
            <w:tcW w:w="1762" w:type="dxa"/>
          </w:tcPr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TEHNOLOGIJA ZAŠTITE</w:t>
            </w:r>
          </w:p>
        </w:tc>
        <w:tc>
          <w:tcPr>
            <w:tcW w:w="3830" w:type="dxa"/>
          </w:tcPr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Izdvojiti neke izvore I oblike ugrožavanja sigurnosti ljudi I imovine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javni I privatni sustav zaštite osoba I imovine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pravno uređenje privatne zaštite u našoj zemlji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Razlikovati I pravilno koristiti osnovne pojmove s </w:t>
            </w: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područja privatne zaštite (prema Zakonu o privatnoj zaštiti)</w:t>
            </w:r>
          </w:p>
          <w:p w:rsidR="00854574" w:rsidRPr="00FC14AB" w:rsidRDefault="00854574" w:rsidP="00FC14AB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54574" w:rsidRPr="00FC14AB" w:rsidRDefault="00854574" w:rsidP="00FC14AB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54574" w:rsidRPr="00FC14AB" w:rsidRDefault="0085457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854574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PRAVO I TEHNOLOGIJA ZAŠTITE</w:t>
            </w:r>
          </w:p>
        </w:tc>
        <w:tc>
          <w:tcPr>
            <w:tcW w:w="5155" w:type="dxa"/>
          </w:tcPr>
          <w:p w:rsidR="00854574" w:rsidRDefault="00854574" w:rsidP="00FC14AB">
            <w:pPr>
              <w:spacing w:line="276" w:lineRule="auto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MpT UČITI KAKO UČITI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F15337">
              <w:rPr>
                <w:rFonts w:eastAsia="Times New Roman"/>
                <w:b/>
                <w:color w:val="231F20"/>
                <w:lang w:eastAsia="hr-HR"/>
              </w:rPr>
              <w:t>Domena A</w:t>
            </w:r>
            <w:r>
              <w:rPr>
                <w:rFonts w:eastAsia="Times New Roman"/>
                <w:color w:val="231F20"/>
                <w:lang w:eastAsia="hr-HR"/>
              </w:rPr>
              <w:t xml:space="preserve"> - P</w:t>
            </w:r>
            <w:r w:rsidRPr="001E45DD">
              <w:rPr>
                <w:rFonts w:eastAsia="Times New Roman"/>
                <w:color w:val="231F20"/>
                <w:lang w:eastAsia="hr-HR"/>
              </w:rPr>
              <w:t>rimjena strategija učenja i upravljanja informacijama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 w:rsidRPr="00F15337">
              <w:rPr>
                <w:rFonts w:eastAsia="Times New Roman"/>
                <w:b/>
                <w:color w:val="000000"/>
                <w:lang w:eastAsia="hr-HR"/>
              </w:rPr>
              <w:t>uku A.4/5.1.</w:t>
            </w:r>
            <w:r w:rsidRPr="0073304F">
              <w:rPr>
                <w:rFonts w:eastAsia="Times New Roman"/>
                <w:color w:val="00000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 xml:space="preserve">MpT UPORABA IKT </w:t>
            </w: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lastRenderedPageBreak/>
              <w:t>Domena C –</w:t>
            </w:r>
            <w:r w:rsidRPr="00B0146A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– </w:t>
            </w:r>
            <w:r w:rsidRPr="00B0146A">
              <w:rPr>
                <w:color w:val="231F20"/>
                <w:shd w:val="clear" w:color="auto" w:fill="FFFFFF"/>
              </w:rPr>
              <w:t>Istraživanje i kritičko vrednovanje u digitalnome okružju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876E86">
              <w:rPr>
                <w:rFonts w:eastAsia="Times New Roman"/>
                <w:b/>
                <w:color w:val="231F20"/>
                <w:lang w:eastAsia="hr-HR"/>
              </w:rPr>
              <w:t>ikt C.5.2.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876E86">
              <w:rPr>
                <w:rFonts w:eastAsia="Times New Roman"/>
                <w:color w:val="231F20"/>
                <w:lang w:eastAsia="hr-HR"/>
              </w:rPr>
              <w:t xml:space="preserve">Učenik samostalno i </w:t>
            </w:r>
            <w:r>
              <w:rPr>
                <w:rFonts w:eastAsia="Times New Roman"/>
                <w:color w:val="231F20"/>
                <w:lang w:eastAsia="hr-HR"/>
              </w:rPr>
              <w:t>s</w:t>
            </w:r>
            <w:r w:rsidRPr="00876E86">
              <w:rPr>
                <w:rFonts w:eastAsia="Times New Roman"/>
                <w:color w:val="231F20"/>
                <w:lang w:eastAsia="hr-HR"/>
              </w:rPr>
              <w:t>amoinicijativno provodi složeno pretraživanje informacija u digitalnome okružju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</w:p>
          <w:p w:rsidR="00854574" w:rsidRPr="00970B5E" w:rsidRDefault="00854574" w:rsidP="00FC14AB">
            <w:pPr>
              <w:spacing w:after="48" w:line="276" w:lineRule="auto"/>
              <w:textAlignment w:val="baseline"/>
              <w:rPr>
                <w:rFonts w:cstheme="minorHAnsi"/>
              </w:rPr>
            </w:pPr>
          </w:p>
        </w:tc>
      </w:tr>
      <w:tr w:rsidR="00854574" w:rsidRPr="00970B5E" w:rsidTr="009D0B80">
        <w:trPr>
          <w:trHeight w:val="272"/>
        </w:trPr>
        <w:tc>
          <w:tcPr>
            <w:tcW w:w="1762" w:type="dxa"/>
          </w:tcPr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54574" w:rsidRPr="00FC14AB" w:rsidRDefault="00854574" w:rsidP="00FC14AB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 xml:space="preserve">OBAVLJANJE  DJELATNOSTI PRIVATNE ZAŠTITE  </w:t>
            </w:r>
          </w:p>
          <w:p w:rsidR="00854574" w:rsidRPr="00FC14AB" w:rsidRDefault="0085457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Prezentirati uvjete za obavljanje djelatnosti privatne zaštite 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poslove tjelesne zaštite prema složenosti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 xml:space="preserve">Opisati izdavanje i oduzimanje ovlasti  zaštitaru 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Opisati identifikaciju zaštitara na radnom mjestu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Istražiti koje su ovlasti zaštitara I načela u njihovoj primjeni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Zaključiti koje se sredstvo prisile može primjeniti u nekoj simuliranoj situaciji 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opće dužnosti zaštitara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Istražiti organizaciju zaštitarskog subjekta</w:t>
            </w:r>
          </w:p>
          <w:p w:rsidR="00854574" w:rsidRPr="00FC14AB" w:rsidRDefault="00854574" w:rsidP="00FC14AB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Zaključiti na temelju čega zaštitar obavlja konkretni posao zaštite </w:t>
            </w:r>
          </w:p>
        </w:tc>
        <w:tc>
          <w:tcPr>
            <w:tcW w:w="2946" w:type="dxa"/>
          </w:tcPr>
          <w:p w:rsidR="00854574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PRAVO I TEHNOLOGIJA ZAŠTITE</w:t>
            </w:r>
          </w:p>
        </w:tc>
        <w:tc>
          <w:tcPr>
            <w:tcW w:w="5155" w:type="dxa"/>
          </w:tcPr>
          <w:p w:rsidR="00854574" w:rsidRDefault="00854574" w:rsidP="00FC14AB">
            <w:pPr>
              <w:spacing w:line="276" w:lineRule="auto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MpT UČITI KAKO UČITI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F15337">
              <w:rPr>
                <w:rFonts w:eastAsia="Times New Roman"/>
                <w:b/>
                <w:color w:val="231F20"/>
                <w:lang w:eastAsia="hr-HR"/>
              </w:rPr>
              <w:t>Domena A</w:t>
            </w:r>
            <w:r>
              <w:rPr>
                <w:rFonts w:eastAsia="Times New Roman"/>
                <w:color w:val="231F20"/>
                <w:lang w:eastAsia="hr-HR"/>
              </w:rPr>
              <w:t xml:space="preserve"> - P</w:t>
            </w:r>
            <w:r w:rsidRPr="001E45DD">
              <w:rPr>
                <w:rFonts w:eastAsia="Times New Roman"/>
                <w:color w:val="231F20"/>
                <w:lang w:eastAsia="hr-HR"/>
              </w:rPr>
              <w:t>rimjena strategija učenja i upravljanja informacijama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 w:rsidRPr="00F15337">
              <w:rPr>
                <w:rFonts w:eastAsia="Times New Roman"/>
                <w:b/>
                <w:color w:val="000000"/>
                <w:lang w:eastAsia="hr-HR"/>
              </w:rPr>
              <w:t>uku A.4/5.1.</w:t>
            </w:r>
            <w:r w:rsidRPr="0073304F">
              <w:rPr>
                <w:rFonts w:eastAsia="Times New Roman"/>
                <w:color w:val="00000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 xml:space="preserve">MpT UPORABA IKT </w:t>
            </w:r>
          </w:p>
          <w:p w:rsidR="00854574" w:rsidRDefault="00854574" w:rsidP="00FC14AB">
            <w:pPr>
              <w:spacing w:after="48" w:line="276" w:lineRule="auto"/>
              <w:textAlignment w:val="baseline"/>
              <w:rPr>
                <w:rFonts w:eastAsia="Times New Roman"/>
                <w:b/>
                <w:color w:val="231F20"/>
                <w:lang w:eastAsia="hr-HR"/>
              </w:rPr>
            </w:pPr>
            <w:r>
              <w:rPr>
                <w:rFonts w:eastAsia="Times New Roman"/>
                <w:b/>
                <w:color w:val="231F20"/>
                <w:lang w:eastAsia="hr-HR"/>
              </w:rPr>
              <w:t>Domena C –</w:t>
            </w:r>
            <w:r w:rsidRPr="00B0146A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– </w:t>
            </w:r>
            <w:r w:rsidRPr="00B0146A">
              <w:rPr>
                <w:color w:val="231F20"/>
                <w:shd w:val="clear" w:color="auto" w:fill="FFFFFF"/>
              </w:rPr>
              <w:t>Istraživanje i kritičko vrednovanje u digitalnome okružju</w:t>
            </w:r>
          </w:p>
          <w:p w:rsidR="00854574" w:rsidRDefault="00854574" w:rsidP="00FC14AB">
            <w:pPr>
              <w:spacing w:line="276" w:lineRule="auto"/>
              <w:rPr>
                <w:rFonts w:eastAsia="Times New Roman"/>
                <w:color w:val="231F20"/>
                <w:lang w:eastAsia="hr-HR"/>
              </w:rPr>
            </w:pPr>
            <w:r w:rsidRPr="00876E86">
              <w:rPr>
                <w:rFonts w:eastAsia="Times New Roman"/>
                <w:b/>
                <w:color w:val="231F20"/>
                <w:lang w:eastAsia="hr-HR"/>
              </w:rPr>
              <w:t>ikt C.5.2.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876E86">
              <w:rPr>
                <w:rFonts w:eastAsia="Times New Roman"/>
                <w:color w:val="231F20"/>
                <w:lang w:eastAsia="hr-HR"/>
              </w:rPr>
              <w:t xml:space="preserve">Učenik samostalno i </w:t>
            </w:r>
            <w:r>
              <w:rPr>
                <w:rFonts w:eastAsia="Times New Roman"/>
                <w:color w:val="231F20"/>
                <w:lang w:eastAsia="hr-HR"/>
              </w:rPr>
              <w:t>s</w:t>
            </w:r>
            <w:r w:rsidRPr="00876E86">
              <w:rPr>
                <w:rFonts w:eastAsia="Times New Roman"/>
                <w:color w:val="231F20"/>
                <w:lang w:eastAsia="hr-HR"/>
              </w:rPr>
              <w:t>amoinicijativno provodi složeno pretraživanje informacija u digitalnome okružju</w:t>
            </w:r>
          </w:p>
          <w:p w:rsidR="00854574" w:rsidRDefault="00854574" w:rsidP="00FC14AB">
            <w:pPr>
              <w:spacing w:line="276" w:lineRule="auto"/>
              <w:rPr>
                <w:rFonts w:cstheme="minorHAnsi"/>
              </w:rPr>
            </w:pPr>
          </w:p>
          <w:p w:rsidR="00854574" w:rsidRPr="00970B5E" w:rsidRDefault="00854574" w:rsidP="00FC14AB">
            <w:pPr>
              <w:spacing w:after="48" w:line="276" w:lineRule="auto"/>
              <w:textAlignment w:val="baseline"/>
              <w:rPr>
                <w:rFonts w:cstheme="minorHAnsi"/>
              </w:rPr>
            </w:pPr>
          </w:p>
        </w:tc>
      </w:tr>
      <w:tr w:rsidR="009D0B80" w:rsidTr="009D0B80">
        <w:trPr>
          <w:trHeight w:val="405"/>
        </w:trPr>
        <w:tc>
          <w:tcPr>
            <w:tcW w:w="1762" w:type="dxa"/>
            <w:vMerge w:val="restart"/>
          </w:tcPr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1" w:name="_Hlk51961831"/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830" w:type="dxa"/>
            <w:vMerge w:val="restart"/>
          </w:tcPr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946" w:type="dxa"/>
            <w:vMerge w:val="restart"/>
          </w:tcPr>
          <w:p w:rsidR="009D0B80" w:rsidRPr="00FC14AB" w:rsidRDefault="009D0B80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5155" w:type="dxa"/>
            <w:vMerge w:val="restart"/>
          </w:tcPr>
          <w:p w:rsidR="009D0B80" w:rsidRDefault="009D0B80" w:rsidP="00FC14A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D0B80" w:rsidRDefault="009D0B80" w:rsidP="00FC14AB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OČEKIVANJA MEĐUPREDMETNIH TEMA</w:t>
            </w:r>
          </w:p>
        </w:tc>
      </w:tr>
      <w:tr w:rsidR="009D0B80" w:rsidTr="009D0B80">
        <w:trPr>
          <w:trHeight w:val="405"/>
        </w:trPr>
        <w:tc>
          <w:tcPr>
            <w:tcW w:w="1762" w:type="dxa"/>
            <w:vMerge/>
          </w:tcPr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  <w:vMerge/>
          </w:tcPr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D0B80" w:rsidRPr="00FC14AB" w:rsidRDefault="009D0B80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55" w:type="dxa"/>
            <w:vMerge/>
          </w:tcPr>
          <w:p w:rsidR="009D0B80" w:rsidRDefault="009D0B80" w:rsidP="00FC14A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9D0B80" w:rsidTr="009D0B80">
        <w:trPr>
          <w:trHeight w:val="3095"/>
        </w:trPr>
        <w:tc>
          <w:tcPr>
            <w:tcW w:w="1762" w:type="dxa"/>
          </w:tcPr>
          <w:p w:rsidR="009D0B80" w:rsidRPr="00FC14AB" w:rsidRDefault="009D0B80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 w:val="20"/>
                <w:szCs w:val="20"/>
              </w:rPr>
            </w:pPr>
            <w:bookmarkStart w:id="2" w:name="_Hlk51961767"/>
            <w:r w:rsidRPr="00FC14AB">
              <w:rPr>
                <w:rFonts w:ascii="Verdana" w:hAnsi="Verdana" w:cs="Calibri"/>
                <w:b/>
                <w:sz w:val="20"/>
                <w:szCs w:val="20"/>
              </w:rPr>
              <w:t>Zadaci tehničkog crtanja</w:t>
            </w:r>
          </w:p>
        </w:tc>
        <w:tc>
          <w:tcPr>
            <w:tcW w:w="3830" w:type="dxa"/>
          </w:tcPr>
          <w:p w:rsidR="009D0B80" w:rsidRPr="00FC14AB" w:rsidRDefault="009D0B80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Pribor za tehničko crtanje</w:t>
            </w:r>
          </w:p>
          <w:p w:rsidR="009D0B80" w:rsidRPr="00FC14AB" w:rsidRDefault="009D0B80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Poznavati  vrste crta i njihova primjena</w:t>
            </w:r>
          </w:p>
          <w:p w:rsidR="009D0B80" w:rsidRPr="00FC14AB" w:rsidRDefault="009D0B80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Objasniti I izraditi vrste tehničkih crteža</w:t>
            </w:r>
          </w:p>
          <w:p w:rsidR="009D0B80" w:rsidRPr="00FC14AB" w:rsidRDefault="009D0B80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Projiciranje predmeta</w:t>
            </w: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</w:tcPr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OSNOVE STROJARSTVA SA TEHNIČKIM CRTANJEM</w:t>
            </w: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OSNOVE STROJARSTVA SA TEHNIČKIM CRTANJEM</w:t>
            </w: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OSNOVE STROJARSTVA SA TEHNIČKIM CRTANJEM</w:t>
            </w:r>
          </w:p>
        </w:tc>
        <w:tc>
          <w:tcPr>
            <w:tcW w:w="5155" w:type="dxa"/>
            <w:vMerge w:val="restart"/>
          </w:tcPr>
          <w:p w:rsidR="009D0B80" w:rsidRDefault="009D0B80" w:rsidP="00FC14AB">
            <w:pPr>
              <w:numPr>
                <w:ilvl w:val="0"/>
                <w:numId w:val="11"/>
              </w:numPr>
              <w:suppressAutoHyphens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>uku A.4/5.1.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9D0B80" w:rsidRDefault="009D0B80" w:rsidP="00FC14AB">
            <w:pPr>
              <w:spacing w:line="276" w:lineRule="auto"/>
              <w:rPr>
                <w:rFonts w:cstheme="minorHAnsi"/>
              </w:rPr>
            </w:pPr>
          </w:p>
          <w:p w:rsidR="009D0B80" w:rsidRDefault="009D0B80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uku B.4/5.3.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9D0B80" w:rsidRDefault="009D0B80" w:rsidP="00FC14AB">
            <w:pPr>
              <w:spacing w:line="276" w:lineRule="auto"/>
              <w:ind w:left="720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color w:val="000000"/>
                <w:lang w:eastAsia="hr-HR"/>
              </w:rPr>
              <w:t>uku C.4/5.3.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9D0B80" w:rsidRDefault="009D0B80" w:rsidP="00FC14AB">
            <w:pPr>
              <w:spacing w:line="276" w:lineRule="auto"/>
              <w:ind w:left="720"/>
              <w:rPr>
                <w:rFonts w:cstheme="minorHAnsi"/>
              </w:rPr>
            </w:pPr>
          </w:p>
          <w:p w:rsidR="009D0B80" w:rsidRPr="00162A78" w:rsidRDefault="009D0B80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color w:val="000000"/>
                <w:lang w:eastAsia="hr-HR"/>
              </w:rPr>
              <w:t>uku D.4/5.2</w:t>
            </w:r>
            <w:r w:rsidRPr="00162A78">
              <w:rPr>
                <w:rFonts w:eastAsia="Times New Roman" w:cs="Calibri"/>
                <w:color w:val="00000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9D0B80" w:rsidTr="009D0B80">
        <w:trPr>
          <w:trHeight w:val="291"/>
        </w:trPr>
        <w:tc>
          <w:tcPr>
            <w:tcW w:w="1762" w:type="dxa"/>
          </w:tcPr>
          <w:p w:rsidR="009D0B80" w:rsidRPr="00FC14AB" w:rsidRDefault="009D0B80" w:rsidP="00FC14AB">
            <w:pPr>
              <w:spacing w:line="276" w:lineRule="auto"/>
              <w:ind w:left="57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eastAsia="Calibri" w:hAnsi="Verdana" w:cstheme="minorHAnsi"/>
                <w:b/>
                <w:sz w:val="20"/>
                <w:szCs w:val="20"/>
              </w:rPr>
              <w:lastRenderedPageBreak/>
              <w:t>Standardi u tehničkom crtanju</w:t>
            </w:r>
          </w:p>
        </w:tc>
        <w:tc>
          <w:tcPr>
            <w:tcW w:w="3830" w:type="dxa"/>
          </w:tcPr>
          <w:p w:rsidR="009D0B80" w:rsidRPr="00FC14AB" w:rsidRDefault="009D0B80" w:rsidP="00FC14A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Poznavati vrste standarda</w:t>
            </w:r>
          </w:p>
          <w:p w:rsidR="009D0B80" w:rsidRPr="00FC14AB" w:rsidRDefault="009D0B80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Poznavati i primjeniti formate papira i mjerila</w:t>
            </w:r>
          </w:p>
          <w:p w:rsidR="009D0B80" w:rsidRPr="00FC14AB" w:rsidRDefault="009D0B80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Izraditi jednostavan tehnički crtež</w:t>
            </w: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  <w:vMerge/>
          </w:tcPr>
          <w:p w:rsidR="009D0B80" w:rsidRDefault="009D0B80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9D0B80" w:rsidTr="009D0B80">
        <w:trPr>
          <w:trHeight w:val="291"/>
        </w:trPr>
        <w:tc>
          <w:tcPr>
            <w:tcW w:w="1762" w:type="dxa"/>
          </w:tcPr>
          <w:p w:rsidR="009D0B80" w:rsidRPr="00FC14AB" w:rsidRDefault="009D0B80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 w:val="20"/>
                <w:szCs w:val="20"/>
              </w:rPr>
            </w:pPr>
            <w:r w:rsidRPr="00FC14AB">
              <w:rPr>
                <w:rFonts w:ascii="Verdana" w:hAnsi="Verdana" w:cs="Calibri"/>
                <w:b/>
                <w:sz w:val="20"/>
                <w:szCs w:val="20"/>
              </w:rPr>
              <w:t>Ortogonalno projiciranje</w:t>
            </w:r>
          </w:p>
        </w:tc>
        <w:tc>
          <w:tcPr>
            <w:tcW w:w="3830" w:type="dxa"/>
          </w:tcPr>
          <w:p w:rsidR="009D0B80" w:rsidRPr="00FC14AB" w:rsidRDefault="009D0B80" w:rsidP="00FC14AB">
            <w:pPr>
              <w:numPr>
                <w:ilvl w:val="0"/>
                <w:numId w:val="8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Objasniti i  izraditi projekciju na tri ravnine, te projicirati predmet u tri ravnine</w:t>
            </w:r>
          </w:p>
        </w:tc>
        <w:tc>
          <w:tcPr>
            <w:tcW w:w="2946" w:type="dxa"/>
            <w:vMerge/>
          </w:tcPr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  <w:vMerge/>
          </w:tcPr>
          <w:p w:rsidR="009D0B80" w:rsidRDefault="009D0B80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D0B80" w:rsidTr="009D0B80">
        <w:trPr>
          <w:trHeight w:val="291"/>
        </w:trPr>
        <w:tc>
          <w:tcPr>
            <w:tcW w:w="1762" w:type="dxa"/>
          </w:tcPr>
          <w:p w:rsidR="009D0B80" w:rsidRPr="00FC14AB" w:rsidRDefault="009D0B80" w:rsidP="00FC14AB">
            <w:pPr>
              <w:suppressAutoHyphens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Osnove čvrstoće materijala</w:t>
            </w:r>
          </w:p>
        </w:tc>
        <w:tc>
          <w:tcPr>
            <w:tcW w:w="3830" w:type="dxa"/>
          </w:tcPr>
          <w:p w:rsidR="009D0B80" w:rsidRPr="00FC14AB" w:rsidRDefault="009D0B80" w:rsidP="00FC14AB">
            <w:pPr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 w:val="20"/>
                <w:szCs w:val="20"/>
              </w:rPr>
              <w:t>Objasniti I poznati vrste naprezanja</w:t>
            </w:r>
          </w:p>
          <w:p w:rsidR="009D0B80" w:rsidRPr="00FC14AB" w:rsidRDefault="009D0B80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 w:val="20"/>
                <w:szCs w:val="20"/>
              </w:rPr>
              <w:t>Objasniti čvrstoću materijala</w:t>
            </w:r>
          </w:p>
          <w:p w:rsidR="009D0B80" w:rsidRPr="00FC14AB" w:rsidRDefault="009D0B80" w:rsidP="00FC14AB">
            <w:pPr>
              <w:pStyle w:val="Odlomakpopisa"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 w:val="20"/>
                <w:szCs w:val="20"/>
              </w:rPr>
              <w:t>Objasniti uvjete ravnoteže i pojam momenta</w:t>
            </w:r>
          </w:p>
          <w:p w:rsidR="009D0B80" w:rsidRPr="00FC14AB" w:rsidRDefault="009D0B80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Izraditi reakcije jednostavnog opterećenja</w:t>
            </w:r>
          </w:p>
          <w:p w:rsidR="009D0B80" w:rsidRPr="00FC14AB" w:rsidRDefault="009D0B80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Rastavljanje sile na tri komponente</w:t>
            </w:r>
          </w:p>
          <w:p w:rsidR="009D0B80" w:rsidRPr="00FC14AB" w:rsidRDefault="009D0B80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Naćin rada motora</w:t>
            </w:r>
          </w:p>
          <w:p w:rsidR="009D0B80" w:rsidRPr="00FC14AB" w:rsidRDefault="009D0B80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9D0B80" w:rsidRPr="00FC14AB" w:rsidRDefault="009D0B80" w:rsidP="00FC14AB">
            <w:pPr>
              <w:spacing w:line="276" w:lineRule="auto"/>
              <w:ind w:left="72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D0B80" w:rsidRPr="00FC14AB" w:rsidRDefault="009D0B80" w:rsidP="00FC14AB">
            <w:pPr>
              <w:pStyle w:val="Odlomakpopisa"/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  <w:vMerge/>
          </w:tcPr>
          <w:p w:rsidR="009D0B80" w:rsidRPr="00F16BC0" w:rsidRDefault="009D0B80" w:rsidP="00FC14AB">
            <w:pPr>
              <w:pStyle w:val="Odlomakpopisa"/>
              <w:numPr>
                <w:ilvl w:val="0"/>
                <w:numId w:val="14"/>
              </w:numPr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9D0B80" w:rsidTr="009D0B80">
        <w:trPr>
          <w:trHeight w:val="291"/>
        </w:trPr>
        <w:tc>
          <w:tcPr>
            <w:tcW w:w="1762" w:type="dxa"/>
          </w:tcPr>
          <w:p w:rsidR="009D0B80" w:rsidRPr="00FC14AB" w:rsidRDefault="009D0B80" w:rsidP="00FC14AB">
            <w:pPr>
              <w:spacing w:line="276" w:lineRule="auto"/>
              <w:ind w:left="57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Elementi za spajanje</w:t>
            </w:r>
          </w:p>
        </w:tc>
        <w:tc>
          <w:tcPr>
            <w:tcW w:w="3830" w:type="dxa"/>
          </w:tcPr>
          <w:p w:rsidR="009D0B80" w:rsidRPr="00FC14AB" w:rsidRDefault="009D0B80" w:rsidP="00FC14AB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Nabrojiti rastavljive i nerastavljive elemente za spajanje</w:t>
            </w:r>
          </w:p>
          <w:p w:rsidR="009D0B80" w:rsidRPr="00FC14AB" w:rsidRDefault="009D0B80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9D0B80" w:rsidRPr="00FC14AB" w:rsidRDefault="009D0B80" w:rsidP="00FC14AB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Prepoznati način spajanja predmeta</w:t>
            </w:r>
          </w:p>
        </w:tc>
        <w:tc>
          <w:tcPr>
            <w:tcW w:w="2946" w:type="dxa"/>
            <w:vMerge/>
          </w:tcPr>
          <w:p w:rsidR="009D0B80" w:rsidRPr="00FC14AB" w:rsidRDefault="009D0B80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9D0B80" w:rsidRPr="009D0B80" w:rsidRDefault="009D0B80" w:rsidP="00FC14AB">
            <w:pPr>
              <w:numPr>
                <w:ilvl w:val="0"/>
                <w:numId w:val="11"/>
              </w:numPr>
              <w:suppressAutoHyphens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 w:rsidRPr="009D0B80">
              <w:rPr>
                <w:rFonts w:eastAsia="Times New Roman" w:cs="Calibri"/>
                <w:b/>
                <w:color w:val="000000"/>
                <w:lang w:eastAsia="hr-HR"/>
              </w:rPr>
              <w:t>uku A.4/5.1.</w:t>
            </w:r>
            <w:r w:rsidRPr="009D0B80">
              <w:rPr>
                <w:rFonts w:eastAsia="Times New Roman" w:cs="Calibri"/>
                <w:color w:val="00000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9D0B80" w:rsidRPr="009D0B80" w:rsidRDefault="009D0B80" w:rsidP="00FC14AB">
            <w:pPr>
              <w:suppressAutoHyphens/>
              <w:spacing w:line="276" w:lineRule="auto"/>
              <w:rPr>
                <w:rFonts w:cstheme="minorHAnsi"/>
              </w:rPr>
            </w:pPr>
          </w:p>
          <w:p w:rsidR="009D0B80" w:rsidRPr="009D0B80" w:rsidRDefault="009D0B80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 w:rsidRPr="009D0B80">
              <w:rPr>
                <w:rFonts w:eastAsia="Times New Roman" w:cstheme="minorHAnsi"/>
                <w:b/>
                <w:color w:val="000000"/>
                <w:lang w:eastAsia="hr-HR"/>
              </w:rPr>
              <w:t>uku B.4/5.3.</w:t>
            </w:r>
            <w:r w:rsidRPr="009D0B80">
              <w:rPr>
                <w:rFonts w:eastAsia="Times New Roman" w:cstheme="minorHAnsi"/>
                <w:color w:val="00000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9D0B80" w:rsidRPr="009D0B80" w:rsidRDefault="009D0B80" w:rsidP="00FC14AB">
            <w:pPr>
              <w:suppressAutoHyphens/>
              <w:spacing w:line="276" w:lineRule="auto"/>
              <w:ind w:left="720"/>
              <w:rPr>
                <w:rFonts w:eastAsia="Times New Roman"/>
                <w:color w:val="000000"/>
                <w:lang w:eastAsia="hr-HR"/>
              </w:rPr>
            </w:pPr>
          </w:p>
          <w:p w:rsidR="009D0B80" w:rsidRPr="009D0B80" w:rsidRDefault="009D0B80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 w:rsidRPr="009D0B80">
              <w:rPr>
                <w:rFonts w:eastAsia="Times New Roman" w:cs="Calibri"/>
                <w:b/>
                <w:color w:val="000000"/>
                <w:lang w:eastAsia="hr-HR"/>
              </w:rPr>
              <w:t>uku C.4/5.3.</w:t>
            </w:r>
            <w:r w:rsidRPr="009D0B80">
              <w:rPr>
                <w:rFonts w:eastAsia="Times New Roman" w:cs="Calibri"/>
                <w:color w:val="00000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9D0B80" w:rsidRPr="009D0B80" w:rsidRDefault="009D0B80" w:rsidP="00FC14AB">
            <w:pPr>
              <w:suppressAutoHyphens/>
              <w:spacing w:line="276" w:lineRule="auto"/>
              <w:ind w:left="720"/>
              <w:rPr>
                <w:rFonts w:cstheme="minorHAnsi"/>
              </w:rPr>
            </w:pPr>
          </w:p>
          <w:p w:rsidR="009D0B80" w:rsidRPr="009D0B80" w:rsidRDefault="009D0B80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  <w:r w:rsidRPr="009D0B80">
              <w:rPr>
                <w:rFonts w:eastAsia="Times New Roman" w:cs="Calibri"/>
                <w:b/>
                <w:color w:val="000000"/>
                <w:lang w:eastAsia="hr-HR"/>
              </w:rPr>
              <w:t>uku D.4/5.2</w:t>
            </w:r>
            <w:r w:rsidRPr="009D0B80">
              <w:rPr>
                <w:rFonts w:eastAsia="Times New Roman" w:cs="Calibri"/>
                <w:color w:val="00000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9D0B80" w:rsidRDefault="009D0B80" w:rsidP="00FC14AB">
            <w:pPr>
              <w:pStyle w:val="Odlomakpopisa"/>
              <w:spacing w:line="276" w:lineRule="auto"/>
              <w:rPr>
                <w:rFonts w:eastAsia="Times New Roman"/>
                <w:color w:val="000000"/>
                <w:lang w:eastAsia="hr-HR"/>
              </w:rPr>
            </w:pPr>
          </w:p>
          <w:p w:rsidR="009D0B80" w:rsidRDefault="009D0B80" w:rsidP="00FC14AB">
            <w:pPr>
              <w:spacing w:line="276" w:lineRule="auto"/>
              <w:rPr>
                <w:rFonts w:cstheme="minorHAnsi"/>
              </w:rPr>
            </w:pPr>
          </w:p>
        </w:tc>
      </w:tr>
      <w:bookmarkEnd w:id="1"/>
      <w:bookmarkEnd w:id="2"/>
      <w:tr w:rsidR="00BE2B94" w:rsidRPr="00970B5E" w:rsidTr="009D0B80">
        <w:trPr>
          <w:trHeight w:val="405"/>
        </w:trPr>
        <w:tc>
          <w:tcPr>
            <w:tcW w:w="1762" w:type="dxa"/>
            <w:vMerge w:val="restart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946" w:type="dxa"/>
            <w:vMerge w:val="restart"/>
          </w:tcPr>
          <w:p w:rsidR="00BE2B94" w:rsidRPr="00FC14AB" w:rsidRDefault="00BE2B94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5155" w:type="dxa"/>
            <w:vMerge w:val="restart"/>
          </w:tcPr>
          <w:p w:rsidR="00BE2B94" w:rsidRPr="00970B5E" w:rsidRDefault="00BE2B94" w:rsidP="00FC14A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BE2B94" w:rsidRPr="00970B5E" w:rsidTr="009D0B80">
        <w:trPr>
          <w:trHeight w:val="405"/>
        </w:trPr>
        <w:tc>
          <w:tcPr>
            <w:tcW w:w="1762" w:type="dxa"/>
            <w:vMerge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  <w:vMerge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BE2B94" w:rsidRPr="00FC14AB" w:rsidRDefault="00BE2B94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55" w:type="dxa"/>
            <w:vMerge/>
          </w:tcPr>
          <w:p w:rsidR="00BE2B94" w:rsidRPr="00970B5E" w:rsidRDefault="00BE2B94" w:rsidP="00FC14A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033192" w:rsidRDefault="00BE2B9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Pripremn, paralelni i dijagonalni stav</w:t>
            </w:r>
          </w:p>
        </w:tc>
        <w:tc>
          <w:tcPr>
            <w:tcW w:w="2946" w:type="dxa"/>
          </w:tcPr>
          <w:p w:rsidR="00BE2B94" w:rsidRPr="00FC14AB" w:rsidRDefault="00CC6EEE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-prepoznaje važnost motoričkih znanja</w:t>
            </w: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1.Borbeni stavovi</w:t>
            </w: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 rzlikovati i primjeniti  svaki stav u obrani o kojem ovisi ishod borbe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-razvija osobne potencijale</w:t>
            </w:r>
          </w:p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-razvija tolerantan odnos prema drugima</w:t>
            </w: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-prezentirati svaki borbeni stav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2.Udarci</w:t>
            </w: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Udarci nogama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-upravlja svojim emocijama I ponašanjem</w:t>
            </w: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Udarci rukama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-napredno usavršava teorijska I motorička znanja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-procjenjuje situacije koje mogu izazvati stres a time </w:t>
            </w:r>
          </w:p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 nekontrolirano ponašanje </w:t>
            </w: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-izvoditi pravilno svako motoričko kretanje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-suradnički uči I radi u timu</w:t>
            </w:r>
          </w:p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-razvija sliku o sebi</w:t>
            </w: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3.Privođenja</w:t>
            </w: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-poluga na laktu pomoću ramena</w:t>
            </w:r>
          </w:p>
        </w:tc>
        <w:tc>
          <w:tcPr>
            <w:tcW w:w="2946" w:type="dxa"/>
          </w:tcPr>
          <w:p w:rsidR="00BE2B94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-odabire ponašanje sukladno pravilima I normama zajednice</w:t>
            </w: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-poluga na šaci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Primjenjuje osnove tehnike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E72D46" w:rsidRDefault="00BE2B94" w:rsidP="00FC14AB">
            <w:pPr>
              <w:spacing w:line="276" w:lineRule="auto"/>
              <w:rPr>
                <w:rFonts w:cstheme="minorHAnsi"/>
              </w:rPr>
            </w:pPr>
            <w:r w:rsidRPr="00E72D46">
              <w:rPr>
                <w:rFonts w:cstheme="minorHAnsi"/>
              </w:rPr>
              <w:t xml:space="preserve">učenik prati učinkovitost učenja </w:t>
            </w:r>
            <w:r>
              <w:rPr>
                <w:rFonts w:cstheme="minorHAnsi"/>
              </w:rPr>
              <w:t>I svoje napredovanje tijekom učenja</w:t>
            </w: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 pravilno izvođenje poluga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4.Judo-padovi</w:t>
            </w: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Pad nazad, pad na bok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 pad naprijed kolutom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-učenik iskazuje interes za različita područja ,</w:t>
            </w: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-napredno usavršava teorijska I motorička znanja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preuzima odgovornost za svoje učenje I ustraje u tome</w:t>
            </w:r>
          </w:p>
        </w:tc>
      </w:tr>
      <w:tr w:rsidR="00BE2B94" w:rsidRPr="00970B5E" w:rsidTr="009D0B80">
        <w:trPr>
          <w:trHeight w:val="291"/>
        </w:trPr>
        <w:tc>
          <w:tcPr>
            <w:tcW w:w="1762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-prepoznati situacije za pravilno izvođenje padova</w:t>
            </w:r>
          </w:p>
        </w:tc>
        <w:tc>
          <w:tcPr>
            <w:tcW w:w="2946" w:type="dxa"/>
          </w:tcPr>
          <w:p w:rsidR="00BE2B94" w:rsidRPr="00FC14AB" w:rsidRDefault="00BE2B94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BE2B94" w:rsidRPr="00970B5E" w:rsidRDefault="00BE2B94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-razvija osobne potencijale</w:t>
            </w:r>
          </w:p>
        </w:tc>
      </w:tr>
      <w:tr w:rsidR="002355F5" w:rsidRPr="00970B5E" w:rsidTr="009D0B80">
        <w:trPr>
          <w:trHeight w:val="291"/>
        </w:trPr>
        <w:tc>
          <w:tcPr>
            <w:tcW w:w="1762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5.Samoobrane</w:t>
            </w:r>
          </w:p>
        </w:tc>
        <w:tc>
          <w:tcPr>
            <w:tcW w:w="3830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Obrane od udarca nogama I rukama</w:t>
            </w:r>
          </w:p>
        </w:tc>
        <w:tc>
          <w:tcPr>
            <w:tcW w:w="2946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155" w:type="dxa"/>
          </w:tcPr>
          <w:p w:rsidR="002355F5" w:rsidRPr="00970B5E" w:rsidRDefault="002355F5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2355F5" w:rsidRPr="00970B5E" w:rsidTr="009D0B80">
        <w:trPr>
          <w:trHeight w:val="291"/>
        </w:trPr>
        <w:tc>
          <w:tcPr>
            <w:tcW w:w="1762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Obrana od hvatanja za tijelo i odjeću</w:t>
            </w:r>
          </w:p>
        </w:tc>
        <w:tc>
          <w:tcPr>
            <w:tcW w:w="2946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2355F5" w:rsidRPr="00970B5E" w:rsidRDefault="002355F5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-suradnja s drugima, učenik ostvaruje dobru komunikaciju s drugima,uspješno surađuje u</w:t>
            </w:r>
          </w:p>
        </w:tc>
      </w:tr>
      <w:tr w:rsidR="002355F5" w:rsidRPr="00970B5E" w:rsidTr="009D0B80">
        <w:trPr>
          <w:trHeight w:val="291"/>
        </w:trPr>
        <w:tc>
          <w:tcPr>
            <w:tcW w:w="1762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-napredno usavršava teorijska i motorička znanja</w:t>
            </w:r>
          </w:p>
        </w:tc>
        <w:tc>
          <w:tcPr>
            <w:tcW w:w="2946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55" w:type="dxa"/>
          </w:tcPr>
          <w:p w:rsidR="002355F5" w:rsidRDefault="002355F5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različitim situacijama i spreman je zatražiti i </w:t>
            </w:r>
          </w:p>
          <w:p w:rsidR="002355F5" w:rsidRDefault="002355F5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ponuditi pomoć. </w:t>
            </w:r>
          </w:p>
          <w:p w:rsidR="002355F5" w:rsidRPr="00970B5E" w:rsidRDefault="002355F5" w:rsidP="00FC14AB">
            <w:pPr>
              <w:spacing w:line="276" w:lineRule="auto"/>
              <w:rPr>
                <w:rFonts w:cstheme="minorHAnsi"/>
              </w:rPr>
            </w:pPr>
          </w:p>
        </w:tc>
      </w:tr>
      <w:tr w:rsidR="002355F5" w:rsidRPr="00970B5E" w:rsidTr="009D0B80">
        <w:trPr>
          <w:trHeight w:val="291"/>
        </w:trPr>
        <w:tc>
          <w:tcPr>
            <w:tcW w:w="1762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6.Funkcionalne i motoričke sposobnosti</w:t>
            </w:r>
          </w:p>
        </w:tc>
        <w:tc>
          <w:tcPr>
            <w:tcW w:w="3830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Aerobna trčanja</w:t>
            </w:r>
          </w:p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Trčanje na 2400m</w:t>
            </w:r>
          </w:p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Repetitivna snaga- sklekovi</w:t>
            </w:r>
          </w:p>
        </w:tc>
        <w:tc>
          <w:tcPr>
            <w:tcW w:w="2946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155" w:type="dxa"/>
          </w:tcPr>
          <w:p w:rsidR="002355F5" w:rsidRDefault="002355F5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-prepoznaje važnost održavanja tjelesnih potencijala</w:t>
            </w:r>
          </w:p>
          <w:p w:rsidR="002355F5" w:rsidRPr="00970B5E" w:rsidRDefault="002355F5" w:rsidP="00FC14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 optomalnoj razini</w:t>
            </w:r>
          </w:p>
        </w:tc>
      </w:tr>
      <w:tr w:rsidR="002355F5" w:rsidTr="009D0B80">
        <w:trPr>
          <w:trHeight w:val="1020"/>
        </w:trPr>
        <w:tc>
          <w:tcPr>
            <w:tcW w:w="1762" w:type="dxa"/>
          </w:tcPr>
          <w:p w:rsidR="002355F5" w:rsidRPr="00FC14AB" w:rsidRDefault="002355F5" w:rsidP="00FC14AB">
            <w:pPr>
              <w:spacing w:line="276" w:lineRule="auto"/>
              <w:ind w:left="108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355F5" w:rsidRPr="00FC14AB" w:rsidRDefault="002355F5" w:rsidP="00FC14AB">
            <w:pPr>
              <w:spacing w:after="160" w:line="276" w:lineRule="auto"/>
              <w:ind w:left="108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  <w:tc>
          <w:tcPr>
            <w:tcW w:w="3830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color w:val="262626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262626"/>
                <w:sz w:val="20"/>
                <w:szCs w:val="20"/>
              </w:rPr>
              <w:t>Provjerava i vrednuje rezultate</w:t>
            </w:r>
          </w:p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color w:val="262626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262626"/>
                <w:sz w:val="20"/>
                <w:szCs w:val="20"/>
              </w:rPr>
              <w:t>Morfoloških obilježja , motoričkih</w:t>
            </w:r>
          </w:p>
          <w:p w:rsidR="002355F5" w:rsidRPr="00FC14AB" w:rsidRDefault="002355F5" w:rsidP="00FC14AB">
            <w:pPr>
              <w:spacing w:line="276" w:lineRule="auto"/>
              <w:jc w:val="both"/>
              <w:rPr>
                <w:rFonts w:ascii="Verdana" w:hAnsi="Verdana" w:cstheme="minorHAnsi"/>
                <w:color w:val="262626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262626"/>
                <w:sz w:val="20"/>
                <w:szCs w:val="20"/>
              </w:rPr>
              <w:t xml:space="preserve">i sposobnostifunkcionalnih , </w:t>
            </w:r>
          </w:p>
        </w:tc>
        <w:tc>
          <w:tcPr>
            <w:tcW w:w="2946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355F5" w:rsidRPr="00FC14AB" w:rsidRDefault="002355F5" w:rsidP="00FC14AB">
            <w:pPr>
              <w:spacing w:line="276" w:lineRule="auto"/>
              <w:ind w:left="108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  <w:tc>
          <w:tcPr>
            <w:tcW w:w="5155" w:type="dxa"/>
          </w:tcPr>
          <w:p w:rsidR="002355F5" w:rsidRDefault="002355F5" w:rsidP="00FC14AB">
            <w:pPr>
              <w:spacing w:line="276" w:lineRule="auto"/>
              <w:rPr>
                <w:rFonts w:cstheme="minorHAnsi"/>
                <w:color w:val="262626"/>
              </w:rPr>
            </w:pPr>
            <w:r>
              <w:rPr>
                <w:rFonts w:cstheme="minorHAnsi"/>
                <w:color w:val="262626"/>
              </w:rPr>
              <w:t>Prepoznaje važnost primjerene uporabe dodataka</w:t>
            </w:r>
          </w:p>
          <w:p w:rsidR="002355F5" w:rsidRPr="007339DC" w:rsidRDefault="002355F5" w:rsidP="00FC14AB">
            <w:pPr>
              <w:spacing w:line="276" w:lineRule="auto"/>
              <w:rPr>
                <w:rFonts w:cstheme="minorHAnsi"/>
                <w:color w:val="262626"/>
              </w:rPr>
            </w:pPr>
            <w:r>
              <w:rPr>
                <w:rFonts w:cstheme="minorHAnsi"/>
                <w:color w:val="262626"/>
              </w:rPr>
              <w:t>prehrani</w:t>
            </w:r>
          </w:p>
          <w:p w:rsidR="002355F5" w:rsidRPr="00B9701C" w:rsidRDefault="002355F5" w:rsidP="00FC14AB">
            <w:pPr>
              <w:spacing w:line="276" w:lineRule="auto"/>
              <w:ind w:left="108"/>
              <w:jc w:val="both"/>
              <w:rPr>
                <w:rFonts w:cstheme="minorHAnsi"/>
                <w:b/>
                <w:color w:val="262626"/>
              </w:rPr>
            </w:pPr>
          </w:p>
        </w:tc>
      </w:tr>
      <w:tr w:rsidR="002355F5" w:rsidTr="009D0B80">
        <w:trPr>
          <w:trHeight w:val="1020"/>
        </w:trPr>
        <w:tc>
          <w:tcPr>
            <w:tcW w:w="1762" w:type="dxa"/>
          </w:tcPr>
          <w:p w:rsidR="002355F5" w:rsidRPr="00FC14AB" w:rsidRDefault="002355F5" w:rsidP="00FC14AB">
            <w:pPr>
              <w:spacing w:line="276" w:lineRule="auto"/>
              <w:ind w:left="108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  <w:tc>
          <w:tcPr>
            <w:tcW w:w="3830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color w:val="262626"/>
                <w:sz w:val="20"/>
                <w:szCs w:val="20"/>
              </w:rPr>
            </w:pPr>
          </w:p>
        </w:tc>
        <w:tc>
          <w:tcPr>
            <w:tcW w:w="2946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  <w:tc>
          <w:tcPr>
            <w:tcW w:w="5155" w:type="dxa"/>
          </w:tcPr>
          <w:p w:rsidR="002355F5" w:rsidRDefault="002355F5" w:rsidP="00FC14AB">
            <w:pPr>
              <w:spacing w:line="276" w:lineRule="auto"/>
              <w:rPr>
                <w:rFonts w:cstheme="minorHAnsi"/>
                <w:color w:val="262626"/>
              </w:rPr>
            </w:pPr>
          </w:p>
        </w:tc>
      </w:tr>
      <w:tr w:rsidR="002355F5" w:rsidTr="009D0B80">
        <w:trPr>
          <w:trHeight w:val="1020"/>
        </w:trPr>
        <w:tc>
          <w:tcPr>
            <w:tcW w:w="1762" w:type="dxa"/>
          </w:tcPr>
          <w:p w:rsidR="002355F5" w:rsidRPr="00FC14AB" w:rsidRDefault="002355F5" w:rsidP="00FC14AB">
            <w:pPr>
              <w:spacing w:line="276" w:lineRule="auto"/>
              <w:ind w:left="108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  <w:tc>
          <w:tcPr>
            <w:tcW w:w="3830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color w:val="262626"/>
                <w:sz w:val="20"/>
                <w:szCs w:val="20"/>
              </w:rPr>
            </w:pPr>
          </w:p>
        </w:tc>
        <w:tc>
          <w:tcPr>
            <w:tcW w:w="2946" w:type="dxa"/>
          </w:tcPr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PREPORUKE ZA OSTVARIVANJE I VREDNOVANJE:</w:t>
            </w:r>
          </w:p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2355F5" w:rsidRPr="00FC14AB" w:rsidRDefault="002355F5" w:rsidP="00FC14AB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proučavanje zakonskih rješenja I autonomnog prava, proučavanje </w:t>
            </w: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videomaterijala, rasprave u virtualnom okruženju, prezentacije,  referati, istraživački rad učenika, projektni zadaci, kvizovi, radni listići, simulacije stvarnog okruženja, popunjavanje obrazaca, umne mape I sl. </w:t>
            </w:r>
          </w:p>
          <w:p w:rsidR="002355F5" w:rsidRPr="00FC14AB" w:rsidRDefault="002355F5" w:rsidP="00FC14AB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Izvođenje I simualcija zahvata</w:t>
            </w:r>
          </w:p>
          <w:p w:rsidR="002355F5" w:rsidRPr="00FC14AB" w:rsidRDefault="002355F5" w:rsidP="00FC14AB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Vježbe, praktični radovi</w:t>
            </w:r>
          </w:p>
          <w:p w:rsidR="002355F5" w:rsidRPr="00FC14AB" w:rsidRDefault="002355F5" w:rsidP="00FC14AB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355F5" w:rsidRPr="00FC14AB" w:rsidRDefault="002355F5" w:rsidP="00FC14AB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FORMATIVNO vrednovanje kontinuirano, SUMATIVNO vrednovanje prema dogovoru </w:t>
            </w:r>
          </w:p>
          <w:p w:rsidR="002355F5" w:rsidRPr="00FC14AB" w:rsidRDefault="002355F5" w:rsidP="00FC14AB">
            <w:pPr>
              <w:pStyle w:val="Odlomakpopisa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KRITERIJI I ELEMENTI VREDNOVANJA se dogovaraju s učenicima prije određenog zadatka ili općenito za određenu vrstu zadataka (koristiti rubrike prema Smjernicama za vrednovanje MZO-a)</w:t>
            </w:r>
          </w:p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2355F5" w:rsidRPr="00FC14AB" w:rsidRDefault="002355F5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55" w:type="dxa"/>
          </w:tcPr>
          <w:p w:rsidR="002355F5" w:rsidRDefault="002355F5" w:rsidP="00FC14AB">
            <w:pPr>
              <w:spacing w:line="276" w:lineRule="auto"/>
              <w:rPr>
                <w:rFonts w:cstheme="minorHAnsi"/>
                <w:color w:val="262626"/>
              </w:rPr>
            </w:pPr>
          </w:p>
        </w:tc>
      </w:tr>
    </w:tbl>
    <w:p w:rsidR="00560656" w:rsidRDefault="00560656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C6787" w:rsidRPr="00FC14AB" w:rsidRDefault="00CC6787" w:rsidP="00FC14AB">
      <w:pPr>
        <w:spacing w:line="276" w:lineRule="auto"/>
        <w:jc w:val="both"/>
        <w:rPr>
          <w:rFonts w:ascii="Verdana" w:hAnsi="Verdana"/>
          <w:b/>
          <w:color w:val="262626"/>
        </w:rPr>
      </w:pPr>
      <w:r w:rsidRPr="00FC14AB">
        <w:rPr>
          <w:rFonts w:ascii="Verdana" w:hAnsi="Verdana"/>
          <w:b/>
          <w:color w:val="262626"/>
        </w:rPr>
        <w:t>RAZRED: 2.</w:t>
      </w:r>
    </w:p>
    <w:p w:rsidR="00CC6787" w:rsidRPr="00FC14AB" w:rsidRDefault="00CC6787" w:rsidP="00FC14AB">
      <w:pPr>
        <w:spacing w:line="276" w:lineRule="auto"/>
        <w:jc w:val="center"/>
        <w:rPr>
          <w:rFonts w:ascii="Verdana" w:hAnsi="Verdana"/>
          <w:b/>
          <w:color w:val="000000" w:themeColor="text1"/>
        </w:rPr>
      </w:pPr>
      <w:r w:rsidRPr="00FC14AB">
        <w:rPr>
          <w:rFonts w:ascii="Verdana" w:hAnsi="Verdana"/>
          <w:b/>
          <w:color w:val="000000" w:themeColor="text1"/>
        </w:rPr>
        <w:lastRenderedPageBreak/>
        <w:t>PREPORUKE ZA REALIZACIJU</w:t>
      </w:r>
    </w:p>
    <w:tbl>
      <w:tblPr>
        <w:tblStyle w:val="Reetkatablice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2977"/>
        <w:gridCol w:w="5244"/>
      </w:tblGrid>
      <w:tr w:rsidR="00CC6787" w:rsidRPr="00FC14AB" w:rsidTr="00CC6787">
        <w:trPr>
          <w:trHeight w:val="405"/>
        </w:trPr>
        <w:tc>
          <w:tcPr>
            <w:tcW w:w="1701" w:type="dxa"/>
            <w:vMerge w:val="restart"/>
            <w:shd w:val="clear" w:color="auto" w:fill="FFF2CC" w:themeFill="accent4" w:themeFillTint="33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244" w:type="dxa"/>
            <w:vMerge w:val="restart"/>
            <w:shd w:val="clear" w:color="auto" w:fill="FFF2CC" w:themeFill="accent4" w:themeFillTint="33"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CC6787" w:rsidRPr="00FC14AB" w:rsidTr="00CC6787">
        <w:trPr>
          <w:trHeight w:val="405"/>
        </w:trPr>
        <w:tc>
          <w:tcPr>
            <w:tcW w:w="1701" w:type="dxa"/>
            <w:vMerge/>
            <w:shd w:val="clear" w:color="auto" w:fill="FFF2CC" w:themeFill="accent4" w:themeFillTint="33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shd w:val="clear" w:color="auto" w:fill="FFF2CC" w:themeFill="accent4" w:themeFillTint="33"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tbl>
      <w:tblPr>
        <w:tblStyle w:val="Reetkatablice1"/>
        <w:tblW w:w="136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5386"/>
      </w:tblGrid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KAZNENO PRAVO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kazneno materijalno, kazneno postupovno I kazneno izvršno pravo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najvažnije razloge isključenja protupravnosti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Prepoznati razlog isključenja protupravnosti na primjeru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Protumačiti zakonitu uporabu sredstava prisile sa stajališta djelatnosti privatne zaštite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Izdvojiti kažnjive stadije namjernog  kaznenog djela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PRAVO I TEHNOLOGIJA ZAŠTITE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Mpt OSOBNI I SOCIJALNI RAZVOJ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Domena C</w:t>
            </w: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 – Ja I društvo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C.5.2.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Preuzima odgovornost  za pridržavanje zakonskih propisa te društvenih pravila i normi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KAZNENO PROCESNO PRAVO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Sastaviti kaznenu prijavu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tijek kaznenog postupka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odluke koje se donose u kaznenom postupku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pojam pravnih lijekova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Podržati pravne učinke pravomoćnosti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PRAVO I TEHNOLOGIJA ZAŠTITE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PREKRŠAJNO PRAVO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Objasniti pojam prekršaja 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Usporediti prekršaje I kaznena djela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Prezentirati postupanje nadležnih tijela u slučaju počinjenja prekršaja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PRAVO I TEHNOLOGIJA ZAŠTITE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lastRenderedPageBreak/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Mpt OSOBNI I SOCIJALNI RAZVOJ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Domena C</w:t>
            </w: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 – Ja I društvo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C.5.2.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Preuzima odgovornost  za pridržavanje zakonskih propisa te društvenih pravila i normi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TEHNOLOGIJA ZAŠTITE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Istražiti pravno uređenje privatne zaštite u zemljama EU I u ostalim zemljama u našem okruženju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obavljanje poslova neposredne tjelesne zaštitie osoba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ovlasti osoba u obavljanju poslova tjelesne zaštite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unutarnju čuvarsku službu I zaštitarske subjekte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Upoznati evidencije koje se vode vezano uz obavljanje poslova privatne zaštite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Popunjavati evidencije s kojima se zaštitar susreće na radnom mjestu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radni nalog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PRAVO I TEHNOLOGIJA ZAŠTITE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POSTUPANJE ZAŠTITARA NA RADNOM MJESTU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primopredaju dužnosti/objekata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nadzor ulaska/izlaska u štićenom objektu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nadzor kretanja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ophodnju štićenog prostora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Prezentirati privatnu zaštitu novčarskih institucija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pratnju vrijednosnih pošiljki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postupke u slučaju napada, požara, pronalaska sumnjivih predmeta, u slučaju dojave o podmetnutoj eksplozivnoj napravi, u slučaju eksplozije, u slučaju potrebe za pružanjem prve pomoći…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PRAVO I TEHNOLOGIJA ZAŠTITE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lastRenderedPageBreak/>
              <w:t xml:space="preserve">MpT UPORABA IKT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tbl>
      <w:tblPr>
        <w:tblStyle w:val="Reetkatablice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2835"/>
        <w:gridCol w:w="5386"/>
      </w:tblGrid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-kretanje u borbenim stavovima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-suradnički uči I radi u timu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1.Karate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-kata udarci I blockade u mjestu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-učenik prati učinkovitost učenja I svoje 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-usvojiti i primjeniti teorijska I motorička znanja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napredovanje  tijekom učenja 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-preuzima odgovornost za svoje ponašanje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2.Judo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 zahvati držanja na tlu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-gušenja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-razvija osobne potencijale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-primjenjuje složenije elemente tehnike  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-upravlja svojim emocijama i ponašanjem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-prati osobna motorička postignuća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-razvija tolerantan odnos prema drugima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3.Privođenja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-poluga na laktu pomoću vrata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-ključ na laktu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-prepoznaje  važnost primjerene uporabe 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-pokazati i demonstrirati motorička znanja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dodataka prehrani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-planira I upravlja aktivnostima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4. Boks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-osnovni borbeni gard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-udaci rukama-direkt,kroše,aperkat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-upoznati se sa specifičnostima Engleskog,Francuskog i tajlandskog boksa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-analizira vrste nasilja , mogućnosti izbjegavanja sukoba I načina njihova nenasilnog rješavanja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-povezati i kordinirati kretanje sa udarcima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-iskazuje interes za različita područja ,preuzima odgovornost za svoje učenje i ustraje u učenju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5.Samoobrane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-obrana od gušenja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-obrana od napada nožem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-upravlja svojim emocijama i ponašanjem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Podupire I kreira cjeloživotne navike tjelesnog vježbanja i gibanja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-prepoznaje važnost održavanja tjelesnih potencijala na optimalnoj razini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6.Funkcionalne i motoričke sposobnosti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-trčanja u aerobnim uvjetima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-trčanje 2400m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.sklekovi  i podizanje trupa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-učenik samostalno traži nove informacije iz različitih izvora, transformira ih u novo znanje i uspješno primjenjuje pri rješavanju problema</w:t>
            </w:r>
          </w:p>
        </w:tc>
      </w:tr>
      <w:tr w:rsidR="00CC6787" w:rsidRPr="00FC14AB" w:rsidTr="007D5C2C">
        <w:trPr>
          <w:trHeight w:val="291"/>
        </w:trPr>
        <w:tc>
          <w:tcPr>
            <w:tcW w:w="170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-na temelju vrednovanja rezultata pokazuje vježbe za poboljšanje stanja morfoloških obilježja , motoričkih i funkcionalnih sposobnosti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-učenik može objasniti vrijednost učeenja na svoj život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-razvija sliku o sebi</w:t>
            </w:r>
          </w:p>
        </w:tc>
      </w:tr>
    </w:tbl>
    <w:p w:rsidR="00CC6787" w:rsidRPr="00FC14AB" w:rsidRDefault="00CC6787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Reetkatablice2"/>
        <w:tblW w:w="13668" w:type="dxa"/>
        <w:tblInd w:w="48" w:type="dxa"/>
        <w:tblLook w:val="04A0" w:firstRow="1" w:lastRow="0" w:firstColumn="1" w:lastColumn="0" w:noHBand="0" w:noVBand="1"/>
      </w:tblPr>
      <w:tblGrid>
        <w:gridCol w:w="2048"/>
        <w:gridCol w:w="3569"/>
        <w:gridCol w:w="2983"/>
        <w:gridCol w:w="5068"/>
      </w:tblGrid>
      <w:tr w:rsidR="00CC6787" w:rsidRPr="00FC14AB" w:rsidTr="007D5C2C">
        <w:trPr>
          <w:trHeight w:val="3095"/>
        </w:trPr>
        <w:tc>
          <w:tcPr>
            <w:tcW w:w="1752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Električna građa tvari</w:t>
            </w:r>
          </w:p>
        </w:tc>
        <w:tc>
          <w:tcPr>
            <w:tcW w:w="3695" w:type="dxa"/>
          </w:tcPr>
          <w:p w:rsidR="00CC6787" w:rsidRPr="00FC14AB" w:rsidRDefault="00CC6787" w:rsidP="00FC14AB">
            <w:pPr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Poznavati osnovnu građu tvari i njezinu povezanost s fizikalnim osnovama elektrotehnike</w:t>
            </w:r>
          </w:p>
          <w:p w:rsidR="00CC6787" w:rsidRPr="00FC14AB" w:rsidRDefault="00CC6787" w:rsidP="00FC14AB">
            <w:pPr>
              <w:numPr>
                <w:ilvl w:val="0"/>
                <w:numId w:val="16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 xml:space="preserve">Objasniti građu atoma </w:t>
            </w:r>
          </w:p>
          <w:p w:rsidR="00CC6787" w:rsidRPr="00FC14AB" w:rsidRDefault="00CC6787" w:rsidP="00FC14AB">
            <w:pPr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  <w:color w:val="000000"/>
                <w:szCs w:val="20"/>
              </w:rPr>
            </w:pPr>
            <w:r w:rsidRPr="00FC14AB">
              <w:rPr>
                <w:rFonts w:ascii="Verdana" w:hAnsi="Verdana" w:cs="Verdana"/>
                <w:color w:val="000000"/>
                <w:szCs w:val="20"/>
              </w:rPr>
              <w:t>Povezati građu tvari s električnim pojavama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color w:val="000000"/>
                <w:szCs w:val="20"/>
              </w:rPr>
            </w:pPr>
            <w:r w:rsidRPr="00FC14AB">
              <w:rPr>
                <w:rFonts w:ascii="Verdana" w:hAnsi="Verdana" w:cs="Verdana"/>
                <w:color w:val="000000"/>
                <w:szCs w:val="20"/>
              </w:rPr>
              <w:t>razumijeti načine elektriziranja tijela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color w:val="000000"/>
                <w:szCs w:val="20"/>
              </w:rPr>
            </w:pPr>
            <w:r w:rsidRPr="00FC14AB">
              <w:rPr>
                <w:rFonts w:ascii="Verdana" w:hAnsi="Verdana" w:cs="Verdana"/>
                <w:color w:val="000000"/>
                <w:szCs w:val="20"/>
              </w:rPr>
              <w:t>Prepoznati I opisati vrste električnih izvora</w:t>
            </w:r>
          </w:p>
        </w:tc>
        <w:tc>
          <w:tcPr>
            <w:tcW w:w="2835" w:type="dxa"/>
            <w:vMerge w:val="restart"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ELEKTROTEHNIKA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ELEKTROTEHNIKA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ELEKTROTEHNIKA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CC6787" w:rsidRPr="00FC14AB" w:rsidRDefault="00CC6787" w:rsidP="00FC14AB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Cs w:val="20"/>
                <w:lang w:eastAsia="hr-HR"/>
              </w:rPr>
              <w:lastRenderedPageBreak/>
              <w:t>uku A.4/5.2.</w:t>
            </w:r>
            <w:r w:rsidRPr="00FC14AB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CC6787" w:rsidRPr="00FC14AB" w:rsidRDefault="00CC6787" w:rsidP="00FC14AB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Cs w:val="20"/>
                <w:lang w:eastAsia="hr-HR"/>
              </w:rPr>
              <w:t>uku B.4/5.2.</w:t>
            </w:r>
            <w:r w:rsidRPr="00FC14AB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Praćenje. Učenik prati učinkovitost učenja i svoje napredovanje tijekom učenja.</w:t>
            </w:r>
          </w:p>
          <w:p w:rsidR="00CC6787" w:rsidRPr="00FC14AB" w:rsidRDefault="00CC6787" w:rsidP="00FC14AB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Cs w:val="20"/>
                <w:lang w:eastAsia="hr-HR"/>
              </w:rPr>
              <w:t>uku C.4/5.1.</w:t>
            </w:r>
            <w:r w:rsidRPr="00FC14AB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Vrijednost učenja.Učenik može objasniti vrijednost učenja za svoj život</w:t>
            </w:r>
          </w:p>
          <w:p w:rsidR="00CC6787" w:rsidRPr="00FC14AB" w:rsidRDefault="00CC6787" w:rsidP="00FC14AB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Cs w:val="20"/>
                <w:lang w:eastAsia="hr-HR"/>
              </w:rPr>
              <w:t>uku D.4/5.2.</w:t>
            </w:r>
            <w:r w:rsidRPr="00FC14AB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Suradnja s drugima. Učenik ostvaruje dobru komunikaciju s drugima, uspješno surađuje u različitim situacijama i spreman je zatražiti i ponuditi pomoć.</w:t>
            </w:r>
          </w:p>
        </w:tc>
      </w:tr>
      <w:tr w:rsidR="00CC6787" w:rsidRPr="00FC14AB" w:rsidTr="007D5C2C">
        <w:trPr>
          <w:trHeight w:val="291"/>
        </w:trPr>
        <w:tc>
          <w:tcPr>
            <w:tcW w:w="1752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Elektrodinamika</w:t>
            </w:r>
          </w:p>
        </w:tc>
        <w:tc>
          <w:tcPr>
            <w:tcW w:w="3695" w:type="dxa"/>
          </w:tcPr>
          <w:p w:rsidR="00CC6787" w:rsidRPr="00FC14AB" w:rsidRDefault="00CC6787" w:rsidP="00FC14AB">
            <w:pPr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Nabrojiti osnovne dijelove strujnog kruga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Poznavati osnovne fizikalne veličine, simbole i mjerne jedinice iz područja elektrodinamike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Poznavati osnovne fizikalne zakone iz područja elektrodinamike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7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 xml:space="preserve">Poznavati osnovne mjerne postupke i metode iz područja elektrotehnike 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7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Objasniti načine mjerenja osnovnih električnih veličina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7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Prepoznati učinke električne struje,  opasnosti od strujnog udara i mjere zaštite</w:t>
            </w:r>
          </w:p>
          <w:p w:rsidR="00CC6787" w:rsidRPr="00FC14AB" w:rsidRDefault="00CC6787" w:rsidP="00FC14AB">
            <w:pPr>
              <w:numPr>
                <w:ilvl w:val="0"/>
                <w:numId w:val="17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Nabrojiti učinke električne struje</w:t>
            </w:r>
          </w:p>
          <w:p w:rsidR="00CC6787" w:rsidRPr="00FC14AB" w:rsidRDefault="00CC6787" w:rsidP="00FC14AB">
            <w:pPr>
              <w:numPr>
                <w:ilvl w:val="0"/>
                <w:numId w:val="17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lastRenderedPageBreak/>
              <w:t>Prepoznati opasnosti od strujnog udara i atmosferskih pražnjenja</w:t>
            </w:r>
          </w:p>
          <w:p w:rsidR="00CC6787" w:rsidRPr="00FC14AB" w:rsidRDefault="00CC6787" w:rsidP="00FC14AB">
            <w:pPr>
              <w:numPr>
                <w:ilvl w:val="0"/>
                <w:numId w:val="17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Poznavati mjere zaštite od strujnog udara i atmosferskih pražnjenja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szCs w:val="20"/>
              </w:rPr>
            </w:pPr>
          </w:p>
        </w:tc>
        <w:tc>
          <w:tcPr>
            <w:tcW w:w="2835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C6787" w:rsidRPr="00FC14AB" w:rsidTr="007D5C2C">
        <w:trPr>
          <w:trHeight w:val="291"/>
        </w:trPr>
        <w:tc>
          <w:tcPr>
            <w:tcW w:w="1752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Elektrostatika</w:t>
            </w:r>
          </w:p>
        </w:tc>
        <w:tc>
          <w:tcPr>
            <w:tcW w:w="3695" w:type="dxa"/>
          </w:tcPr>
          <w:p w:rsidR="00CC6787" w:rsidRPr="00FC14AB" w:rsidRDefault="00CC6787" w:rsidP="00FC14AB">
            <w:pPr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Objasniti pojam električnog polja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Objasniti pojam električnog kapaciteta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Poznavati osnovne fizikalne zakone iz područja elektrostatike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Poznavati osnovne fizikalne veličine, simbole i mjerne jedinice iz područja elektrostatike</w:t>
            </w:r>
          </w:p>
        </w:tc>
        <w:tc>
          <w:tcPr>
            <w:tcW w:w="2835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  <w:vMerge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Cs w:val="20"/>
              </w:rPr>
            </w:pPr>
          </w:p>
        </w:tc>
      </w:tr>
      <w:tr w:rsidR="00CC6787" w:rsidRPr="00FC14AB" w:rsidTr="007D5C2C">
        <w:trPr>
          <w:trHeight w:val="291"/>
        </w:trPr>
        <w:tc>
          <w:tcPr>
            <w:tcW w:w="1752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695" w:type="dxa"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Cs w:val="20"/>
              </w:rPr>
            </w:pPr>
          </w:p>
        </w:tc>
      </w:tr>
    </w:tbl>
    <w:p w:rsidR="00CC6787" w:rsidRPr="00FC14AB" w:rsidRDefault="00CC6787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C6787" w:rsidRPr="00FC14AB" w:rsidRDefault="00CC6787" w:rsidP="00FC14AB">
      <w:pPr>
        <w:tabs>
          <w:tab w:val="left" w:pos="5544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FC14AB">
        <w:rPr>
          <w:rFonts w:ascii="Verdana" w:hAnsi="Verdana"/>
          <w:b/>
          <w:color w:val="262626"/>
          <w:sz w:val="20"/>
          <w:szCs w:val="20"/>
        </w:rPr>
        <w:tab/>
      </w:r>
    </w:p>
    <w:tbl>
      <w:tblPr>
        <w:tblStyle w:val="Reetkatablice3"/>
        <w:tblW w:w="13693" w:type="dxa"/>
        <w:tblLayout w:type="fixed"/>
        <w:tblLook w:val="04A0" w:firstRow="1" w:lastRow="0" w:firstColumn="1" w:lastColumn="0" w:noHBand="0" w:noVBand="1"/>
      </w:tblPr>
      <w:tblGrid>
        <w:gridCol w:w="1762"/>
        <w:gridCol w:w="3591"/>
        <w:gridCol w:w="2977"/>
        <w:gridCol w:w="5363"/>
      </w:tblGrid>
      <w:tr w:rsidR="00CC6787" w:rsidRPr="00FC14AB" w:rsidTr="00CC6787">
        <w:trPr>
          <w:trHeight w:val="1020"/>
        </w:trPr>
        <w:tc>
          <w:tcPr>
            <w:tcW w:w="1762" w:type="dxa"/>
          </w:tcPr>
          <w:p w:rsidR="00CC6787" w:rsidRPr="00FC14AB" w:rsidRDefault="00CC6787" w:rsidP="00FC14AB">
            <w:pPr>
              <w:spacing w:line="276" w:lineRule="auto"/>
              <w:ind w:left="108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  <w:tc>
          <w:tcPr>
            <w:tcW w:w="359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PREPORUKE ZA OSTVARIVANJE I VREDNOVANJE: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proučavanje zakonskih rješenja I autonomnog prava, </w:t>
            </w: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proučavanje videomaterijala, rasprave u virtualnom okruženju, prezentacije,  referati, istraživački rad učenika, projektni zadaci, kvizovi, radni listići, simulacije stvarnog okruženja, popunjavanje obrazaca, umne mape I sl. </w:t>
            </w:r>
          </w:p>
          <w:p w:rsidR="00CC6787" w:rsidRPr="00FC14AB" w:rsidRDefault="00CC6787" w:rsidP="00FC14A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Izvođenje I simualcija zahvata</w:t>
            </w:r>
          </w:p>
          <w:p w:rsidR="00CC6787" w:rsidRPr="00FC14AB" w:rsidRDefault="00CC6787" w:rsidP="00FC14A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Vježbe, praktični radovi</w:t>
            </w:r>
          </w:p>
          <w:p w:rsidR="00CC6787" w:rsidRPr="00FC14AB" w:rsidRDefault="00CC6787" w:rsidP="00FC14AB">
            <w:pPr>
              <w:spacing w:line="276" w:lineRule="auto"/>
              <w:ind w:left="72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FORMATIVNO vrednovanje kontinuirano, SUMATIVNO vrednovanje prema dogovoru </w:t>
            </w:r>
          </w:p>
          <w:p w:rsidR="00CC6787" w:rsidRPr="00FC14AB" w:rsidRDefault="00CC6787" w:rsidP="00FC14AB">
            <w:pPr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KRITERIJI I ELEMENTI VREDNOVANJA se dogovaraju s učenicima prije određenog zadatka ili općenito za određenu vrstu zadataka (koristiti rubrike prema Smjernicama za vrednovanje MZO-a)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63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color w:val="262626"/>
                <w:sz w:val="20"/>
                <w:szCs w:val="20"/>
              </w:rPr>
            </w:pPr>
          </w:p>
        </w:tc>
      </w:tr>
    </w:tbl>
    <w:p w:rsidR="00CC6787" w:rsidRDefault="00CC6787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C6787" w:rsidRPr="00FC14AB" w:rsidRDefault="00CC6787" w:rsidP="00FC14A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C14AB">
        <w:rPr>
          <w:rFonts w:ascii="Verdana" w:hAnsi="Verdana"/>
          <w:b/>
          <w:color w:val="262626"/>
          <w:sz w:val="24"/>
          <w:szCs w:val="24"/>
        </w:rPr>
        <w:t>RAZRED: 3.</w:t>
      </w:r>
    </w:p>
    <w:p w:rsidR="00CC6787" w:rsidRPr="00FC14AB" w:rsidRDefault="00CC6787" w:rsidP="00FC14AB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FC14AB">
        <w:rPr>
          <w:rFonts w:ascii="Verdana" w:hAnsi="Verdana"/>
          <w:b/>
          <w:color w:val="000000" w:themeColor="text1"/>
          <w:sz w:val="24"/>
          <w:szCs w:val="24"/>
        </w:rPr>
        <w:lastRenderedPageBreak/>
        <w:t>PREPORUKE ZA REALIZACIJU</w:t>
      </w:r>
    </w:p>
    <w:tbl>
      <w:tblPr>
        <w:tblStyle w:val="Reetkatablice"/>
        <w:tblW w:w="13716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5499"/>
      </w:tblGrid>
      <w:tr w:rsidR="00CC6787" w:rsidRPr="00FC14AB" w:rsidTr="00CC6787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499" w:type="dxa"/>
            <w:vMerge w:val="restart"/>
            <w:shd w:val="clear" w:color="auto" w:fill="FFF2CC" w:themeFill="accent4" w:themeFillTint="33"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CC6787" w:rsidRPr="00FC14AB" w:rsidTr="00CC6787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499" w:type="dxa"/>
            <w:vMerge/>
            <w:shd w:val="clear" w:color="auto" w:fill="FFF2CC" w:themeFill="accent4" w:themeFillTint="33"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ORGANIZACIJA SUSTAVA ZAŠTITE U RH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 istražiti organizaciju civilne zaštite 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 kritički prosuđivati organizaciju različitih sustava od ugroza koje prijete objektima zaštite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 zauzeti stav o učinkovitosti sustava zaštite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 otkriti/zaključiti/ustanoviti nedostatke sustava zaštite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 predložiti rješenja za poboljšanje sustava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ORGANIZACIJA SUSTAVA ZAŠTITE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Kritičko mišljenje. Učenik samostalno kritički promišlja i vrednuje ideje.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GRAĐANSKI ODGOJ I OBRAZOVANJE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Domena C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– Društvena zajednica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C.5.3.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Promiče kvalitetu života u zajednici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okružju.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IZVORI I OBLICI UGROŽAVANJA SIGURNOSTI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Nabrojati osnovne izvore I oblike ugrožavanja sigurnosti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Istražiti učestalost pojedinih izvora ugrožavanja sigurnosti 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postupanje različitih sudionika sustava zaštite I spašavanja, vojske I građana u slučaju ugroza sigurnosti/ili prijetnji sigurnosti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ORGANIZACIJA SUSTAVA ZAŠTITE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Kritičko mišljenje. Učenik samostalno kritički promišlja i vrednuje ideje.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GRAĐANSKI ODGOJ I OBRAZOVANJE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Domena C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– Društvena zajednica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C.5.3.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Promiče kvalitetu života u zajednici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okružju.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OSOBNI I SOCIJALNI RAZVOJ</w:t>
            </w:r>
          </w:p>
          <w:tbl>
            <w:tblPr>
              <w:tblW w:w="155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5506"/>
            </w:tblGrid>
            <w:tr w:rsidR="00CC6787" w:rsidRPr="00FC14AB" w:rsidTr="00CC6787">
              <w:trPr>
                <w:trHeight w:val="65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Domena C – </w:t>
                  </w:r>
                  <w:r w:rsidRPr="00FC14AB">
                    <w:rPr>
                      <w:rFonts w:ascii="Verdana" w:eastAsia="Times New Roman" w:hAnsi="Verdana"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Ja i društvo</w:t>
                  </w:r>
                </w:p>
              </w:tc>
            </w:tr>
            <w:tr w:rsidR="00CC6787" w:rsidRPr="00FC14AB" w:rsidTr="00CC6787">
              <w:trPr>
                <w:trHeight w:val="224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</w:tcPr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osr C.5.1.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Sigurno se ponaša u društvu i suočava s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ugrožavajućim situacijama koristeći se 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>prilagođenim strategijama samozaštite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C.5.2.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Preuzima odgovornost  za pridržavanje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zakonskih propisa te društvenih pravila i normi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C.5.3.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Ponaša se društveno odgovorno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USTAVNE I ZAKONSKE OSNOVE ZAŠTITE I SIGURNOSTI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izdvojiti osnovne propise s područja zaštite I sigurnosti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izdvojiti Ustav RH kao temelj sustava zaštite I sigurnosti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ustavne odredbe o pravima I slobodama u našoj zemlji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istražiti sustav zaštite ljudskih prava u EU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ORGANIZACIJA SUSTAVA ZAŠTITE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Kritičko mišljenje. Učenik samostalno kritički promišlja i vrednuje ideje.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GRAĐANSKI ODGOJ I OBRAZOVANJE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Domena A – Ljudska prava</w:t>
            </w: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A.5.2.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 Promiče ulogu institucija i organizacija u zaštiti ljudskih prava.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Domena C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– Društvena zajednica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C.5.3.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Promiče kvalitetu života u zajednici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okružju.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tbl>
            <w:tblPr>
              <w:tblW w:w="155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5506"/>
            </w:tblGrid>
            <w:tr w:rsidR="00CC6787" w:rsidRPr="00FC14AB" w:rsidTr="00CC6787">
              <w:trPr>
                <w:trHeight w:val="652"/>
              </w:trPr>
              <w:tc>
                <w:tcPr>
                  <w:tcW w:w="1550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CC6787" w:rsidRPr="00FC14AB" w:rsidTr="00CC6787">
              <w:trPr>
                <w:trHeight w:val="2242"/>
              </w:trPr>
              <w:tc>
                <w:tcPr>
                  <w:tcW w:w="15506" w:type="dxa"/>
                  <w:tcBorders>
                    <w:top w:val="nil"/>
                    <w:left w:val="nil"/>
                    <w:right w:val="nil"/>
                  </w:tcBorders>
                </w:tcPr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C.5.1.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Sigurno se ponaša u društvu i suočava s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ugrožavajućim situacijama koristeći se 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>prilagođenim strategijama samozaštite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C.5.2.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Preuzima odgovornost  za pridržavanje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zakonskih propisa te društvenih pravila i normi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C.5.3.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Ponaša se društveno odgovorno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ZAŠTITA IMOVINE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valorizirati zaštitu posjeda I vlasništva u našem pravnom sustavu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pretraživati zemljišne knjige I katastar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identificirati bitne elemente pojedinih ugovora s kojima se zaštitari najčešće susreću 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simulirati sklapanje ugovora o kupoprodaji nekretnine, ugovora o zakupu poslovnog prostora, ugovora o djelu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ORGANIZACIJA SUSTAVA ZAŠTITE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Kritičko mišljenje. Učenik samostalno kritički promišlja i vrednuje ideje.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GRAĐANSKI ODGOJ I OBRAZOVANJE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Domena A – Ljudska prava</w:t>
            </w: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A.5.2.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 Promiče ulogu institucija i organizacija u zaštiti ljudskih prava.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Domena C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– Društvena zajednica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C.5.3.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Promiče kvalitetu života u zajednici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okružju.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OSOBNI I SOCIJALNI RAZVOJ</w:t>
            </w:r>
          </w:p>
          <w:tbl>
            <w:tblPr>
              <w:tblW w:w="155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5506"/>
            </w:tblGrid>
            <w:tr w:rsidR="00CC6787" w:rsidRPr="00FC14AB" w:rsidTr="00CC6787">
              <w:trPr>
                <w:trHeight w:val="65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Domena C – </w:t>
                  </w:r>
                  <w:r w:rsidRPr="00FC14AB">
                    <w:rPr>
                      <w:rFonts w:ascii="Verdana" w:eastAsia="Times New Roman" w:hAnsi="Verdana"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Ja i društvo</w:t>
                  </w:r>
                </w:p>
              </w:tc>
            </w:tr>
            <w:tr w:rsidR="00CC6787" w:rsidRPr="00FC14AB" w:rsidTr="00CC6787">
              <w:trPr>
                <w:trHeight w:val="224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</w:tcPr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C.5.1.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Sigurno se ponaša u društvu i suočava s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ugrožavajućim situacijama koristeći se 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>prilagođenim strategijama samozaštite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C.5.2.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Preuzima odgovornost  za pridržavanje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zakonskih propisa te društvenih pravila i normi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C.5.3.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Ponaša se društveno odgovorno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ZAŠTITA NA RADU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zaštitu radnika na radu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opisati pravnu regulativu vezano uz zaštitu prava radnika </w:t>
            </w:r>
          </w:p>
          <w:p w:rsidR="00CC6787" w:rsidRPr="00FC14AB" w:rsidRDefault="00CC6787" w:rsidP="00FC14A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simulirati sklapanje ugovora o radu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ORGANIZACIJA SUSTAVA ZAŠTITE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Kritičko mišljenje. Učenik samostalno kritički promišlja i vrednuje ideje.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GRAĐANSKI ODGOJ I OBRAZOVANJE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Domena C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– Društvena zajednica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C.5.3.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Promiče kvalitetu života u zajednici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lastRenderedPageBreak/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okružju.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OSOBNI I SOCIJALNI RAZVOJ</w:t>
            </w:r>
          </w:p>
          <w:tbl>
            <w:tblPr>
              <w:tblW w:w="155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5506"/>
            </w:tblGrid>
            <w:tr w:rsidR="00CC6787" w:rsidRPr="00FC14AB" w:rsidTr="00CC6787">
              <w:trPr>
                <w:trHeight w:val="65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Domena C – </w:t>
                  </w:r>
                  <w:r w:rsidRPr="00FC14AB">
                    <w:rPr>
                      <w:rFonts w:ascii="Verdana" w:eastAsia="Times New Roman" w:hAnsi="Verdana"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Ja i društvo</w:t>
                  </w:r>
                </w:p>
              </w:tc>
            </w:tr>
            <w:tr w:rsidR="00CC6787" w:rsidRPr="00FC14AB" w:rsidTr="00CC6787">
              <w:trPr>
                <w:trHeight w:val="224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</w:tcPr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C.5.1.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Sigurno se ponaša u društvu i suočava s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ugrožavajućim situacijama koristeći se 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>prilagođenim strategijama samozaštite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C.5.2.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Preuzima odgovornost  za pridržavanje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zakonskih propisa te društvenih pravila i normi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C.5.3.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Ponaša se društveno odgovorno</w:t>
                  </w:r>
                </w:p>
                <w:p w:rsidR="00CC6787" w:rsidRPr="00FC14AB" w:rsidRDefault="00CC6787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-kretanje u borbenim stavovima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-suradnički uči I radi u timu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1.Karate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-udarci nogama 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-učenik prati učinkovitost učenja I svoje 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-usvojiti i primjeniti teorijska I motorička znanja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napredovanje  tijekom učenja 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-preuzima odgovornost za svoje ponašanje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2.Judo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 ručna bacanja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-pasivni otpor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-razvija osobne potencijale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-primjenjuje složenije elemente tehnike  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-upravlja svojim emocijama i ponašanjem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-prati osobna motorička postignuća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-razvija tolerantan odnos prema drugima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3.Privođenja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-poluga na ramenu I laktu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-privođenje polugom na vratu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-prepoznaje  važnost primjerene uporabe 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-pokazati i demonstrirati motorička znanja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dodataka prehrani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-planira I upravlja aktivnostima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4. Boks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-udarci po vreći rukama i nogama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-kretanje u gardu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-upoznati se sa specifičnostima </w:t>
            </w: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Engleskog,Francuskog i tajlandskog boksa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BORILAČKE VJEŠTINE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-analizira vrste nasilja , mogućnosti izbjegavanja sukoba I načina njihova nenasilnog rješavanja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-povezati i kordinirati kretanje sa udarcima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-iskazuje interes za različita područja ,preuzima odgovornost za svoje učenje i ustraje u učenju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5.Samoobrane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-obrana od gušenja s dvije ruke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-obrana od hvata za kosu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-upravlja svojim emocijama i ponašanjem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Podupire I kreira cjeloživotne navike tjelesnog vježbanja i gibanja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-prepoznaje važnost održavanja tjelesnih potencijala na optimalnoj razini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6.Funkcionalne i motoričke sposobnosti</w:t>
            </w: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-trčanja u aerobnim uvjetima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-trčanje 2400m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.sklekovi  i podizanje trupa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-učenik samostalno traži nove informacije iz različitih izvora, transformira ih u novo znanje i uspješno primjenjuje pri rješavanju problema</w:t>
            </w:r>
          </w:p>
        </w:tc>
      </w:tr>
      <w:tr w:rsidR="00CC6787" w:rsidRPr="00FC14AB" w:rsidTr="00CC6787">
        <w:trPr>
          <w:trHeight w:val="291"/>
        </w:trPr>
        <w:tc>
          <w:tcPr>
            <w:tcW w:w="169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-na temelju vrednovanja rezultata pokazuje vježbe za poboljšanje stanja morfoloških obilježja , motoričkih i funkcionalnih sposobnosti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9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-učenik može objasniti vrijednost učeenja na svoj život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-razvija sliku o sebi</w:t>
            </w:r>
          </w:p>
        </w:tc>
      </w:tr>
    </w:tbl>
    <w:p w:rsidR="00CC6787" w:rsidRPr="00FC14AB" w:rsidRDefault="00CC6787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Reetkatablice1"/>
        <w:tblW w:w="13668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761"/>
        <w:gridCol w:w="3544"/>
        <w:gridCol w:w="2983"/>
        <w:gridCol w:w="5380"/>
      </w:tblGrid>
      <w:tr w:rsidR="00CC6787" w:rsidRPr="00FC14AB" w:rsidTr="00393F78">
        <w:trPr>
          <w:trHeight w:val="3095"/>
        </w:trPr>
        <w:tc>
          <w:tcPr>
            <w:tcW w:w="176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Magnetizam</w:t>
            </w:r>
          </w:p>
        </w:tc>
        <w:tc>
          <w:tcPr>
            <w:tcW w:w="3544" w:type="dxa"/>
          </w:tcPr>
          <w:p w:rsidR="00CC6787" w:rsidRPr="00FC14AB" w:rsidRDefault="00CC6787" w:rsidP="00FC14AB">
            <w:pPr>
              <w:numPr>
                <w:ilvl w:val="0"/>
                <w:numId w:val="30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pojam magnetskog polja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30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Poznavati osnovne fizikalne veličine, simbole i mjerne jedinice iz područja magnetizma</w:t>
            </w:r>
          </w:p>
        </w:tc>
        <w:tc>
          <w:tcPr>
            <w:tcW w:w="2983" w:type="dxa"/>
            <w:vMerge w:val="restart"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ELEKTROTEHNIKA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ELEKTROTEHNIKA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ELEKTROTEHNIKA</w:t>
            </w:r>
          </w:p>
        </w:tc>
        <w:tc>
          <w:tcPr>
            <w:tcW w:w="5380" w:type="dxa"/>
            <w:vMerge w:val="restart"/>
          </w:tcPr>
          <w:p w:rsidR="00CC6787" w:rsidRPr="00FC14AB" w:rsidRDefault="00CC6787" w:rsidP="00FC14AB">
            <w:pPr>
              <w:numPr>
                <w:ilvl w:val="0"/>
                <w:numId w:val="29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lastRenderedPageBreak/>
              <w:t>uku A.4/5.2.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7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B.4/5.2.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Praćenje. Učenik prati učinkovitost učenja i svoje napredovanje tijekom učenja.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7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C.4/5.1.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Vrijednost učenja.Učenik može objasniti vrijednost učenja za svoj život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7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D.4/5.2.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Suradnja s drugima. Učenik ostvaruje dobru komunikaciju s drugima, uspješno surađuje u različitim situacijama i spreman je zatražiti i ponuditi pomoć.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9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A.4/5.2.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7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B.4/5.2.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Praćenje. Učenik prati učinkovitost učenja i svoje napredovanje tijekom učenja.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7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C.4/5.1.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Vrijednost učenja.Učenik može objasniti vrijednost učenja za svoj život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7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D.4/5.2.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Suradnja s drugima. Učenik ostvaruje dobru komunikaciju s drugima, uspješno surađuje u različitim situacijama i spreman je zatražiti i ponuditi pomoć.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6787" w:rsidRPr="00FC14AB" w:rsidTr="00393F78">
        <w:trPr>
          <w:trHeight w:val="291"/>
        </w:trPr>
        <w:tc>
          <w:tcPr>
            <w:tcW w:w="176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Elektromagnetska indukcija</w:t>
            </w:r>
          </w:p>
        </w:tc>
        <w:tc>
          <w:tcPr>
            <w:tcW w:w="3544" w:type="dxa"/>
          </w:tcPr>
          <w:p w:rsidR="00CC6787" w:rsidRPr="00FC14AB" w:rsidRDefault="00CC6787" w:rsidP="00FC14AB">
            <w:pPr>
              <w:numPr>
                <w:ilvl w:val="0"/>
                <w:numId w:val="24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pojam elektromagnetske indukcije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8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Poznavati načine dobivanja električnog napona elektromagnetskom indukcijom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8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Objasniti pojmove samoindukcije I međuindukcije, te pokazati na uređajima i iz prakse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8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Poznavati osnovne električne veličine, simbole i mjerne jedinice iz područja elektromagnetske indukcije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393F78">
        <w:trPr>
          <w:trHeight w:val="291"/>
        </w:trPr>
        <w:tc>
          <w:tcPr>
            <w:tcW w:w="176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Izmjenična struja</w:t>
            </w:r>
          </w:p>
        </w:tc>
        <w:tc>
          <w:tcPr>
            <w:tcW w:w="3544" w:type="dxa"/>
          </w:tcPr>
          <w:p w:rsidR="00CC6787" w:rsidRPr="00FC14AB" w:rsidRDefault="00CC6787" w:rsidP="00FC14AB">
            <w:pPr>
              <w:numPr>
                <w:ilvl w:val="0"/>
                <w:numId w:val="25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način dobivanja izmjeničnog sinusoidalnog napona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5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Poznavati vrste otpora u krugu izmjenične struje I njihove spojeve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Poznavati osnovne fizikalne veličine, simbole i mjerne jedinice iz područja izmjenične struje</w:t>
            </w:r>
          </w:p>
        </w:tc>
        <w:tc>
          <w:tcPr>
            <w:tcW w:w="2983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6787" w:rsidRPr="00FC14AB" w:rsidTr="00393F78">
        <w:trPr>
          <w:trHeight w:val="291"/>
        </w:trPr>
        <w:tc>
          <w:tcPr>
            <w:tcW w:w="1761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Snaga izmjenične struje</w:t>
            </w:r>
          </w:p>
        </w:tc>
        <w:tc>
          <w:tcPr>
            <w:tcW w:w="3544" w:type="dxa"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Poznavati vrste snaga u izmjeničnom strujnom krugu</w:t>
            </w:r>
          </w:p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način kompenzacije jalove električne energije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Poznavati osnovne fizikalne veličine, simbole i mjerne jedinice iz područja snage  izmjenične struje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393F78">
        <w:trPr>
          <w:trHeight w:val="291"/>
        </w:trPr>
        <w:tc>
          <w:tcPr>
            <w:tcW w:w="1761" w:type="dxa"/>
            <w:tcBorders>
              <w:top w:val="nil"/>
            </w:tcBorders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Trofazni sustav</w:t>
            </w:r>
          </w:p>
        </w:tc>
        <w:tc>
          <w:tcPr>
            <w:tcW w:w="3544" w:type="dxa"/>
            <w:tcBorders>
              <w:top w:val="nil"/>
            </w:tcBorders>
          </w:tcPr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Poznavati osnovne pojmove u trofaznom sustavu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fazne I linijske vrijednosti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Objasniti korisnu primjenu trofaznog sustava</w:t>
            </w:r>
          </w:p>
        </w:tc>
        <w:tc>
          <w:tcPr>
            <w:tcW w:w="2983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393F78">
        <w:trPr>
          <w:trHeight w:val="291"/>
        </w:trPr>
        <w:tc>
          <w:tcPr>
            <w:tcW w:w="1761" w:type="dxa"/>
            <w:tcBorders>
              <w:top w:val="nil"/>
            </w:tcBorders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Materijali u elektrotehnici</w:t>
            </w:r>
          </w:p>
        </w:tc>
        <w:tc>
          <w:tcPr>
            <w:tcW w:w="3544" w:type="dxa"/>
            <w:tcBorders>
              <w:top w:val="nil"/>
            </w:tcBorders>
          </w:tcPr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Razlikovati elektrotehničke materijale i elemente elektrotehničke opreme</w:t>
            </w:r>
          </w:p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Poznavati osnovna svojstva i podjele elelktrotehničkih materijala</w:t>
            </w:r>
          </w:p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Identificirati materijale koji se koriste za izradu elektrotehničke opreme i uređaja</w:t>
            </w:r>
          </w:p>
        </w:tc>
        <w:tc>
          <w:tcPr>
            <w:tcW w:w="2983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6787" w:rsidRPr="00FC14AB" w:rsidTr="00393F78">
        <w:trPr>
          <w:trHeight w:val="291"/>
        </w:trPr>
        <w:tc>
          <w:tcPr>
            <w:tcW w:w="1761" w:type="dxa"/>
            <w:tcBorders>
              <w:top w:val="nil"/>
              <w:bottom w:val="nil"/>
            </w:tcBorders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Mjerenja u elektrotehnici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 xml:space="preserve">Poznavati osnovne mjerne postupke i metode iz područja elektrotehnike </w:t>
            </w:r>
          </w:p>
          <w:p w:rsidR="00CC6787" w:rsidRPr="00FC14AB" w:rsidRDefault="00CC6787" w:rsidP="00FC14AB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Objasniti načine mjerenja osnovnih električnih veličina</w:t>
            </w:r>
          </w:p>
        </w:tc>
        <w:tc>
          <w:tcPr>
            <w:tcW w:w="2983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tbl>
      <w:tblPr>
        <w:tblStyle w:val="Reetkatablice4"/>
        <w:tblW w:w="13555" w:type="dxa"/>
        <w:tblInd w:w="161" w:type="dxa"/>
        <w:tblLook w:val="04A0" w:firstRow="1" w:lastRow="0" w:firstColumn="1" w:lastColumn="0" w:noHBand="0" w:noVBand="1"/>
      </w:tblPr>
      <w:tblGrid>
        <w:gridCol w:w="1933"/>
        <w:gridCol w:w="3395"/>
        <w:gridCol w:w="2844"/>
        <w:gridCol w:w="5383"/>
      </w:tblGrid>
      <w:tr w:rsidR="00CC6787" w:rsidRPr="00FC14AB" w:rsidTr="00CC6787">
        <w:trPr>
          <w:trHeight w:val="3095"/>
        </w:trPr>
        <w:tc>
          <w:tcPr>
            <w:tcW w:w="1933" w:type="dxa"/>
          </w:tcPr>
          <w:p w:rsidR="00CC6787" w:rsidRPr="00FC14AB" w:rsidRDefault="00CC6787" w:rsidP="00FC14AB">
            <w:pPr>
              <w:spacing w:line="276" w:lineRule="auto"/>
              <w:ind w:left="57"/>
              <w:jc w:val="center"/>
              <w:rPr>
                <w:rFonts w:ascii="Verdana" w:hAnsi="Verdana" w:cs="Calibri"/>
                <w:b/>
                <w:szCs w:val="20"/>
              </w:rPr>
            </w:pPr>
            <w:r w:rsidRPr="00FC14AB">
              <w:rPr>
                <w:rFonts w:ascii="Verdana" w:hAnsi="Verdana" w:cs="Calibri"/>
                <w:b/>
                <w:szCs w:val="20"/>
              </w:rPr>
              <w:t>Svojstva tekućina</w:t>
            </w:r>
          </w:p>
        </w:tc>
        <w:tc>
          <w:tcPr>
            <w:tcW w:w="3395" w:type="dxa"/>
          </w:tcPr>
          <w:p w:rsidR="00CC6787" w:rsidRPr="00FC14AB" w:rsidRDefault="00CC6787" w:rsidP="00FC14AB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Poznavati mjerne jedinice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 xml:space="preserve">Poznavati  stlačivost i kapilarnost 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 w:cs="Verdana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VATROGASNE SPRAVE I OPREMA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VATROGASNE SPRAVE I OPREMA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VATROGASNE SPRAVE I OPREMA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VATROGASNE SPRAVE I OPREMA</w:t>
            </w:r>
          </w:p>
        </w:tc>
        <w:tc>
          <w:tcPr>
            <w:tcW w:w="5383" w:type="dxa"/>
            <w:vMerge w:val="restart"/>
          </w:tcPr>
          <w:p w:rsidR="00CC6787" w:rsidRPr="00FC14AB" w:rsidRDefault="00CC6787" w:rsidP="00FC14AB">
            <w:pPr>
              <w:numPr>
                <w:ilvl w:val="0"/>
                <w:numId w:val="11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lastRenderedPageBreak/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D.4/5.2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33" w:type="dxa"/>
          </w:tcPr>
          <w:p w:rsidR="00CC6787" w:rsidRPr="00FC14AB" w:rsidRDefault="00CC6787" w:rsidP="00FC14AB">
            <w:pPr>
              <w:spacing w:line="276" w:lineRule="auto"/>
              <w:ind w:left="57"/>
              <w:rPr>
                <w:rFonts w:ascii="Verdana" w:eastAsia="Calibri" w:hAnsi="Verdana" w:cstheme="minorHAnsi"/>
                <w:b/>
                <w:szCs w:val="20"/>
              </w:rPr>
            </w:pPr>
            <w:r w:rsidRPr="00FC14AB">
              <w:rPr>
                <w:rFonts w:ascii="Verdana" w:eastAsia="Calibri" w:hAnsi="Verdana" w:cstheme="minorHAnsi"/>
                <w:b/>
                <w:szCs w:val="20"/>
              </w:rPr>
              <w:t>Tlak u tekućini kada je zanemariva sila teže</w:t>
            </w:r>
          </w:p>
        </w:tc>
        <w:tc>
          <w:tcPr>
            <w:tcW w:w="3395" w:type="dxa"/>
          </w:tcPr>
          <w:p w:rsidR="00CC6787" w:rsidRPr="00FC14AB" w:rsidRDefault="00CC6787" w:rsidP="00FC14AB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Poznavati vrste tlakova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Poznavati i objasniti Pascalov zakon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="Verdana"/>
                <w:color w:val="000000" w:themeColor="text1"/>
                <w:szCs w:val="20"/>
              </w:rPr>
              <w:t>Objasniti i proračunati hidrauličnu dizalicu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</w:tc>
        <w:tc>
          <w:tcPr>
            <w:tcW w:w="2844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3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33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="Calibri"/>
                <w:b/>
                <w:szCs w:val="20"/>
              </w:rPr>
            </w:pPr>
            <w:r w:rsidRPr="00FC14AB">
              <w:rPr>
                <w:rFonts w:ascii="Verdana" w:hAnsi="Verdana" w:cs="Calibri"/>
                <w:b/>
                <w:szCs w:val="20"/>
              </w:rPr>
              <w:t>Tlak u tekućini kada djeluje sila teže</w:t>
            </w:r>
          </w:p>
        </w:tc>
        <w:tc>
          <w:tcPr>
            <w:tcW w:w="3395" w:type="dxa"/>
          </w:tcPr>
          <w:p w:rsidR="00CC6787" w:rsidRPr="00FC14AB" w:rsidRDefault="00CC6787" w:rsidP="00FC14AB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Objasniti tlak u tekućini uslijed djelovanja sile teže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vanjski tlak</w:t>
            </w:r>
          </w:p>
          <w:p w:rsidR="00CC6787" w:rsidRPr="00FC14AB" w:rsidRDefault="00CC6787" w:rsidP="00FC14AB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lastRenderedPageBreak/>
              <w:t>Objasniti spojene posude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i proračunati tlak na dnu posude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</w:tc>
        <w:tc>
          <w:tcPr>
            <w:tcW w:w="2844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3" w:type="dxa"/>
            <w:vMerge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33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Mjerenje tlaka stupcem tekućine</w:t>
            </w:r>
          </w:p>
        </w:tc>
        <w:tc>
          <w:tcPr>
            <w:tcW w:w="3395" w:type="dxa"/>
          </w:tcPr>
          <w:p w:rsidR="00CC6787" w:rsidRPr="00FC14AB" w:rsidRDefault="00CC6787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mjerenje tlaka stupcem tekućine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i proračunati stupac tekućine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rad barometra, U-cijevi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</w:tc>
        <w:tc>
          <w:tcPr>
            <w:tcW w:w="2844" w:type="dxa"/>
            <w:vMerge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3" w:type="dxa"/>
            <w:vMerge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33" w:type="dxa"/>
            <w:tcBorders>
              <w:top w:val="nil"/>
            </w:tcBorders>
          </w:tcPr>
          <w:p w:rsidR="00CC6787" w:rsidRPr="00FC14AB" w:rsidRDefault="00CC6787" w:rsidP="00FC14AB">
            <w:pPr>
              <w:spacing w:line="276" w:lineRule="auto"/>
              <w:ind w:left="57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Bernoullijeva jednadžba</w:t>
            </w:r>
          </w:p>
        </w:tc>
        <w:tc>
          <w:tcPr>
            <w:tcW w:w="3395" w:type="dxa"/>
            <w:tcBorders>
              <w:top w:val="nil"/>
            </w:tcBorders>
          </w:tcPr>
          <w:p w:rsidR="00CC6787" w:rsidRPr="00FC14AB" w:rsidRDefault="00CC6787" w:rsidP="00FC14AB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Objasniti strujanje tekućina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Objasniti i primjeniti jednadžbu kontinuiteta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Primjeniti u praksi Bernoullijevu jednadžbu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</w:tc>
        <w:tc>
          <w:tcPr>
            <w:tcW w:w="2844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3" w:type="dxa"/>
            <w:tcBorders>
              <w:top w:val="nil"/>
            </w:tcBorders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33" w:type="dxa"/>
            <w:tcBorders>
              <w:top w:val="nil"/>
            </w:tcBorders>
          </w:tcPr>
          <w:p w:rsidR="00CC6787" w:rsidRPr="00FC14AB" w:rsidRDefault="00CC6787" w:rsidP="00FC14AB">
            <w:pPr>
              <w:spacing w:line="276" w:lineRule="auto"/>
              <w:ind w:left="57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Nadtlak, podtlak, barometarski tlak</w:t>
            </w:r>
          </w:p>
          <w:p w:rsidR="00CC6787" w:rsidRPr="00FC14AB" w:rsidRDefault="00CC6787" w:rsidP="00FC14AB">
            <w:pPr>
              <w:spacing w:line="276" w:lineRule="auto"/>
              <w:ind w:firstLine="708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CC6787" w:rsidRPr="00FC14AB" w:rsidRDefault="00CC6787" w:rsidP="00FC14AB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Nabrojiti vrste tlakova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Prepoznati tlakove i njihov proračun u praksi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</w:tc>
        <w:tc>
          <w:tcPr>
            <w:tcW w:w="2844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3" w:type="dxa"/>
            <w:tcBorders>
              <w:top w:val="nil"/>
            </w:tcBorders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</w:tbl>
    <w:p w:rsidR="00CC6787" w:rsidRPr="00FC14AB" w:rsidRDefault="00CC6787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Reetkatablice2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835"/>
        <w:gridCol w:w="5386"/>
      </w:tblGrid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1.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KRIMINALITET</w:t>
            </w:r>
          </w:p>
        </w:tc>
        <w:tc>
          <w:tcPr>
            <w:tcW w:w="3402" w:type="dxa"/>
          </w:tcPr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Izreći definiciju pojma kriminalitet</w:t>
            </w:r>
          </w:p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Otkriti i opisati karakteristike kriminaliteta u današnje vrijeme</w:t>
            </w:r>
          </w:p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Identificirati i analizirati motive, razloge, uzroke i posljedice kriminaliteta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KRIMINALISTIKA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Cs w:val="20"/>
              </w:rPr>
              <w:t>GRAĐANSKI ODGOJ I OBRAZOVANJE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Domena C – 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>Društvena zajednica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Cs w:val="20"/>
                <w:lang w:eastAsia="hr-HR"/>
              </w:rPr>
              <w:t>goo C.5.4.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 xml:space="preserve"> Promiče borbu protiv korupcije.</w:t>
            </w: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2.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KRIMINALISTIKA</w:t>
            </w:r>
          </w:p>
        </w:tc>
        <w:tc>
          <w:tcPr>
            <w:tcW w:w="3402" w:type="dxa"/>
          </w:tcPr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Izreći definicije osnovnih pojmova s područja kriminalistike</w:t>
            </w:r>
          </w:p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lastRenderedPageBreak/>
              <w:t>Identificirati interdisciplinarni značaj kriminalistike</w:t>
            </w:r>
          </w:p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Opisati ulogu kriminalistike u suzbijanju kriminaliteta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lastRenderedPageBreak/>
              <w:t>KRIMINALISTIKA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Cs w:val="20"/>
              </w:rPr>
              <w:t>GRAĐANSKI ODGOJ I OBRAZOVANJE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Domena A – 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>Ljudska prava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Cs w:val="20"/>
                <w:lang w:eastAsia="hr-HR"/>
              </w:rPr>
              <w:lastRenderedPageBreak/>
              <w:t>goo A.5.2.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 xml:space="preserve">  Promiče ulogu institucija i organizacija u zaštiti ljudskih prava.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lastRenderedPageBreak/>
              <w:t>3.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KAZNENA PRIJAVA</w:t>
            </w:r>
          </w:p>
        </w:tc>
        <w:tc>
          <w:tcPr>
            <w:tcW w:w="3402" w:type="dxa"/>
          </w:tcPr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Nabrojati i razlikovati izvore saznanja o postojanju kaznenog djela</w:t>
            </w:r>
          </w:p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Otkriti važnost podnošenja kaznene prijave za teška kaznena djela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KRIMINALISTIKA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Cs w:val="20"/>
              </w:rPr>
              <w:t>GRAĐANSKI ODGOJ I OBRAZOVANJE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Domena A – 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>Ljudska prava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Cs w:val="20"/>
                <w:lang w:eastAsia="hr-HR"/>
              </w:rPr>
              <w:t>goo A.5.1.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 xml:space="preserve"> Aktivno sudjeluje u zaštiti i promicanju ljudskih prava.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Domena C – 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>Društvena zajednica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Cs w:val="20"/>
                <w:lang w:eastAsia="hr-HR"/>
              </w:rPr>
              <w:t>goo C.5.3.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 xml:space="preserve"> Promiče kvalitetu života u zajednici.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Međupredmetna tema</w:t>
            </w:r>
            <w:r w:rsidRPr="00FC14AB">
              <w:rPr>
                <w:rFonts w:ascii="Verdana" w:hAnsi="Verdana"/>
                <w:b/>
                <w:szCs w:val="20"/>
              </w:rPr>
              <w:t xml:space="preserve"> OSOBNI I SOCIJALNI RAZVOJ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Domena B – 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>Ja i drugi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Cs w:val="20"/>
                <w:lang w:eastAsia="hr-HR"/>
              </w:rPr>
              <w:t>osr B.5.1.</w:t>
            </w:r>
            <w:r w:rsidRPr="00FC14AB">
              <w:rPr>
                <w:rFonts w:ascii="Verdana" w:eastAsia="Times New Roman" w:hAnsi="Verdana"/>
                <w:color w:val="000000"/>
                <w:szCs w:val="20"/>
                <w:lang w:eastAsia="hr-HR"/>
              </w:rPr>
              <w:t xml:space="preserve"> Uviđa posljedice svojih i tuđih stavova / postupaka / izbora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Cs w:val="20"/>
                <w:lang w:eastAsia="hr-HR"/>
              </w:rPr>
              <w:t>osr B.5.3</w:t>
            </w:r>
            <w:r w:rsidRPr="00FC14AB">
              <w:rPr>
                <w:rFonts w:ascii="Verdana" w:eastAsia="Times New Roman" w:hAnsi="Verdana"/>
                <w:color w:val="000000"/>
                <w:szCs w:val="20"/>
                <w:lang w:eastAsia="hr-HR"/>
              </w:rPr>
              <w:t>. Preuzima odgovornost za svoje ponašanje.</w:t>
            </w: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 xml:space="preserve">4. 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OSIGURANJE MJESTA DOGAĐAJA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402" w:type="dxa"/>
          </w:tcPr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Opisati postupak osiguranja mjesta događaja</w:t>
            </w:r>
          </w:p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Uočiti važnost pridržavanja pravila kriminalistike  u obavljanju radnje osiguranja mjesta događaja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KRIMINALISTIKA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Međupredmetna tema</w:t>
            </w:r>
            <w:r w:rsidRPr="00FC14AB">
              <w:rPr>
                <w:rFonts w:ascii="Verdana" w:hAnsi="Verdana"/>
                <w:b/>
                <w:szCs w:val="20"/>
              </w:rPr>
              <w:t xml:space="preserve"> OSOBNI I SOCIJALNI RAZVOJ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color w:val="231F20"/>
                <w:szCs w:val="20"/>
                <w:shd w:val="clear" w:color="auto" w:fill="FFFFFF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Domena A – </w:t>
            </w:r>
            <w:r w:rsidRPr="00FC14AB">
              <w:rPr>
                <w:rFonts w:ascii="Verdana" w:hAnsi="Verdana"/>
                <w:color w:val="231F20"/>
                <w:szCs w:val="20"/>
                <w:shd w:val="clear" w:color="auto" w:fill="FFFFFF"/>
              </w:rPr>
              <w:t> Ja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Cs w:val="20"/>
                <w:lang w:eastAsia="hr-HR"/>
              </w:rPr>
              <w:t>osr A.5.2</w:t>
            </w:r>
            <w:r w:rsidRPr="00FC14AB">
              <w:rPr>
                <w:rFonts w:ascii="Verdana" w:eastAsia="Times New Roman" w:hAnsi="Verdana"/>
                <w:color w:val="000000"/>
                <w:szCs w:val="20"/>
                <w:lang w:eastAsia="hr-HR"/>
              </w:rPr>
              <w:t>. Upravlja emocijama i ponašanjem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Cs/>
                <w:color w:val="231F20"/>
                <w:szCs w:val="20"/>
                <w:bdr w:val="none" w:sz="0" w:space="0" w:color="auto" w:frame="1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Domena C – </w:t>
            </w:r>
            <w:r w:rsidRPr="00FC14AB">
              <w:rPr>
                <w:rFonts w:ascii="Verdana" w:eastAsia="Times New Roman" w:hAnsi="Verdana"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Ja i društvo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Cs w:val="20"/>
                <w:lang w:eastAsia="hr-HR"/>
              </w:rPr>
              <w:t>osr C.5.2.</w:t>
            </w:r>
            <w:r w:rsidRPr="00FC14AB">
              <w:rPr>
                <w:rFonts w:ascii="Verdana" w:eastAsia="Times New Roman" w:hAnsi="Verdana"/>
                <w:color w:val="000000"/>
                <w:szCs w:val="20"/>
                <w:lang w:eastAsia="hr-HR"/>
              </w:rPr>
              <w:t xml:space="preserve"> Preuzima odgovornost  za pridržavanje zakonskih propisa te društvenih pravila i normi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Cs w:val="20"/>
                <w:lang w:eastAsia="hr-HR"/>
              </w:rPr>
              <w:t>osr C.5.3.</w:t>
            </w:r>
            <w:r w:rsidRPr="00FC14AB">
              <w:rPr>
                <w:rFonts w:ascii="Verdana" w:eastAsia="Times New Roman" w:hAnsi="Verdana"/>
                <w:color w:val="000000"/>
                <w:szCs w:val="20"/>
                <w:lang w:eastAsia="hr-HR"/>
              </w:rPr>
              <w:t xml:space="preserve"> Ponaša se društveno odgovorno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5.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OČEVID</w:t>
            </w:r>
          </w:p>
        </w:tc>
        <w:tc>
          <w:tcPr>
            <w:tcW w:w="3402" w:type="dxa"/>
          </w:tcPr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Nabrojati redoslijed obavljanja radnji u očevidu</w:t>
            </w:r>
          </w:p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Razlikovati faze očevida</w:t>
            </w:r>
          </w:p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Opisati svrhu obavljanja očevida</w:t>
            </w:r>
          </w:p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Navesti tko sve sudjeluje u obavljanju očevida</w:t>
            </w:r>
          </w:p>
          <w:p w:rsidR="00CC6787" w:rsidRPr="00FC14AB" w:rsidRDefault="00CC6787" w:rsidP="00FC14AB">
            <w:p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KRIMINALISTIKA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Međupredmetna tema</w:t>
            </w:r>
            <w:r w:rsidRPr="00FC14AB">
              <w:rPr>
                <w:rFonts w:ascii="Verdana" w:hAnsi="Verdana"/>
                <w:b/>
                <w:szCs w:val="20"/>
              </w:rPr>
              <w:t xml:space="preserve"> OSOBNI I SOCIJALNI RAZVOJ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Domena C – </w:t>
            </w:r>
            <w:r w:rsidRPr="00FC14AB">
              <w:rPr>
                <w:rFonts w:ascii="Verdana" w:eastAsia="Times New Roman" w:hAnsi="Verdana"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Ja i društvo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Cs w:val="20"/>
                <w:lang w:eastAsia="hr-HR"/>
              </w:rPr>
              <w:t>osr C.5.1.</w:t>
            </w:r>
            <w:r w:rsidRPr="00FC14AB">
              <w:rPr>
                <w:rFonts w:ascii="Verdana" w:eastAsia="Times New Roman" w:hAnsi="Verdana"/>
                <w:color w:val="000000"/>
                <w:szCs w:val="20"/>
                <w:lang w:eastAsia="hr-HR"/>
              </w:rPr>
              <w:t xml:space="preserve"> Sigurno se ponaša u društvu i suočava s ugrožavajućim situacijama koristeći se prilagođenim strategijama samozaštite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6.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KRIMINALISTIČKE I KAZNENE EVIDENCIJE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402" w:type="dxa"/>
          </w:tcPr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Objasniti ciljeve vođenja kriminalističkih evidencija</w:t>
            </w:r>
          </w:p>
          <w:p w:rsidR="00CC6787" w:rsidRPr="00FC14AB" w:rsidRDefault="00CC6787" w:rsidP="00FC14AB">
            <w:pPr>
              <w:numPr>
                <w:ilvl w:val="0"/>
                <w:numId w:val="31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lastRenderedPageBreak/>
              <w:t>Razlikovati kriminalističke I kaznene evidencije</w:t>
            </w: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lastRenderedPageBreak/>
              <w:t>KRIMINALISTIKA</w:t>
            </w: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Cs w:val="20"/>
              </w:rPr>
              <w:t>GRAĐANSKI ODGOJ I OBRAZOVANJE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Cs w:val="20"/>
                <w:bdr w:val="none" w:sz="0" w:space="0" w:color="auto" w:frame="1"/>
                <w:lang w:eastAsia="hr-HR"/>
              </w:rPr>
              <w:t>Domena A – 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>Ljudska prava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Cs w:val="20"/>
                <w:lang w:eastAsia="hr-HR"/>
              </w:rPr>
              <w:t>goo A.4.2.</w:t>
            </w: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 xml:space="preserve"> Promiče ulogu institucija i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lastRenderedPageBreak/>
              <w:t>organizacija u zaštiti ljudskih</w:t>
            </w:r>
          </w:p>
          <w:p w:rsidR="00CC6787" w:rsidRPr="00FC14AB" w:rsidRDefault="00CC6787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color w:val="231F20"/>
                <w:szCs w:val="20"/>
                <w:lang w:eastAsia="hr-HR"/>
              </w:rPr>
              <w:t>prava na europskoj i globalnoj razini.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</w:tcPr>
          <w:p w:rsidR="00CC6787" w:rsidRPr="00FC14AB" w:rsidRDefault="00CC6787" w:rsidP="00FC14AB">
            <w:pPr>
              <w:spacing w:line="276" w:lineRule="auto"/>
              <w:ind w:left="720"/>
              <w:contextualSpacing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</w:tcPr>
          <w:p w:rsidR="00CC6787" w:rsidRPr="00FC14AB" w:rsidRDefault="00CC6787" w:rsidP="00FC14AB">
            <w:pPr>
              <w:spacing w:line="276" w:lineRule="auto"/>
              <w:ind w:left="720"/>
              <w:contextualSpacing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83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szCs w:val="20"/>
              </w:rPr>
            </w:pPr>
          </w:p>
        </w:tc>
      </w:tr>
      <w:tr w:rsidR="00CC6787" w:rsidRPr="00FC14AB" w:rsidTr="00CC6787">
        <w:trPr>
          <w:trHeight w:val="405"/>
        </w:trPr>
        <w:tc>
          <w:tcPr>
            <w:tcW w:w="1985" w:type="dxa"/>
            <w:vMerge w:val="restart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TEMA / AKTIVNOST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(broj i naziv)</w:t>
            </w:r>
          </w:p>
        </w:tc>
        <w:tc>
          <w:tcPr>
            <w:tcW w:w="3402" w:type="dxa"/>
            <w:vMerge w:val="restart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NASTAVNI PREDMET/I</w:t>
            </w:r>
          </w:p>
        </w:tc>
        <w:tc>
          <w:tcPr>
            <w:tcW w:w="5386" w:type="dxa"/>
            <w:vMerge w:val="restart"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OČEKIVANJA MEĐUPREDMETNIH TEMA</w:t>
            </w:r>
          </w:p>
        </w:tc>
      </w:tr>
      <w:tr w:rsidR="00CC6787" w:rsidRPr="00FC14AB" w:rsidTr="00CC6787">
        <w:trPr>
          <w:trHeight w:val="405"/>
        </w:trPr>
        <w:tc>
          <w:tcPr>
            <w:tcW w:w="1985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2835" w:type="dxa"/>
            <w:vMerge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386" w:type="dxa"/>
            <w:vMerge/>
          </w:tcPr>
          <w:p w:rsidR="00CC6787" w:rsidRPr="00FC14AB" w:rsidRDefault="00CC6787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</w:tr>
      <w:tr w:rsidR="00CC6787" w:rsidRPr="00FC14AB" w:rsidTr="00CC6787">
        <w:trPr>
          <w:trHeight w:val="3095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Cs w:val="20"/>
              </w:rPr>
            </w:pPr>
            <w:r w:rsidRPr="00FC14AB">
              <w:rPr>
                <w:rFonts w:ascii="Verdana" w:hAnsi="Verdana" w:cs="Calibri"/>
                <w:b/>
                <w:szCs w:val="20"/>
              </w:rPr>
              <w:t>Osnove gorenja i vrste gorivih tvari</w:t>
            </w:r>
          </w:p>
        </w:tc>
        <w:tc>
          <w:tcPr>
            <w:tcW w:w="3402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Poznavati gorive i negorive tvari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Objasniti kako nastaje gorenje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Prepoznati lakozapaljive i teškozapaljive tvari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PROTUPOŽARNA PREVENTIVA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PROTUPOŽARNA PREVENTIVA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PROTUPOŽARNA PREVENTIVA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PROTUPOŽARNA PREVENTIVA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PROTUPOŽARNA PREVENTIVA</w:t>
            </w:r>
          </w:p>
        </w:tc>
        <w:tc>
          <w:tcPr>
            <w:tcW w:w="5386" w:type="dxa"/>
            <w:vMerge w:val="restart"/>
          </w:tcPr>
          <w:p w:rsidR="00CC6787" w:rsidRPr="00FC14AB" w:rsidRDefault="00CC6787" w:rsidP="00FC14AB">
            <w:pPr>
              <w:numPr>
                <w:ilvl w:val="0"/>
                <w:numId w:val="11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lastRenderedPageBreak/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D.4/5.2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numPr>
                <w:ilvl w:val="0"/>
                <w:numId w:val="11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D.4/5.2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ind w:left="57"/>
              <w:rPr>
                <w:rFonts w:ascii="Verdana" w:eastAsia="Calibri" w:hAnsi="Verdana" w:cstheme="minorHAnsi"/>
                <w:b/>
                <w:szCs w:val="20"/>
              </w:rPr>
            </w:pPr>
            <w:r w:rsidRPr="00FC14AB">
              <w:rPr>
                <w:rFonts w:ascii="Verdana" w:eastAsia="Calibri" w:hAnsi="Verdana" w:cstheme="minorHAnsi"/>
                <w:b/>
                <w:szCs w:val="20"/>
              </w:rPr>
              <w:t>Toplina I temperatura</w:t>
            </w:r>
          </w:p>
        </w:tc>
        <w:tc>
          <w:tcPr>
            <w:tcW w:w="3402" w:type="dxa"/>
          </w:tcPr>
          <w:p w:rsidR="00CC6787" w:rsidRPr="00FC14AB" w:rsidRDefault="00CC6787" w:rsidP="00FC14AB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Poznavati što je toplina i temperatura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Poznavati mjerne jedinice za tolinu i temperaturu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="Verdana"/>
                <w:color w:val="000000" w:themeColor="text1"/>
                <w:szCs w:val="20"/>
              </w:rPr>
              <w:t>Objasniti uzročnike požara- plamen, iskra, trenje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</w:tc>
        <w:tc>
          <w:tcPr>
            <w:tcW w:w="2835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Cs w:val="20"/>
              </w:rPr>
            </w:pPr>
            <w:r w:rsidRPr="00FC14AB">
              <w:rPr>
                <w:rFonts w:ascii="Verdana" w:hAnsi="Verdana" w:cs="Calibri"/>
                <w:b/>
                <w:szCs w:val="20"/>
              </w:rPr>
              <w:t>Gorenje zapaljivih tvari prema agregatnom stanju</w:t>
            </w:r>
          </w:p>
        </w:tc>
        <w:tc>
          <w:tcPr>
            <w:tcW w:w="3402" w:type="dxa"/>
          </w:tcPr>
          <w:p w:rsidR="00CC6787" w:rsidRPr="00FC14AB" w:rsidRDefault="00CC6787" w:rsidP="00FC14AB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Objasniti zapaljenje i eksplozija plina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gorenje zapaljivih tekućina i krutina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naćin izgaranja krutih tvari</w:t>
            </w:r>
          </w:p>
        </w:tc>
        <w:tc>
          <w:tcPr>
            <w:tcW w:w="2835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  <w:vMerge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lastRenderedPageBreak/>
              <w:t>Osnove gašenja I sredstva za gašenje</w:t>
            </w:r>
          </w:p>
        </w:tc>
        <w:tc>
          <w:tcPr>
            <w:tcW w:w="3402" w:type="dxa"/>
          </w:tcPr>
          <w:p w:rsidR="00CC6787" w:rsidRPr="00FC14AB" w:rsidRDefault="00CC6787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i poznati učinke gašenja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i nabrojiti sredstva za gašenje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požare prema agregatnom stanu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Nabrojati i objasniti vrste požara i sredstva za gašenje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Prepoznati prah, pjenu, ugljični dioksid kao sredstvo za gašenje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Nabrojati priručna sredstva za gašenje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</w:tc>
        <w:tc>
          <w:tcPr>
            <w:tcW w:w="2835" w:type="dxa"/>
            <w:vMerge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  <w:vMerge/>
          </w:tcPr>
          <w:p w:rsidR="00CC6787" w:rsidRPr="00FC14AB" w:rsidRDefault="00CC6787" w:rsidP="00FC14AB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ind w:left="57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Požarne opasnosti I mjere zaštite</w:t>
            </w:r>
          </w:p>
        </w:tc>
        <w:tc>
          <w:tcPr>
            <w:tcW w:w="3402" w:type="dxa"/>
          </w:tcPr>
          <w:p w:rsidR="00CC6787" w:rsidRPr="00FC14AB" w:rsidRDefault="00CC6787" w:rsidP="00FC14AB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Nabrojati I opisati mjere zaštite u stambenim, gospodarskim objektima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 xml:space="preserve">Prepoznati  prijenos požara plamenom, </w:t>
            </w:r>
            <w:r w:rsidRPr="00FC14AB">
              <w:rPr>
                <w:rFonts w:ascii="Verdana" w:hAnsi="Verdana"/>
                <w:szCs w:val="20"/>
              </w:rPr>
              <w:lastRenderedPageBreak/>
              <w:t>letenjem iskri, toplinskim zračenjem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hAnsi="Verdana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Objasniti plan evakuacije Iispašavanja</w:t>
            </w:r>
          </w:p>
        </w:tc>
        <w:tc>
          <w:tcPr>
            <w:tcW w:w="2835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</w:tbl>
    <w:tbl>
      <w:tblPr>
        <w:tblStyle w:val="Reetkatablice3"/>
        <w:tblW w:w="13555" w:type="dxa"/>
        <w:tblInd w:w="161" w:type="dxa"/>
        <w:tblLook w:val="04A0" w:firstRow="1" w:lastRow="0" w:firstColumn="1" w:lastColumn="0" w:noHBand="0" w:noVBand="1"/>
      </w:tblPr>
      <w:tblGrid>
        <w:gridCol w:w="1933"/>
        <w:gridCol w:w="3395"/>
        <w:gridCol w:w="2983"/>
        <w:gridCol w:w="5244"/>
      </w:tblGrid>
      <w:tr w:rsidR="00CC6787" w:rsidRPr="00FC14AB" w:rsidTr="00CC6787">
        <w:trPr>
          <w:trHeight w:val="3095"/>
        </w:trPr>
        <w:tc>
          <w:tcPr>
            <w:tcW w:w="1933" w:type="dxa"/>
          </w:tcPr>
          <w:p w:rsidR="00CC6787" w:rsidRPr="00FC14AB" w:rsidRDefault="00CC6787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Uvod u sustave tehničke zaštite</w:t>
            </w:r>
          </w:p>
        </w:tc>
        <w:tc>
          <w:tcPr>
            <w:tcW w:w="3395" w:type="dxa"/>
          </w:tcPr>
          <w:p w:rsidR="00CC6787" w:rsidRPr="00FC14AB" w:rsidRDefault="00CC6787" w:rsidP="00FC14AB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i/>
                <w:sz w:val="20"/>
                <w:szCs w:val="20"/>
              </w:rPr>
              <w:t>Identificirati pravnu regulativu vezanu uz poslove privatne zaštite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i/>
                <w:sz w:val="20"/>
                <w:szCs w:val="20"/>
              </w:rPr>
              <w:t>Objasniti razvoj načina I sredstava zaštite kroz povijest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i/>
                <w:sz w:val="20"/>
                <w:szCs w:val="20"/>
              </w:rPr>
              <w:t>Poznavati osnovne pojmove i definicije vezane uz zaštitu osoba   i imovine</w:t>
            </w:r>
          </w:p>
        </w:tc>
        <w:tc>
          <w:tcPr>
            <w:tcW w:w="2983" w:type="dxa"/>
            <w:vMerge w:val="restart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TEHNOLOGIJA ZAŠTITE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TEHNOLOGIJA ZAŠTITE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TEHNOLOGIJA ZAŠTITE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TEHNOLOGIJA ZAŠTITE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</w:tcPr>
          <w:p w:rsidR="00CC6787" w:rsidRPr="00FC14AB" w:rsidRDefault="00CC6787" w:rsidP="00FC14AB">
            <w:pPr>
              <w:numPr>
                <w:ilvl w:val="0"/>
                <w:numId w:val="35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33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numPr>
                <w:ilvl w:val="0"/>
                <w:numId w:val="33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33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uku D.4/5.2. 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Suradnja s drugima. Učenik ostvaruje dobru komunikaciju s drugima, uspješno surađuje u različitim situacijama i spreman je zatražiti i ponuditi pomoć</w:t>
            </w: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numPr>
                <w:ilvl w:val="0"/>
                <w:numId w:val="35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33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numPr>
                <w:ilvl w:val="0"/>
                <w:numId w:val="33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uku D.4/5.2. 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Suradnja s drugima. Učenik ostvaruje dobru komunikaciju s drugima, uspješno surađuje u različitim situacijama i spreman je zatražiti i ponuditi pomoć</w:t>
            </w: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:rsidR="00CC6787" w:rsidRPr="00FC14AB" w:rsidRDefault="00CC6787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33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eastAsia="Calibri" w:hAnsi="Verdana" w:cstheme="minorHAnsi"/>
                <w:b/>
                <w:sz w:val="20"/>
                <w:szCs w:val="20"/>
              </w:rPr>
              <w:t>Koncepcija štićenja objekata</w:t>
            </w:r>
          </w:p>
        </w:tc>
        <w:tc>
          <w:tcPr>
            <w:tcW w:w="3395" w:type="dxa"/>
          </w:tcPr>
          <w:p w:rsidR="00CC6787" w:rsidRPr="00FC14AB" w:rsidRDefault="00CC6787" w:rsidP="00FC14AB">
            <w:pPr>
              <w:numPr>
                <w:ilvl w:val="0"/>
                <w:numId w:val="34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Poznavati koncepciju zaštite štićenog prostora koncepcijom prestenova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34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problematiku i načine štićenja pojedinih zona štićenja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33" w:type="dxa"/>
          </w:tcPr>
          <w:p w:rsidR="00CC6787" w:rsidRPr="00FC14AB" w:rsidRDefault="00CC6787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Elektronički sustavi  tehničke zaštite i vatrodojavni sustavi</w:t>
            </w:r>
          </w:p>
        </w:tc>
        <w:tc>
          <w:tcPr>
            <w:tcW w:w="3395" w:type="dxa"/>
          </w:tcPr>
          <w:p w:rsidR="00CC6787" w:rsidRPr="00FC14AB" w:rsidRDefault="00CC6787" w:rsidP="00FC14AB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i/>
                <w:sz w:val="20"/>
                <w:szCs w:val="20"/>
              </w:rPr>
              <w:t>Identificirati osnovne grupe sredstava, uređaja i sustava tehničke zaštite i vatrodojavnih sustava, te poznavati način njihovog djelovanja i rukovanje njima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i/>
                <w:sz w:val="20"/>
                <w:szCs w:val="20"/>
              </w:rPr>
              <w:t>Objasniti osnovene principe rada i funkciju pojedinih elemenata elektroničkih sustava tehničke zaštite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i/>
                <w:sz w:val="20"/>
                <w:szCs w:val="20"/>
              </w:rPr>
              <w:t xml:space="preserve">Poznavati postupanje u slučaju aktiviranja sustava tehničke zaštite i vatrodojavnog sustava 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33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 xml:space="preserve">Mehanička zaštita – </w:t>
            </w: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zaštita od nedozvoljenog pristupa</w:t>
            </w:r>
          </w:p>
        </w:tc>
        <w:tc>
          <w:tcPr>
            <w:tcW w:w="3395" w:type="dxa"/>
          </w:tcPr>
          <w:p w:rsidR="00CC6787" w:rsidRPr="00FC14AB" w:rsidRDefault="00CC6787" w:rsidP="00FC14AB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lastRenderedPageBreak/>
              <w:t xml:space="preserve">Nabrojiti sredstva i naprave za mehaničko </w:t>
            </w:r>
            <w:r w:rsidRPr="00FC14AB">
              <w:rPr>
                <w:rFonts w:ascii="Verdana" w:hAnsi="Verdana"/>
                <w:sz w:val="20"/>
                <w:szCs w:val="20"/>
              </w:rPr>
              <w:lastRenderedPageBreak/>
              <w:t>otežavanje ili sprječavanje pristupa štićenom području ili predmetu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Poznavati osnovne karakteristike i funkcije sredstava i naprava za mehaničko otežavanje ili sprječavanje pristupa štićenom području ili predmetu</w:t>
            </w:r>
          </w:p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6787" w:rsidRPr="00FC14AB" w:rsidTr="00CC6787">
        <w:trPr>
          <w:trHeight w:val="291"/>
        </w:trPr>
        <w:tc>
          <w:tcPr>
            <w:tcW w:w="1933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CC6787" w:rsidRPr="00FC14AB" w:rsidRDefault="00CC6787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3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tbl>
      <w:tblPr>
        <w:tblStyle w:val="Reetkatablice2"/>
        <w:tblW w:w="13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043"/>
        <w:gridCol w:w="5155"/>
      </w:tblGrid>
      <w:tr w:rsidR="00CC6787" w:rsidRPr="00FC14AB" w:rsidTr="00CC6787">
        <w:trPr>
          <w:trHeight w:val="1020"/>
        </w:trPr>
        <w:tc>
          <w:tcPr>
            <w:tcW w:w="1985" w:type="dxa"/>
          </w:tcPr>
          <w:p w:rsidR="00CC6787" w:rsidRPr="00FC14AB" w:rsidRDefault="00CC6787" w:rsidP="00FC14AB">
            <w:pPr>
              <w:spacing w:line="276" w:lineRule="auto"/>
              <w:ind w:left="108"/>
              <w:jc w:val="both"/>
              <w:rPr>
                <w:rFonts w:ascii="Verdana" w:hAnsi="Verdana"/>
                <w:b/>
                <w:color w:val="262626"/>
                <w:szCs w:val="20"/>
              </w:rPr>
            </w:pPr>
          </w:p>
        </w:tc>
        <w:tc>
          <w:tcPr>
            <w:tcW w:w="3402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color w:val="262626"/>
                <w:szCs w:val="20"/>
              </w:rPr>
            </w:pPr>
          </w:p>
        </w:tc>
        <w:tc>
          <w:tcPr>
            <w:tcW w:w="3043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PREPORUKE ZA OSTVARIVANJE I VREDNOVANJE: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 xml:space="preserve">proučavanje zakonskih rješenja I autonomnog prava, proučavanje videomaterijala, rasprave u virtualnom okruženju, prezentacije,  referati, istraživački rad učenika, projektni zadaci, kvizovi, radni listići, simulacije stvarnog okruženja, popunjavanje obrazaca, umne mape I sl. </w:t>
            </w:r>
          </w:p>
          <w:p w:rsidR="00CC6787" w:rsidRPr="00FC14AB" w:rsidRDefault="00CC6787" w:rsidP="00FC14AB">
            <w:pPr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Izvođenje I simualcija zahvata</w:t>
            </w:r>
          </w:p>
          <w:p w:rsidR="00CC6787" w:rsidRPr="00FC14AB" w:rsidRDefault="00CC6787" w:rsidP="00FC14AB">
            <w:pPr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Vježbe, praktični radovi</w:t>
            </w:r>
          </w:p>
          <w:p w:rsidR="00CC6787" w:rsidRPr="00FC14AB" w:rsidRDefault="00CC6787" w:rsidP="00FC14AB">
            <w:pPr>
              <w:spacing w:line="276" w:lineRule="auto"/>
              <w:ind w:left="720"/>
              <w:contextualSpacing/>
              <w:rPr>
                <w:rFonts w:ascii="Verdana" w:hAnsi="Verdana" w:cstheme="minorHAnsi"/>
                <w:szCs w:val="20"/>
              </w:rPr>
            </w:pPr>
          </w:p>
          <w:p w:rsidR="00CC6787" w:rsidRPr="00FC14AB" w:rsidRDefault="00CC6787" w:rsidP="00FC14AB">
            <w:pPr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lastRenderedPageBreak/>
              <w:t xml:space="preserve">FORMATIVNO vrednovanje kontinuirano, SUMATIVNO vrednovanje prema dogovoru </w:t>
            </w:r>
          </w:p>
          <w:p w:rsidR="00CC6787" w:rsidRPr="00FC14AB" w:rsidRDefault="00CC6787" w:rsidP="00FC14AB">
            <w:pPr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KRITERIJI I ELEMENTI VREDNOVANJA se dogovaraju s učenicima prije određenog zadatka ili općenito za određenu vrstu zadataka (koristiti rubrike prema Smjernicama za vrednovanje MZO-a)</w:t>
            </w:r>
          </w:p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155" w:type="dxa"/>
          </w:tcPr>
          <w:p w:rsidR="00CC6787" w:rsidRPr="00FC14AB" w:rsidRDefault="00CC6787" w:rsidP="00FC14AB">
            <w:pPr>
              <w:spacing w:line="276" w:lineRule="auto"/>
              <w:rPr>
                <w:rFonts w:ascii="Verdana" w:hAnsi="Verdana" w:cstheme="minorHAnsi"/>
                <w:color w:val="262626"/>
                <w:szCs w:val="20"/>
              </w:rPr>
            </w:pPr>
          </w:p>
        </w:tc>
      </w:tr>
    </w:tbl>
    <w:p w:rsidR="007D5C2C" w:rsidRDefault="007D5C2C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C14AB" w:rsidRDefault="00FC14AB" w:rsidP="00FC14A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</w:p>
    <w:p w:rsidR="00FC14AB" w:rsidRDefault="00FC14AB" w:rsidP="00FC14A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</w:p>
    <w:p w:rsidR="00FC14AB" w:rsidRDefault="00FC14AB" w:rsidP="00FC14A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</w:p>
    <w:p w:rsidR="007D5C2C" w:rsidRPr="00FC14AB" w:rsidRDefault="007D5C2C" w:rsidP="00FC14A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C14AB">
        <w:rPr>
          <w:rFonts w:ascii="Verdana" w:hAnsi="Verdana"/>
          <w:b/>
          <w:color w:val="262626"/>
          <w:sz w:val="24"/>
          <w:szCs w:val="24"/>
        </w:rPr>
        <w:t>RAZRED: 4.</w:t>
      </w:r>
    </w:p>
    <w:p w:rsidR="007D5C2C" w:rsidRPr="00FC14AB" w:rsidRDefault="007D5C2C" w:rsidP="00FC14AB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FC14A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2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668"/>
        <w:gridCol w:w="28"/>
        <w:gridCol w:w="3657"/>
        <w:gridCol w:w="29"/>
        <w:gridCol w:w="2806"/>
        <w:gridCol w:w="29"/>
        <w:gridCol w:w="4932"/>
        <w:gridCol w:w="29"/>
      </w:tblGrid>
      <w:tr w:rsidR="007D5C2C" w:rsidRPr="00FC14AB" w:rsidTr="007D5C2C">
        <w:trPr>
          <w:gridBefore w:val="1"/>
          <w:wBefore w:w="34" w:type="dxa"/>
          <w:trHeight w:val="405"/>
        </w:trPr>
        <w:tc>
          <w:tcPr>
            <w:tcW w:w="1696" w:type="dxa"/>
            <w:gridSpan w:val="2"/>
            <w:vMerge w:val="restart"/>
            <w:shd w:val="clear" w:color="auto" w:fill="FFF2CC" w:themeFill="accent4" w:themeFillTint="33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D5C2C" w:rsidRPr="00FC14AB" w:rsidRDefault="007D5C2C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gridSpan w:val="2"/>
            <w:vMerge w:val="restart"/>
            <w:shd w:val="clear" w:color="auto" w:fill="FFF2CC" w:themeFill="accent4" w:themeFillTint="33"/>
          </w:tcPr>
          <w:p w:rsidR="007D5C2C" w:rsidRPr="00FC14AB" w:rsidRDefault="007D5C2C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7D5C2C" w:rsidRPr="00FC14AB" w:rsidRDefault="007D5C2C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7D5C2C" w:rsidRPr="00FC14AB" w:rsidTr="007D5C2C">
        <w:trPr>
          <w:gridBefore w:val="1"/>
          <w:wBefore w:w="34" w:type="dxa"/>
          <w:trHeight w:val="405"/>
        </w:trPr>
        <w:tc>
          <w:tcPr>
            <w:tcW w:w="1696" w:type="dxa"/>
            <w:gridSpan w:val="2"/>
            <w:vMerge/>
            <w:shd w:val="clear" w:color="auto" w:fill="FFF2CC" w:themeFill="accent4" w:themeFillTint="33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shd w:val="clear" w:color="auto" w:fill="FFF2CC" w:themeFill="accent4" w:themeFillTint="33"/>
            <w:vAlign w:val="center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  <w:vAlign w:val="center"/>
          </w:tcPr>
          <w:p w:rsidR="007D5C2C" w:rsidRPr="00FC14AB" w:rsidRDefault="007D5C2C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shd w:val="clear" w:color="auto" w:fill="FFF2CC" w:themeFill="accent4" w:themeFillTint="33"/>
          </w:tcPr>
          <w:p w:rsidR="007D5C2C" w:rsidRPr="00FC14AB" w:rsidRDefault="007D5C2C" w:rsidP="00FC14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SIGURNOST I ZAŠTITA U PROMETU</w:t>
            </w: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vrste javnih cesta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Identificirati sudionike u prometu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Prezentirati obveze sudionika u prometu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Ocijeniti stanje sigurnosti u prometu na našim prometnicma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Preporučiti mjere za poboljšanje stanja sigurnosti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ORGANIZACIJA SUSTAVA ZAŠTITE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Kritičko mišljenje. Učenik samostalno kritički promišlja i vrednuje ideje.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GRAĐANSKI ODGOJ I OBRAZOVANJE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lastRenderedPageBreak/>
              <w:t>Domena C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– Društvena zajednica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C.5.3.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Promiče kvalitetu života u zajednici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OSOBNI I SOCIJALNI RAZVOJ</w:t>
            </w:r>
          </w:p>
          <w:tbl>
            <w:tblPr>
              <w:tblW w:w="155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5506"/>
            </w:tblGrid>
            <w:tr w:rsidR="007D5C2C" w:rsidRPr="00FC14AB" w:rsidTr="00637AA2">
              <w:trPr>
                <w:trHeight w:val="65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Domena C – </w:t>
                  </w:r>
                  <w:r w:rsidRPr="00FC14AB">
                    <w:rPr>
                      <w:rFonts w:ascii="Verdana" w:eastAsia="Times New Roman" w:hAnsi="Verdana"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Ja i društvo</w:t>
                  </w:r>
                </w:p>
              </w:tc>
            </w:tr>
            <w:tr w:rsidR="007D5C2C" w:rsidRPr="00FC14AB" w:rsidTr="00637AA2">
              <w:trPr>
                <w:trHeight w:val="224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</w:tcPr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C.5.1.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Sigurno se ponaša u društvu i suočava s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ugrožavajućim situacijama koristeći se 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>prilagođenim strategijama samozaštite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C.5.2.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Preuzima odgovornost  za pridržavanje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zakonskih propisa te društvenih pravila i normi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C.5.3.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Ponaša se društveno odgovorno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PREKRŠAJI U PROMETU</w:t>
            </w: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Istražiti najčešće prekršaje u prometu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Identificirati uzroke prekršaja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Kritički prosuđivati postojeće sankcije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Predložiti mjere za smanjenje broja prekršaja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ORGANIZACIJA SUSTAVA ZAŠTITE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Kritičko mišljenje. Učenik samostalno kritički promišlja i vrednuje ideje.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GRAĐANSKI ODGOJ I OBRAZOVANJE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Domena C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– Društvena zajednica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C.5.3.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Promiče kvalitetu života u zajednici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OSOBNI I SOCIJALNI RAZVOJ</w:t>
            </w:r>
          </w:p>
          <w:tbl>
            <w:tblPr>
              <w:tblW w:w="155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5506"/>
            </w:tblGrid>
            <w:tr w:rsidR="007D5C2C" w:rsidRPr="00FC14AB" w:rsidTr="00637AA2">
              <w:trPr>
                <w:trHeight w:val="65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Domena C – </w:t>
                  </w:r>
                  <w:r w:rsidRPr="00FC14AB">
                    <w:rPr>
                      <w:rFonts w:ascii="Verdana" w:eastAsia="Times New Roman" w:hAnsi="Verdana"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Ja i društvo</w:t>
                  </w:r>
                </w:p>
              </w:tc>
            </w:tr>
            <w:tr w:rsidR="007D5C2C" w:rsidRPr="00FC14AB" w:rsidTr="00637AA2">
              <w:trPr>
                <w:trHeight w:val="224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</w:tcPr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osr C.5.1.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Sigurno se ponaša u društvu i suočava s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ugrožavajućim situacijama koristeći se 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>prilagođenim strategijama samozaštite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C.5.2.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Preuzima odgovornost  za pridržavanje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zakonskih propisa te društvenih pravila i normi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C.5.3.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Ponaša se društveno odgovorno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ZAŠTITA OD POŽARA</w:t>
            </w: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zaštitu od požara u našoj zemlji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valorizirati važnost dobrovoljnih vatrogasnih društava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Kritički prosuđivati spremnost sustava zaštite od požara na izazove suvremenog doba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ORGANIZACIJA SUSTAVA ZAŠTITE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MpT UČITI KAKO UČITI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Kritičko mišljenje. Učenik samostalno kritički promišlja i vrednuje ideje.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GRAĐANSKI ODGOJ I OBRAZOVANJE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Domena C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– Društvena zajednica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C.5.3.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Promiče kvalitetu života u zajednici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MpT UPORABA IKT 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C –</w:t>
            </w: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 </w:t>
            </w:r>
            <w:r w:rsidRPr="00FC14AB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Istraživanje i kritičko vrednovanje u digitalnome okružju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ikt C.5.2.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Učenik samostalno i samoinicijativno provodi složeno pretraživanje informacija u digitalnome okružju.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MpT OSOBNI I SOCIJALNI RAZVOJ</w:t>
            </w:r>
          </w:p>
          <w:tbl>
            <w:tblPr>
              <w:tblW w:w="155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5506"/>
            </w:tblGrid>
            <w:tr w:rsidR="007D5C2C" w:rsidRPr="00FC14AB" w:rsidTr="00637AA2">
              <w:trPr>
                <w:trHeight w:val="65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Domena C – </w:t>
                  </w:r>
                  <w:r w:rsidRPr="00FC14AB">
                    <w:rPr>
                      <w:rFonts w:ascii="Verdana" w:eastAsia="Times New Roman" w:hAnsi="Verdana"/>
                      <w:bCs/>
                      <w:color w:val="231F20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Ja i društvo</w:t>
                  </w:r>
                </w:p>
              </w:tc>
            </w:tr>
            <w:tr w:rsidR="007D5C2C" w:rsidRPr="00FC14AB" w:rsidTr="00637AA2">
              <w:trPr>
                <w:trHeight w:val="2242"/>
              </w:trPr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</w:tcPr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C.5.1.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Sigurno se ponaša u društvu i suočava s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ugrožavajućim situacijama koristeći se 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>prilagođenim strategijama samozaštite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C.5.2.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Preuzima odgovornost  za pridržavanje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zakonskih propisa te društvenih pravila i normi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C14AB">
                    <w:rPr>
                      <w:rFonts w:ascii="Verdana" w:eastAsia="Times New Roman" w:hAnsi="Verdana"/>
                      <w:b/>
                      <w:color w:val="000000"/>
                      <w:sz w:val="20"/>
                      <w:szCs w:val="20"/>
                      <w:lang w:eastAsia="hr-HR"/>
                    </w:rPr>
                    <w:t>osr C.5.3.</w:t>
                  </w:r>
                  <w:r w:rsidRPr="00FC14A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  <w:t xml:space="preserve"> Ponaša se društveno odgovorno</w:t>
                  </w:r>
                </w:p>
                <w:p w:rsidR="007D5C2C" w:rsidRPr="00FC14AB" w:rsidRDefault="007D5C2C" w:rsidP="00FC14AB">
                  <w:pPr>
                    <w:spacing w:line="276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-udarci blokade nogama i rukama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-suradnički uči I radi u timu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1.Karate</w:t>
            </w: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-sparing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-učenik prati učinkovitost učenja I svoje 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-usvojiti i primjeniti teorijska I motorička znanja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napredovanje  tijekom učenja 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-preuzima odgovornost za svoje ponašanje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2.Judo</w:t>
            </w: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 nožna bacanja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-borbe u parteru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-razvija osobne potencijale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-primjenjuje složenije elemente tehnike  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-upravlja svojim emocijama i ponašanjem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-prati osobna motorička postignuća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-razvija tolerantan odnos prema drugima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3.Privođenja</w:t>
            </w: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-poluga na zglobu šake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-privođenje polugom na prsima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-prepoznaje  važnost primjerene uporabe 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-pokazati i demonstrirati motorička znanja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dodataka prehrani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-planira I upravlja aktivnostima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4. Boks</w:t>
            </w: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-borbe u stojki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-eskivaže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-upoznati se sa specifičnostima Engleskog,Francuskog i tajlandskog boksa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-analizira vrste nasilja , mogućnosti izbjegavanja sukoba I načina njihova nenasilnog rješavanja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-povezati i kordinirati kretanje sa udarcima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-iskazuje interes za različita područja ,preuzima odgovornost za svoje učenje i ustraje u učenju</w:t>
            </w: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5.Samoobrane</w:t>
            </w: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-obrana od napada pištoljem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Before w:val="1"/>
          <w:wBefore w:w="34" w:type="dxa"/>
          <w:trHeight w:val="291"/>
        </w:trPr>
        <w:tc>
          <w:tcPr>
            <w:tcW w:w="169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-obrana od napada palicom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-upravlja svojim emocijama i ponašanjem</w:t>
            </w: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Podupire I kreira cjeloživotne navike tjelesnog vježbanja i gibanja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-prepoznaje važnost održavanja tjelesnih potencijala na optimalnoj razini</w:t>
            </w: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6.Funkcionalne i motoričke sposobnosti</w:t>
            </w: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-trčanja u aerobnim uvjetima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-trčanje 2400m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-sklekovi  i podizanje trupa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-penjanje na uže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BORILAČKE VJEŠTINE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-učenik samostalno traži nove informacije iz različitih izvora, transformira ih u novo znanje i uspješno primjenjuje pri rješavanju problema</w:t>
            </w: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-na temelju vrednovanja rezultata pokazuje vježbe za poboljšanje stanja morfoloških obilježja , motoričkih i </w:t>
            </w: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funkcionalnih sposobnosti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-učenik može objasniti vrijednost učeenja na svoj život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-razvija sliku o sebi</w:t>
            </w: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Psihologija kao znanost</w:t>
            </w: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psihologiju kao znanost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grane suvremene psihologije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</w:t>
            </w:r>
            <w:r w:rsidRPr="00FC14A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metode</w:t>
            </w: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 istraživanja i prikupljanja podataka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razumjeti važnost primjene temeljnih znanja o ponašanju i razmišljanju čovjeka u svakodnevnom životu i struci</w:t>
            </w: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PSIHOLOGIJA I KOMUNICIRANJE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>UČITI KAKO UČITI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Domena C -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Upravljanje emocijama i motivacijom u učenju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C.4/5.1. Vrijednost učenja.Učenik može objasniti vrijednost učenja za svoj život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C.4/5.3. Interes. Učenik iskazuje interes za različita područja, preuzima odgovornost za svoje učenje i ustraje u učenju.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Domena D -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Stvaranje okružja za učenje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D.4/5.2. Suradnja s drugima. Učenik ostvaruje dobru komunikaciju s drugima, uspješno surađuje u različitim situacijama i spreman je zatražiti i ponuditi pomoć</w:t>
            </w: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Fiziološke osnove ponašanja</w:t>
            </w: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građu živčanog sustava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žlijezde endokrinog sustava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prepoznati uloge pojedinih segmenata  živčanog sustava  u regulaciji ponašanja čovjeka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razumjeti promjene u endokrinom sustavu pri doživljavanju emocija 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prepoznati utjecajhormona u situacijama dugotrajnog prilagodbenog napora organizma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objasniti povezanost živčanog I endokrinog sustava u kontekstu utjecaja na psihičke procese I ponašanje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PSIHOLOGIJA I KOMUNICIRANJE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>UČITI KAKO UČITI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Domena A -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Primjena strategija učenja i upravljanja informacijama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Domena C -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Upravljanje emocijama i motivacijom u učenju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C.4/5.2. Slika o sebi kao učeniku. Učenik iskazuje pozitivna i visoka očekivanja i vjeruje u svoj uspjeh u učenju.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uku C.4/5.3. Interes. Učenik iskazuje interes za različita područja, preuzima odgovornost 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za svoje učenje i ustraje u učenju.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Međupredmetna tema</w:t>
            </w: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 xml:space="preserve"> ZDRAVLJE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Domena A Tjelesno zdravlje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A.5.2. Opisuje i primjenjuje zdrave stilove života koji podrazumijevaju pravilnu prehranu i odgovarajuću tjelesnu aktivnost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Domena B Mentalno I socijalno zdravlje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B.5.2.A Procjenjuje važnost rada na sebi i odgovornost za mentalno i socijalno zdravlje.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B.5.2. C Odabire višedimenzionalni model zdravlja.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Domena C Pomoć I samopomoć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C.5.1.C Opisuje profesionalne rizike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pojedinih zanimanja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C.5.2.A Identificira i povezuje različite rizike za zdravlje i najčešće kronične zdravstvene smetnje te objašnjava postupke samopomoći/pomoći.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C.5.3.A Povezuje važnost sistematskih i preventivnih pregleda s očuvanjem zdravlja.</w:t>
            </w: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Osjeti I percepcija</w:t>
            </w: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osjet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temeljne osjetne sustave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sastavnice svakog osjetnog sustava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apsolutni I diferencijalni prag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I objasniti pojave na području osjeta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percepciju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I objasniti načela perceptivne organizacije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načela perceptivog grupiranja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razumjeti načelo razlikovanja figure I pozadine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perceptivne varke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perceptivne varke od halucinacija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navesti primjere najčešćih perceptivnih varki 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>UČITI KAKO UČITI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Domena A -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Primjena strategija učenja i upravljanja informacijama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Domena C -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Upravljanje emocijama i motivacijom u učenju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C.4/5.2. Slika o sebi kao učeniku. Učenik iskazuje pozitivna i visoka očekivanja i vjeruje u svoj uspjeh u učenju.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uku C.4/5.3. Interes. Učenik iskazuje interes za različita područja, preuzima odgovornost 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za svoje učenje i ustraje u učenju.</w:t>
            </w: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Emocije I motivacija</w:t>
            </w: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emocije kao složene reakcije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I objasniti sastavnice emocija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utjecaj emocija na ponašanje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primarne emocije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emocije I raspoloženja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razumjeti povezanost emocija I</w:t>
            </w:r>
            <w:r w:rsidRPr="00FC14A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tjelesnog</w:t>
            </w: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 zdravlja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motivaciju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biološke I psihosocijalne motive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pimjerom objasniti motivacijski ciklus bioloških motiva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intrinzičnu od ekstrinzične motivacije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hijerarhiju ljudskih potreba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I primjerom objasniti vrste sukoba motiva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frustraciju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I objasniti obrambene mehanizme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PSIHOLOGIJA I KOMUNICIRANJE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>UČITI KAKO UČITI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 xml:space="preserve">Domena A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Primjena strategija učenja i upravljanja informacijama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Domena C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C.4/5.2. Slika o sebi kao učeniku. Učenik iskazuje pozitivna i visoka očekivanja i vjeruje u svoj uspjeh u učenju.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uku C.4/5.3. Interes. Učenik iskazuje interes za različita područja, preuzima odgovornost 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za svoje učenje i ustraje u učenju.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Međupredmetna tema  </w:t>
            </w: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ZDRAVLJE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Domena A Tjelesno zdavlje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A.5.2. Opisuje i primjenjuje zdrave stilove života koji podrazumijevaju pravilnu prehranu i odgovarajuću tjelesnu aktivnost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Domena B Mentalno I socijalno zdravlje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B.5.2.A Procjenjuje važnost rada na sebi i odgovornost za mentalno i socijalno zdravlje.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B.5.2. C Odabire višedimenzionalni model zdravlja.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Domena C Pomoć i samopomoć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C.5.1.C Opisuje profesionalne rizike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pojedinih zanimanja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C.5.2.A Identificira i povezuje različite rizike za zdravlje i najčešće kronične zdravstvene smetnje te objašnjava postupke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samopomoći/pomoći.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C.5.3.A Povezuje važnost sistematskih i preventivnih pregleda s očuvanjem zdravlja.</w:t>
            </w: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Inteligencija, učenje I pamćenje</w:t>
            </w: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inteligenciju kao sposobnost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I opisati vrste inteligencije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razumjeti razvoj inteligencije kroz život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metode procjene kognitivnih sposobnosti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objasniti mehanizme učenja 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razumjeti širinu učenja kao procesa promjene ponašanja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pamćenje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sustave pamćenja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metode ispitivanja pamćenja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razumjeti uzroke procesa zaboravljanja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primijeniti tehnike uspješnijeg učenja i pamćenja 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PSIHOLOGIJA I KOMUNICIRANJE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>UČITI KAKO UČITI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Domena A -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Primjena strategija učenja i upravljanja informacijama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Domena C -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Upravljanje emocijama i motivacijom u učenju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uku C.4/5.2. Slika o sebi kao učeniku. Učenik iskazuje pozitivna i visoka očekivanja i vjeruje u svoj uspjeh u učenju.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uku C.4/5.3. Interes. Učenik iskazuje interes za različita područja, preuzima odgovornost 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za svoje učenje i ustraje u učenju.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Ličnost I psihopatologija</w:t>
            </w: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ličnost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I opisati teorijske pristupe ličnosti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razumjeti ulogu genetskih predispozicija I okoline u formiranju osobina ličnosti 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navesti I objasniti najčešće metode procjene ličnosti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razumjeti ulogu pojedinih osobina ličnosti u profesionalnom području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psihički poremećaj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razumjeti klasifikaciju psihičkih poremećaja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najčešće terapijske postupke pri liječenju psihičkih poremećaja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Međupredmetna tema  ZDRAVLJE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Domena A Tjelesno zdavlje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A.5.2. Opisuje i primjenjuje zdrave stilove života koji podrazumijevaju pravilnu prehranu i odgovarajuću tjelesnu aktivnost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Domena B Mentalno I socijalno zdravlje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B.5.2.A Procjenjuje važnost rada na sebi i odgovornost za mentalno i socijalno zdravlje.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B.5.2. C Odabire višedimenzionalni model zdravlja.</w:t>
            </w:r>
          </w:p>
          <w:p w:rsidR="007D5C2C" w:rsidRPr="00FC14AB" w:rsidRDefault="007D5C2C" w:rsidP="00FC14AB">
            <w:pPr>
              <w:spacing w:line="276" w:lineRule="auto"/>
              <w:ind w:firstLine="708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Domena C Pomoć i samopomoć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C.5.1.C Opisuje profesionalne rizike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pojedinih zanimanja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lastRenderedPageBreak/>
              <w:t>zdr C.5.2.A Identificira i povezuje različite rizike za zdravlje i najčešće kronične zdravstvene smetnje te objašnjava postupkesamopomoći/pomoći.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zdr C.5.3.A Povezuje važnost sistematskih i preventivnih pregleda s očuvanjem zdravlja.</w:t>
            </w: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Komunikacija</w:t>
            </w: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komunikaciju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I objasniti vrste komunikacije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razumjeti ulogu neverbalne komunikacije u cjelokupnom komunikacijskom procesu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navesti oblike nevrbalne komunikacije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asertivnost kao komunikacijsku vještinu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asertivnost od agresivnosti I pasivnosti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razumjeti važnost asertivne komunikacije 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primijeniti asertivnost u svakodnevnom životu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PSIHOLOGIJA I KOMUNICIRANJE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Međupredmetna tema ZDRAVLJE 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B Mentalno I socijalno zdravlje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zdr B.5.1.A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Procjenjuje važnost razvijanja i unaprjeđivanja komunikacijskih vještina i njihove primjene u svakodnevnome životu.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zdr B.5.1.B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Odabire ponašanje sukladno pravilima i normama zajednice.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 xml:space="preserve">zdr B.5.2.A 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Procjenjuje važnost rada na sebi i odgovornost za mentalno i socijalno zdravlje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Međupredmetna tema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 xml:space="preserve"> OSOBNI I SOCIJALNI RAZVOJ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b/>
                <w:sz w:val="20"/>
                <w:szCs w:val="20"/>
              </w:rPr>
              <w:t>Domena A - Ja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A.5.1.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Razvija sliku o sebi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A.5.2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. Upravlja emocijama i ponašanjem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A.5.3.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Razvija svoje potencijale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A.5.4.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Upravlja svojim obrazovnim i profesionalnim putem</w:t>
            </w: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Socijalna psihologija</w:t>
            </w: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definirati socijalnu psihologiju 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ulogu socijalne okoline na ponašanje pojedinca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efekt promatrača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deindividualizaciju kao uzrok difuzije odgovornosti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prepoznati utjecaj okoline na vlastito ponašanje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konformizam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 xml:space="preserve">definirati I primjerom objasniti oblike socijalnog utjecaja </w:t>
            </w: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PSIHOLOGIJA I KOMUNICIRANJE</w:t>
            </w: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Međupredmetna tema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 xml:space="preserve"> OSOBNI I SOCIJALNI RAZVOJ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Domena A – Ja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A.5.1.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Razvija sliku o sebi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A.5.2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. Upravlja emocijama i ponašanjem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A.5.3.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Razvija svoje potencijale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Domena B – Ja i drugi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B.5.1.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Uviđa posljedice svojih i tuđih stavova / postupaka / izbora.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B.5.2.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Suradnički uči i radi u timu.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B.5.3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. Preuzima odgovornost za svoje ponašanje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7D5C2C">
        <w:trPr>
          <w:gridAfter w:val="1"/>
          <w:wAfter w:w="29" w:type="dxa"/>
          <w:trHeight w:val="291"/>
        </w:trPr>
        <w:tc>
          <w:tcPr>
            <w:tcW w:w="1702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Reetkatablice3"/>
        <w:tblW w:w="13129" w:type="dxa"/>
        <w:tblInd w:w="161" w:type="dxa"/>
        <w:tblLook w:val="04A0" w:firstRow="1" w:lastRow="0" w:firstColumn="1" w:lastColumn="0" w:noHBand="0" w:noVBand="1"/>
      </w:tblPr>
      <w:tblGrid>
        <w:gridCol w:w="2148"/>
        <w:gridCol w:w="3044"/>
        <w:gridCol w:w="2835"/>
        <w:gridCol w:w="5102"/>
      </w:tblGrid>
      <w:tr w:rsidR="007D5C2C" w:rsidRPr="00FC14AB" w:rsidTr="00FC14AB">
        <w:trPr>
          <w:trHeight w:val="3095"/>
        </w:trPr>
        <w:tc>
          <w:tcPr>
            <w:tcW w:w="2148" w:type="dxa"/>
          </w:tcPr>
          <w:p w:rsidR="007D5C2C" w:rsidRPr="00FC14AB" w:rsidRDefault="007D5C2C" w:rsidP="00FC14AB">
            <w:pPr>
              <w:spacing w:line="276" w:lineRule="auto"/>
              <w:ind w:left="57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C14AB">
              <w:rPr>
                <w:rFonts w:ascii="Verdana" w:hAnsi="Verdana" w:cs="Calibri"/>
                <w:b/>
                <w:sz w:val="20"/>
                <w:szCs w:val="20"/>
              </w:rPr>
              <w:t>Protupožarne opasnosti I mjere zaštite u industriji</w:t>
            </w:r>
          </w:p>
        </w:tc>
        <w:tc>
          <w:tcPr>
            <w:tcW w:w="3044" w:type="dxa"/>
          </w:tcPr>
          <w:p w:rsidR="007D5C2C" w:rsidRPr="00FC14AB" w:rsidRDefault="007D5C2C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FC14AB">
              <w:rPr>
                <w:rFonts w:ascii="Verdana" w:hAnsi="Verdana" w:cs="Tahoma"/>
                <w:sz w:val="20"/>
                <w:szCs w:val="20"/>
              </w:rPr>
              <w:t xml:space="preserve">Poznavati požarne opasnosti I zagrijavanje 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Poznavati  građevinske objekte u kojima su smještena postrojenja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Objasniti i poznavati mjere zaštite I opće mjere na radnome mjestu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lastRenderedPageBreak/>
              <w:t>Poznavati opće mjere pri spašavanju ugroženih objekata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PROTUPOŽARNA PREVENTIVA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PROTUPOŽARNA PREVENTIVA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PROTUPOŽARNA PREVENTIVA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PROTUPOŽARNA PREVENTIVA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7D5C2C" w:rsidRPr="00FC14AB" w:rsidRDefault="007D5C2C" w:rsidP="00FC14AB">
            <w:pPr>
              <w:numPr>
                <w:ilvl w:val="0"/>
                <w:numId w:val="11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uku D.4/5.2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numPr>
                <w:ilvl w:val="0"/>
                <w:numId w:val="11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D.4/5.2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</w:tc>
      </w:tr>
      <w:tr w:rsidR="007D5C2C" w:rsidRPr="00FC14AB" w:rsidTr="00FC14AB">
        <w:trPr>
          <w:trHeight w:val="291"/>
        </w:trPr>
        <w:tc>
          <w:tcPr>
            <w:tcW w:w="2148" w:type="dxa"/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eastAsia="Calibri" w:hAnsi="Verdana" w:cstheme="minorHAnsi"/>
                <w:b/>
                <w:sz w:val="20"/>
                <w:szCs w:val="20"/>
              </w:rPr>
              <w:lastRenderedPageBreak/>
              <w:t>Kemijska I naftna industrija</w:t>
            </w:r>
          </w:p>
        </w:tc>
        <w:tc>
          <w:tcPr>
            <w:tcW w:w="3044" w:type="dxa"/>
          </w:tcPr>
          <w:p w:rsidR="007D5C2C" w:rsidRPr="00FC14AB" w:rsidRDefault="007D5C2C" w:rsidP="00FC14A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Poznavati proizvodnju nafte I derivate, te njihove opasnosti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Poznavati proizvodnju i opasnosti kod boje i lakova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Uskladištenje i manipulacija zapaljivim tekućinama i plinovima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FC14AB">
        <w:trPr>
          <w:trHeight w:val="291"/>
        </w:trPr>
        <w:tc>
          <w:tcPr>
            <w:tcW w:w="2148" w:type="dxa"/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 w:val="20"/>
                <w:szCs w:val="20"/>
              </w:rPr>
            </w:pPr>
            <w:r w:rsidRPr="00FC14AB">
              <w:rPr>
                <w:rFonts w:ascii="Verdana" w:hAnsi="Verdana" w:cs="Calibri"/>
                <w:b/>
                <w:sz w:val="20"/>
                <w:szCs w:val="20"/>
              </w:rPr>
              <w:t>Tekstilna I kožna industrija</w:t>
            </w:r>
          </w:p>
        </w:tc>
        <w:tc>
          <w:tcPr>
            <w:tcW w:w="3044" w:type="dxa"/>
          </w:tcPr>
          <w:p w:rsidR="007D5C2C" w:rsidRPr="00FC14AB" w:rsidRDefault="007D5C2C" w:rsidP="00FC14AB">
            <w:pPr>
              <w:numPr>
                <w:ilvl w:val="0"/>
                <w:numId w:val="8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Objasniti i  poznavati obradu prediva, kože i tkanine</w:t>
            </w:r>
          </w:p>
          <w:p w:rsidR="007D5C2C" w:rsidRPr="00FC14AB" w:rsidRDefault="007D5C2C" w:rsidP="00FC14AB">
            <w:pPr>
              <w:numPr>
                <w:ilvl w:val="0"/>
                <w:numId w:val="8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 w:val="20"/>
                <w:szCs w:val="20"/>
              </w:rPr>
              <w:t>Poznavati opasnosti kod rada sa gumom I kožom</w:t>
            </w:r>
          </w:p>
          <w:p w:rsidR="007D5C2C" w:rsidRPr="00FC14AB" w:rsidRDefault="007D5C2C" w:rsidP="00FC14AB">
            <w:pPr>
              <w:numPr>
                <w:ilvl w:val="0"/>
                <w:numId w:val="8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 w:val="20"/>
                <w:szCs w:val="20"/>
              </w:rPr>
              <w:t>Poznavati požarne opasnosti u pogonu za preradu kože I tekstila</w:t>
            </w:r>
          </w:p>
        </w:tc>
        <w:tc>
          <w:tcPr>
            <w:tcW w:w="2835" w:type="dxa"/>
            <w:vMerge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D5C2C" w:rsidRPr="00FC14AB" w:rsidTr="00FC14AB">
        <w:trPr>
          <w:trHeight w:val="291"/>
        </w:trPr>
        <w:tc>
          <w:tcPr>
            <w:tcW w:w="2148" w:type="dxa"/>
          </w:tcPr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Mjere zaštite od požara u turističkim objektima</w:t>
            </w:r>
          </w:p>
        </w:tc>
        <w:tc>
          <w:tcPr>
            <w:tcW w:w="3044" w:type="dxa"/>
          </w:tcPr>
          <w:p w:rsidR="007D5C2C" w:rsidRPr="00FC14AB" w:rsidRDefault="007D5C2C" w:rsidP="00FC14AB">
            <w:pPr>
              <w:numPr>
                <w:ilvl w:val="0"/>
                <w:numId w:val="14"/>
              </w:numPr>
              <w:suppressAutoHyphens/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 w:val="20"/>
                <w:szCs w:val="20"/>
              </w:rPr>
              <w:t>Objasniti i poznati širenje požara unutar objekta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 w:val="20"/>
                <w:szCs w:val="20"/>
              </w:rPr>
              <w:t>Poznati prepreke protiv širenja požara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 w:val="20"/>
                <w:szCs w:val="20"/>
              </w:rPr>
              <w:t>Objasniti požarne opasnorti u hotelu, kampu I šatorima</w:t>
            </w: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14"/>
              </w:numPr>
              <w:suppressAutoHyphen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FC14AB">
        <w:trPr>
          <w:trHeight w:val="291"/>
        </w:trPr>
        <w:tc>
          <w:tcPr>
            <w:tcW w:w="2148" w:type="dxa"/>
            <w:tcBorders>
              <w:top w:val="nil"/>
            </w:tcBorders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Građevinske mjere zaštite od požara</w:t>
            </w:r>
          </w:p>
        </w:tc>
        <w:tc>
          <w:tcPr>
            <w:tcW w:w="3044" w:type="dxa"/>
            <w:tcBorders>
              <w:top w:val="nil"/>
            </w:tcBorders>
          </w:tcPr>
          <w:p w:rsidR="007D5C2C" w:rsidRPr="00FC14AB" w:rsidRDefault="007D5C2C" w:rsidP="00FC14AB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Objasniti uzroke za nastanak požara unutar objekta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Znati napustiti požarom ugroženi objekat</w:t>
            </w: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Procjenti štetu uzrokovanu požarom</w:t>
            </w:r>
          </w:p>
        </w:tc>
        <w:tc>
          <w:tcPr>
            <w:tcW w:w="2835" w:type="dxa"/>
            <w:vMerge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tbl>
      <w:tblPr>
        <w:tblStyle w:val="Reetkatablice4"/>
        <w:tblW w:w="13129" w:type="dxa"/>
        <w:tblInd w:w="161" w:type="dxa"/>
        <w:tblLook w:val="04A0" w:firstRow="1" w:lastRow="0" w:firstColumn="1" w:lastColumn="0" w:noHBand="0" w:noVBand="1"/>
      </w:tblPr>
      <w:tblGrid>
        <w:gridCol w:w="2136"/>
        <w:gridCol w:w="3352"/>
        <w:gridCol w:w="2800"/>
        <w:gridCol w:w="4841"/>
      </w:tblGrid>
      <w:tr w:rsidR="007D5C2C" w:rsidRPr="00FC14AB" w:rsidTr="00637AA2">
        <w:trPr>
          <w:trHeight w:val="30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Cs w:val="20"/>
              </w:rPr>
            </w:pPr>
            <w:r w:rsidRPr="00FC14AB">
              <w:rPr>
                <w:rFonts w:ascii="Verdana" w:hAnsi="Verdana" w:cs="Calibri"/>
                <w:b/>
                <w:szCs w:val="20"/>
              </w:rPr>
              <w:t>Vatrogasne cijevi, sabirnice, mlaznice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Poznavati  vrste vatrogasnih cijevi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Objasniti primjenu vatrogasnih cijevi i opreme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FC14AB">
              <w:rPr>
                <w:rFonts w:ascii="Verdana" w:hAnsi="Verdana" w:cs="Verdana"/>
                <w:szCs w:val="20"/>
              </w:rPr>
              <w:t>Prepoznati ulogu, značaj namjenu i primjenu gašenja požara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VATROGASNE SPRAVE I OPREMA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VATROGASNE SPRAVE I OPREMA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VATROGASNE SPRAVE I OPREMA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C" w:rsidRPr="00FC14AB" w:rsidRDefault="007D5C2C" w:rsidP="00FC14AB">
            <w:pPr>
              <w:numPr>
                <w:ilvl w:val="0"/>
                <w:numId w:val="11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lastRenderedPageBreak/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D.4/5.2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numPr>
                <w:ilvl w:val="0"/>
                <w:numId w:val="11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D.4/5.2</w:t>
            </w:r>
            <w:r w:rsidRPr="00FC14AB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</w:tc>
      </w:tr>
      <w:tr w:rsidR="007D5C2C" w:rsidRPr="00FC14AB" w:rsidTr="00637AA2">
        <w:trPr>
          <w:trHeight w:val="29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eastAsia="Calibri" w:hAnsi="Verdana" w:cstheme="minorHAnsi"/>
                <w:b/>
                <w:szCs w:val="20"/>
              </w:rPr>
            </w:pPr>
            <w:r w:rsidRPr="00FC14AB">
              <w:rPr>
                <w:rFonts w:ascii="Verdana" w:eastAsia="Calibri" w:hAnsi="Verdana" w:cstheme="minorHAnsi"/>
                <w:b/>
                <w:szCs w:val="20"/>
              </w:rPr>
              <w:t>Demonstracija u vatrogasnoj postrojbi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C" w:rsidRPr="00FC14AB" w:rsidRDefault="007D5C2C" w:rsidP="00FC14AB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Poznavati, doživjeti i vidjeti u praksi do sada naućeno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Steći naviku redovitog pregleda i provjere vatrogasne opreme</w:t>
            </w: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</w:tc>
      </w:tr>
      <w:tr w:rsidR="007D5C2C" w:rsidRPr="00FC14AB" w:rsidTr="00637AA2">
        <w:trPr>
          <w:trHeight w:val="29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Cs w:val="20"/>
              </w:rPr>
            </w:pPr>
            <w:r w:rsidRPr="00FC14AB">
              <w:rPr>
                <w:rFonts w:ascii="Verdana" w:hAnsi="Verdana" w:cs="Calibri"/>
                <w:b/>
                <w:szCs w:val="20"/>
              </w:rPr>
              <w:t>Podzemni, nadzemni I zidni hidranti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C" w:rsidRPr="00FC14AB" w:rsidRDefault="007D5C2C" w:rsidP="00FC14AB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Cs w:val="20"/>
              </w:rPr>
              <w:t>Objasniti i  prepoznati vrstu I primjenu hidranata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naćin rada pojedinog hidranta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</w:tc>
      </w:tr>
      <w:tr w:rsidR="007D5C2C" w:rsidRPr="00FC14AB" w:rsidTr="00637AA2">
        <w:trPr>
          <w:trHeight w:val="29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C" w:rsidRPr="00FC14AB" w:rsidRDefault="007D5C2C" w:rsidP="00FC14AB">
            <w:pPr>
              <w:pStyle w:val="Odlomakpopisa"/>
              <w:spacing w:line="276" w:lineRule="auto"/>
              <w:jc w:val="both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Generatori za dobivanje pjene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C" w:rsidRPr="00FC14AB" w:rsidRDefault="007D5C2C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naćin rada generatora pjene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Nabrojati vrste generatora pjene</w:t>
            </w: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Cs w:val="20"/>
              </w:rPr>
              <w:t>Objasniti primjenu, ulogu i značaj međumješalica</w:t>
            </w:r>
          </w:p>
          <w:p w:rsidR="007D5C2C" w:rsidRPr="00FC14AB" w:rsidRDefault="007D5C2C" w:rsidP="00FC14AB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</w:tc>
      </w:tr>
      <w:tr w:rsidR="007D5C2C" w:rsidRPr="00FC14AB" w:rsidTr="00637AA2">
        <w:trPr>
          <w:trHeight w:val="29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Bacaći vode I pjene na vatrogasnim vozilima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C" w:rsidRPr="00FC14AB" w:rsidRDefault="007D5C2C" w:rsidP="00FC14AB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Nabrojiti vrste bacaća pjene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FC14AB">
              <w:rPr>
                <w:rFonts w:ascii="Verdana" w:hAnsi="Verdana"/>
                <w:szCs w:val="20"/>
              </w:rPr>
              <w:t>Usvojiti ulogu, značaj, namjenu i primjenu vode i pjene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</w:tbl>
    <w:p w:rsidR="007D5C2C" w:rsidRPr="00FC14AB" w:rsidRDefault="007D5C2C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Reetkatablice"/>
        <w:tblW w:w="13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835"/>
        <w:gridCol w:w="4819"/>
      </w:tblGrid>
      <w:tr w:rsidR="007D5C2C" w:rsidRPr="00FC14AB" w:rsidTr="00FC14AB">
        <w:trPr>
          <w:trHeight w:val="291"/>
        </w:trPr>
        <w:tc>
          <w:tcPr>
            <w:tcW w:w="2127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KRIMINALISTIČKA TEHNIKA</w:t>
            </w:r>
          </w:p>
        </w:tc>
        <w:tc>
          <w:tcPr>
            <w:tcW w:w="3402" w:type="dxa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Izreći definicije osnovnih pojmova s područja kriminalističke tehnike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najvažnije cjeline kriminalističke tehnike</w:t>
            </w:r>
          </w:p>
        </w:tc>
        <w:tc>
          <w:tcPr>
            <w:tcW w:w="2835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KRIMINALISTIKA</w:t>
            </w:r>
          </w:p>
        </w:tc>
        <w:tc>
          <w:tcPr>
            <w:tcW w:w="4819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>GRAĐANSKI ODGOJ I OBRAZOVANJE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Domena A – 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Ljudska prava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A.5.2.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 Promiče ulogu institucija i organizacija u zaštiti ljudskih prava.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FC14AB">
        <w:trPr>
          <w:trHeight w:val="291"/>
        </w:trPr>
        <w:tc>
          <w:tcPr>
            <w:tcW w:w="2127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SREDSTVA I METODE IDENTIFIKACIJE OSOBA</w:t>
            </w:r>
          </w:p>
        </w:tc>
        <w:tc>
          <w:tcPr>
            <w:tcW w:w="3402" w:type="dxa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Definirati pojam kriminalističke identifikacije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Nabrojati i objasniti metode identifikacije osoba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Uočiti prednosti i nedostatke pojedinih metoda identifikacije</w:t>
            </w:r>
          </w:p>
        </w:tc>
        <w:tc>
          <w:tcPr>
            <w:tcW w:w="2835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KRIMINALISTIKA</w:t>
            </w:r>
          </w:p>
        </w:tc>
        <w:tc>
          <w:tcPr>
            <w:tcW w:w="4819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>UČITI KAKO UČITI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Domena A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- Primjena strategija učenja i upravljanja informacijama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Kritičko mišljenje. Učenik samostalno kritički promišlja i vrednuje ideje.</w:t>
            </w:r>
          </w:p>
        </w:tc>
      </w:tr>
      <w:tr w:rsidR="007D5C2C" w:rsidRPr="00FC14AB" w:rsidTr="00FC14AB">
        <w:trPr>
          <w:trHeight w:val="291"/>
        </w:trPr>
        <w:tc>
          <w:tcPr>
            <w:tcW w:w="2127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ISPITIVANJE SVJEDOKA</w:t>
            </w:r>
          </w:p>
        </w:tc>
        <w:tc>
          <w:tcPr>
            <w:tcW w:w="3402" w:type="dxa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način ispitivanja svjedoka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vrste svjedoka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Utvrditi ulogu svjedoka u otkrivanju počinitelja kaznenih djela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Utvrditi tipične pogreške pri ispitivanju svjedoka</w:t>
            </w:r>
          </w:p>
        </w:tc>
        <w:tc>
          <w:tcPr>
            <w:tcW w:w="2835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KRIMINALISTIKA</w:t>
            </w:r>
          </w:p>
        </w:tc>
        <w:tc>
          <w:tcPr>
            <w:tcW w:w="4819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>GRAĐANSKI ODGOJ I OBRAZOVANJE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Domena A – 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Ljudska prava</w:t>
            </w:r>
          </w:p>
          <w:p w:rsidR="007D5C2C" w:rsidRPr="00FC14AB" w:rsidRDefault="007D5C2C" w:rsidP="00FC14AB">
            <w:pPr>
              <w:spacing w:after="48" w:line="276" w:lineRule="auto"/>
              <w:textAlignment w:val="baseline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A.5.1.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Aktivno sudjeluje u zaštiti i promicanju ljudskih prava.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FC14AB">
        <w:trPr>
          <w:trHeight w:val="291"/>
        </w:trPr>
        <w:tc>
          <w:tcPr>
            <w:tcW w:w="2127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ISPITIVANJE OKRIVLJENIKA</w:t>
            </w:r>
          </w:p>
        </w:tc>
        <w:tc>
          <w:tcPr>
            <w:tcW w:w="3402" w:type="dxa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Utvrditi sadržaj pravnih normi vezano uz poštivanje dostojanstva svake osobe s posebnim naglaskom na prava okrivljenika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koje karakteristike treba posjedovati ispitivač</w:t>
            </w:r>
          </w:p>
          <w:p w:rsidR="007D5C2C" w:rsidRPr="00FC14AB" w:rsidRDefault="007D5C2C" w:rsidP="00FC14AB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KRIMINALISTIKA</w:t>
            </w:r>
          </w:p>
        </w:tc>
        <w:tc>
          <w:tcPr>
            <w:tcW w:w="4819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 xml:space="preserve">Međupredmetna tema 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>GRAĐANSKI ODGOJ I OBRAZOVANJE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Domena A – 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Ljudska prava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eastAsia="Times New Roman" w:hAnsi="Verdana"/>
                <w:b/>
                <w:color w:val="231F20"/>
                <w:sz w:val="20"/>
                <w:szCs w:val="20"/>
                <w:lang w:eastAsia="hr-HR"/>
              </w:rPr>
              <w:t>goo A.5.2.</w:t>
            </w:r>
            <w:r w:rsidRPr="00FC14AB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 Promiče ulogu institucija i organizacija u zaštiti ljudskih prava</w:t>
            </w:r>
          </w:p>
        </w:tc>
      </w:tr>
      <w:tr w:rsidR="007D5C2C" w:rsidRPr="00FC14AB" w:rsidTr="00FC14AB">
        <w:trPr>
          <w:trHeight w:val="291"/>
        </w:trPr>
        <w:tc>
          <w:tcPr>
            <w:tcW w:w="2127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TRAGOVI</w:t>
            </w:r>
          </w:p>
        </w:tc>
        <w:tc>
          <w:tcPr>
            <w:tcW w:w="3402" w:type="dxa"/>
          </w:tcPr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Objasniti vrste tragova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Opisati postupak otkrivanja i zaštite tragova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Razlikovati načine osiguranja tragova</w:t>
            </w:r>
          </w:p>
          <w:p w:rsidR="007D5C2C" w:rsidRPr="00FC14AB" w:rsidRDefault="007D5C2C" w:rsidP="00FC14AB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sz w:val="20"/>
                <w:szCs w:val="20"/>
              </w:rPr>
              <w:t>Prezentirati važnost modernih tehnologija u otkrivanju tragova</w:t>
            </w:r>
          </w:p>
        </w:tc>
        <w:tc>
          <w:tcPr>
            <w:tcW w:w="2835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KRIMINALISTIKA</w:t>
            </w:r>
          </w:p>
        </w:tc>
        <w:tc>
          <w:tcPr>
            <w:tcW w:w="4819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Međupredmetna tema</w:t>
            </w:r>
            <w:r w:rsidRPr="00FC14AB">
              <w:rPr>
                <w:rFonts w:ascii="Verdana" w:hAnsi="Verdana"/>
                <w:b/>
                <w:sz w:val="20"/>
                <w:szCs w:val="20"/>
              </w:rPr>
              <w:t xml:space="preserve"> OSOBNI I SOCIJALNI RAZVOJ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Domena C – </w:t>
            </w:r>
            <w:r w:rsidRPr="00FC14AB">
              <w:rPr>
                <w:rFonts w:ascii="Verdana" w:eastAsia="Times New Roman" w:hAnsi="Verdana"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Ja i društvo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hr-HR"/>
              </w:rPr>
              <w:t>osr C.5.2.</w:t>
            </w:r>
            <w:r w:rsidRPr="00FC14AB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Preuzima odgovornost  za pridržavanje zakonskih propisa te društvenih pravila i normi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7D5C2C" w:rsidRPr="00FC14AB" w:rsidRDefault="007D5C2C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7D5C2C" w:rsidRPr="00FC14AB" w:rsidRDefault="007D5C2C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7D5C2C" w:rsidRPr="00FC14AB" w:rsidRDefault="007D5C2C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7D5C2C" w:rsidRPr="00FC14AB" w:rsidRDefault="007D5C2C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7D5C2C" w:rsidRPr="00FC14AB" w:rsidRDefault="007D5C2C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7D5C2C" w:rsidRPr="00FC14AB" w:rsidRDefault="007D5C2C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Reetkatablice1"/>
        <w:tblW w:w="13668" w:type="dxa"/>
        <w:tblInd w:w="48" w:type="dxa"/>
        <w:tblLook w:val="04A0" w:firstRow="1" w:lastRow="0" w:firstColumn="1" w:lastColumn="0" w:noHBand="0" w:noVBand="1"/>
      </w:tblPr>
      <w:tblGrid>
        <w:gridCol w:w="2202"/>
        <w:gridCol w:w="3350"/>
        <w:gridCol w:w="2793"/>
        <w:gridCol w:w="5323"/>
      </w:tblGrid>
      <w:tr w:rsidR="007D5C2C" w:rsidRPr="00FC14AB" w:rsidTr="00637AA2">
        <w:trPr>
          <w:trHeight w:val="3095"/>
        </w:trPr>
        <w:tc>
          <w:tcPr>
            <w:tcW w:w="1933" w:type="dxa"/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Provedba tehničke zaštite</w:t>
            </w:r>
          </w:p>
        </w:tc>
        <w:tc>
          <w:tcPr>
            <w:tcW w:w="3395" w:type="dxa"/>
          </w:tcPr>
          <w:p w:rsidR="007D5C2C" w:rsidRPr="00FC14AB" w:rsidRDefault="007D5C2C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Identificirati pravnu regulativu vezanu uz poslove privatne zaštite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Poznavati pravila postupanja u provedbi tehničke zaštite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Poznavati ovlasti u provedbi tehničke zaštite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FC14AB">
              <w:rPr>
                <w:rFonts w:ascii="Verdana" w:hAnsi="Verdana" w:cs="Verdana"/>
                <w:sz w:val="20"/>
                <w:szCs w:val="20"/>
              </w:rPr>
              <w:t>Uskladiti Pravilnik o provedbi tehničke zaštite sa novim zakonom o Privatnoj zaštiti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TEHNOLOGIJA ZAŠTITE I SUSTAV VEZA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TEHNOLOGIJA ZAŠTITE I SUSTAV VEZA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TEHNOLOGIJA ZAŠTITE I SUSTAV VEZA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496" w:type="dxa"/>
            <w:vMerge w:val="restart"/>
          </w:tcPr>
          <w:p w:rsidR="007D5C2C" w:rsidRPr="00FC14AB" w:rsidRDefault="007D5C2C" w:rsidP="00FC14AB">
            <w:pPr>
              <w:numPr>
                <w:ilvl w:val="0"/>
                <w:numId w:val="11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D.4/5.2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7D5C2C" w:rsidRPr="00FC14AB" w:rsidRDefault="007D5C2C" w:rsidP="00FC14AB">
            <w:pPr>
              <w:spacing w:line="276" w:lineRule="auto"/>
              <w:ind w:left="720"/>
              <w:contextualSpacing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</w:tc>
      </w:tr>
      <w:tr w:rsidR="007D5C2C" w:rsidRPr="00FC14AB" w:rsidTr="00637AA2">
        <w:trPr>
          <w:trHeight w:val="291"/>
        </w:trPr>
        <w:tc>
          <w:tcPr>
            <w:tcW w:w="1933" w:type="dxa"/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eastAsia="Calibri" w:hAnsi="Verdana" w:cstheme="minorHAnsi"/>
                <w:b/>
                <w:sz w:val="20"/>
                <w:szCs w:val="20"/>
              </w:rPr>
              <w:t>Provedba tjelesne zaštite</w:t>
            </w:r>
          </w:p>
        </w:tc>
        <w:tc>
          <w:tcPr>
            <w:tcW w:w="3395" w:type="dxa"/>
          </w:tcPr>
          <w:p w:rsidR="007D5C2C" w:rsidRPr="00FC14AB" w:rsidRDefault="007D5C2C" w:rsidP="00FC14A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Poznavati ovlasti zaštitara i načine njihove primjene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Uskladiti Pravilnik o provedbi tjelesne zaštite sa novim zakonom o Privatnoj zaštiti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Identificirati i objasniti uporabu tehničkih sredstava za zaštitu u prijevozu osoba i prijevozu i prijenosu novca i drugih vrijednosti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Identificirati i poznavati načine štićenja podataka u elektroničkom obliku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637AA2">
        <w:trPr>
          <w:trHeight w:val="291"/>
        </w:trPr>
        <w:tc>
          <w:tcPr>
            <w:tcW w:w="1933" w:type="dxa"/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hAnsi="Verdana" w:cs="Calibr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Normativni akti  društva</w:t>
            </w:r>
          </w:p>
        </w:tc>
        <w:tc>
          <w:tcPr>
            <w:tcW w:w="3395" w:type="dxa"/>
          </w:tcPr>
          <w:p w:rsidR="007D5C2C" w:rsidRPr="00FC14AB" w:rsidRDefault="007D5C2C" w:rsidP="00FC14AB">
            <w:pPr>
              <w:numPr>
                <w:ilvl w:val="0"/>
                <w:numId w:val="8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Identificirati i poznavati normativne akte društva</w:t>
            </w:r>
          </w:p>
        </w:tc>
        <w:tc>
          <w:tcPr>
            <w:tcW w:w="2844" w:type="dxa"/>
            <w:vMerge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D5C2C" w:rsidRPr="00FC14AB" w:rsidTr="00637AA2">
        <w:trPr>
          <w:trHeight w:val="291"/>
        </w:trPr>
        <w:tc>
          <w:tcPr>
            <w:tcW w:w="1933" w:type="dxa"/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theme="minorHAnsi"/>
                <w:b/>
                <w:sz w:val="20"/>
                <w:szCs w:val="20"/>
              </w:rPr>
              <w:t>Uvod u telekomunikacije</w:t>
            </w:r>
          </w:p>
        </w:tc>
        <w:tc>
          <w:tcPr>
            <w:tcW w:w="3395" w:type="dxa"/>
          </w:tcPr>
          <w:p w:rsidR="007D5C2C" w:rsidRPr="00FC14AB" w:rsidRDefault="007D5C2C" w:rsidP="00FC14AB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 w:val="20"/>
                <w:szCs w:val="20"/>
              </w:rPr>
              <w:t>Objasniti osnovne pojmove vezane uz prijenos podataka na daljinu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C14AB">
              <w:rPr>
                <w:rFonts w:ascii="Verdana" w:hAnsi="Verdana"/>
                <w:color w:val="000000" w:themeColor="text1"/>
                <w:sz w:val="20"/>
                <w:szCs w:val="20"/>
              </w:rPr>
              <w:t>Objasniti teoriju o prijenosu informacija, te osnovne podjele I vrste informacija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D5C2C" w:rsidRPr="00FC14AB" w:rsidTr="00637AA2">
        <w:trPr>
          <w:trHeight w:val="291"/>
        </w:trPr>
        <w:tc>
          <w:tcPr>
            <w:tcW w:w="1933" w:type="dxa"/>
            <w:tcBorders>
              <w:top w:val="nil"/>
            </w:tcBorders>
          </w:tcPr>
          <w:p w:rsidR="007D5C2C" w:rsidRPr="00FC14AB" w:rsidRDefault="007D5C2C" w:rsidP="00FC14AB">
            <w:pPr>
              <w:spacing w:line="276" w:lineRule="auto"/>
              <w:ind w:left="57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C14AB">
              <w:rPr>
                <w:rFonts w:ascii="Verdana" w:hAnsi="Verdana" w:cs="Calibri"/>
                <w:b/>
                <w:sz w:val="20"/>
                <w:szCs w:val="20"/>
              </w:rPr>
              <w:t>Uporaba sredstava i uređaja veza u zaštitarskoj službi</w:t>
            </w:r>
          </w:p>
        </w:tc>
        <w:tc>
          <w:tcPr>
            <w:tcW w:w="3395" w:type="dxa"/>
            <w:tcBorders>
              <w:top w:val="nil"/>
            </w:tcBorders>
          </w:tcPr>
          <w:p w:rsidR="007D5C2C" w:rsidRPr="00FC14AB" w:rsidRDefault="007D5C2C" w:rsidP="00FC14AB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Identificirati načine komuniciranja u zaštitarskoj službi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Poznavati i primjenjivati sredstva veze u zaštitarskoj službi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14AB">
              <w:rPr>
                <w:rFonts w:ascii="Verdana" w:hAnsi="Verdana"/>
                <w:sz w:val="20"/>
                <w:szCs w:val="20"/>
              </w:rPr>
              <w:t>Poznavati organizaciju rada i funkcioniranje SDS-a i CTN-a</w:t>
            </w:r>
          </w:p>
        </w:tc>
        <w:tc>
          <w:tcPr>
            <w:tcW w:w="2844" w:type="dxa"/>
            <w:vMerge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nil"/>
            </w:tcBorders>
          </w:tcPr>
          <w:p w:rsidR="007D5C2C" w:rsidRPr="00FC14AB" w:rsidRDefault="007D5C2C" w:rsidP="00FC14AB">
            <w:pPr>
              <w:numPr>
                <w:ilvl w:val="0"/>
                <w:numId w:val="11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A.4/5.1.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B.4/5.3.</w:t>
            </w:r>
            <w:r w:rsidRPr="00FC14A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C.4/5.3.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7D5C2C" w:rsidRPr="00FC14AB" w:rsidRDefault="007D5C2C" w:rsidP="00FC14AB">
            <w:pPr>
              <w:spacing w:line="276" w:lineRule="auto"/>
              <w:ind w:left="720"/>
              <w:rPr>
                <w:rFonts w:ascii="Verdana" w:hAnsi="Verdana" w:cstheme="minorHAnsi"/>
                <w:sz w:val="20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FC14A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uku D.4/5.2</w:t>
            </w:r>
            <w:r w:rsidRPr="00FC14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tbl>
      <w:tblPr>
        <w:tblStyle w:val="Reetkatablice5"/>
        <w:tblW w:w="13668" w:type="dxa"/>
        <w:tblInd w:w="48" w:type="dxa"/>
        <w:tblLook w:val="04A0" w:firstRow="1" w:lastRow="0" w:firstColumn="1" w:lastColumn="0" w:noHBand="0" w:noVBand="1"/>
      </w:tblPr>
      <w:tblGrid>
        <w:gridCol w:w="2187"/>
        <w:gridCol w:w="3402"/>
        <w:gridCol w:w="2693"/>
        <w:gridCol w:w="5386"/>
      </w:tblGrid>
      <w:tr w:rsidR="00393F78" w:rsidRPr="00393F78" w:rsidTr="00393F78">
        <w:trPr>
          <w:trHeight w:val="405"/>
        </w:trPr>
        <w:tc>
          <w:tcPr>
            <w:tcW w:w="2187" w:type="dxa"/>
            <w:vMerge w:val="restart"/>
            <w:shd w:val="clear" w:color="auto" w:fill="FFF2CC" w:themeFill="accent4" w:themeFillTint="33"/>
          </w:tcPr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t>TEMA / AKTIVNOST</w:t>
            </w: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t>(broj i naziv)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  <w:vAlign w:val="center"/>
          </w:tcPr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t>ISHODI UČENJA/NASTAVNI SADRŽAJI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  <w:vAlign w:val="center"/>
          </w:tcPr>
          <w:p w:rsidR="00393F78" w:rsidRPr="00393F78" w:rsidRDefault="00393F78" w:rsidP="005962B7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t>NASTAVNI PREDMET/I</w:t>
            </w:r>
          </w:p>
        </w:tc>
        <w:tc>
          <w:tcPr>
            <w:tcW w:w="5386" w:type="dxa"/>
            <w:vMerge w:val="restart"/>
            <w:shd w:val="clear" w:color="auto" w:fill="FFF2CC" w:themeFill="accent4" w:themeFillTint="33"/>
          </w:tcPr>
          <w:p w:rsidR="00393F78" w:rsidRPr="00393F78" w:rsidRDefault="00393F78" w:rsidP="005962B7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t>OČEKIVANJA MEĐUPREDMETNIH TEMA</w:t>
            </w:r>
          </w:p>
        </w:tc>
      </w:tr>
      <w:tr w:rsidR="00393F78" w:rsidRPr="00393F78" w:rsidTr="00393F78">
        <w:trPr>
          <w:trHeight w:val="405"/>
        </w:trPr>
        <w:tc>
          <w:tcPr>
            <w:tcW w:w="2187" w:type="dxa"/>
            <w:vMerge/>
            <w:shd w:val="clear" w:color="auto" w:fill="FFF2CC" w:themeFill="accent4" w:themeFillTint="33"/>
          </w:tcPr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  <w:vAlign w:val="center"/>
          </w:tcPr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FF2CC" w:themeFill="accent4" w:themeFillTint="33"/>
            <w:vAlign w:val="center"/>
          </w:tcPr>
          <w:p w:rsidR="00393F78" w:rsidRPr="00393F78" w:rsidRDefault="00393F78" w:rsidP="005962B7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386" w:type="dxa"/>
            <w:vMerge/>
            <w:shd w:val="clear" w:color="auto" w:fill="FFF2CC" w:themeFill="accent4" w:themeFillTint="33"/>
          </w:tcPr>
          <w:p w:rsidR="00393F78" w:rsidRPr="00393F78" w:rsidRDefault="00393F78" w:rsidP="005962B7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</w:tr>
      <w:tr w:rsidR="00393F78" w:rsidRPr="00393F78" w:rsidTr="00393F78">
        <w:trPr>
          <w:trHeight w:val="70"/>
        </w:trPr>
        <w:tc>
          <w:tcPr>
            <w:tcW w:w="2187" w:type="dxa"/>
          </w:tcPr>
          <w:p w:rsidR="00393F78" w:rsidRPr="00393F78" w:rsidRDefault="00393F78" w:rsidP="005962B7">
            <w:pPr>
              <w:ind w:left="57"/>
              <w:jc w:val="center"/>
              <w:rPr>
                <w:rFonts w:ascii="Verdana" w:hAnsi="Verdana" w:cs="Calibr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t>Razvrstavanje oružja prema Zakonu o oružju</w:t>
            </w:r>
          </w:p>
        </w:tc>
        <w:tc>
          <w:tcPr>
            <w:tcW w:w="3402" w:type="dxa"/>
          </w:tcPr>
          <w:p w:rsidR="00393F78" w:rsidRPr="00393F78" w:rsidRDefault="00393F78" w:rsidP="00393F78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393F78">
              <w:rPr>
                <w:rFonts w:ascii="Verdana" w:hAnsi="Verdana" w:cs="Verdana"/>
                <w:szCs w:val="20"/>
              </w:rPr>
              <w:t>Upoznati Zakon  o oružju RH</w:t>
            </w:r>
          </w:p>
          <w:p w:rsidR="00393F78" w:rsidRPr="00393F78" w:rsidRDefault="00393F78" w:rsidP="005962B7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393F78">
              <w:rPr>
                <w:rFonts w:ascii="Verdana" w:hAnsi="Verdana" w:cs="Verdana"/>
                <w:szCs w:val="20"/>
              </w:rPr>
              <w:t>Poznavati kategorije oružja Zakona o oružju</w:t>
            </w:r>
          </w:p>
          <w:p w:rsidR="00393F78" w:rsidRPr="00393F78" w:rsidRDefault="00393F78" w:rsidP="005962B7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 w:cs="Verdana"/>
                <w:szCs w:val="20"/>
              </w:rPr>
            </w:pPr>
            <w:r w:rsidRPr="00393F78">
              <w:rPr>
                <w:rFonts w:ascii="Verdana" w:hAnsi="Verdana" w:cs="Verdana"/>
                <w:szCs w:val="20"/>
              </w:rPr>
              <w:t>Naučiti koja je odgovornost osobe koja nema odobrenje</w:t>
            </w:r>
          </w:p>
          <w:p w:rsidR="00393F78" w:rsidRPr="00393F78" w:rsidRDefault="00393F78" w:rsidP="005962B7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Cs w:val="20"/>
              </w:rPr>
            </w:pPr>
            <w:r w:rsidRPr="00393F78">
              <w:rPr>
                <w:rFonts w:ascii="Verdana" w:hAnsi="Verdana" w:cs="Verdana"/>
                <w:szCs w:val="20"/>
              </w:rPr>
              <w:t>Poznavati pravila u prometu s oružjem</w:t>
            </w:r>
          </w:p>
          <w:p w:rsidR="00393F78" w:rsidRPr="00393F78" w:rsidRDefault="00393F78" w:rsidP="005962B7">
            <w:pPr>
              <w:spacing w:line="276" w:lineRule="auto"/>
              <w:ind w:left="720"/>
              <w:rPr>
                <w:rFonts w:ascii="Verdana" w:hAnsi="Verdana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lastRenderedPageBreak/>
              <w:t>Naoružanje i nastava gađanja</w:t>
            </w: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t>NiNG</w:t>
            </w: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t>NiNG</w:t>
            </w: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393F78" w:rsidRPr="00393F78" w:rsidRDefault="00393F78" w:rsidP="00393F78">
            <w:pPr>
              <w:numPr>
                <w:ilvl w:val="0"/>
                <w:numId w:val="11"/>
              </w:num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393F78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lastRenderedPageBreak/>
              <w:t>uku A.4/5.1.</w:t>
            </w:r>
            <w:r w:rsidRPr="00393F78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Upravljanje informacijama. Učenik samostalno traži nove informacije iz različitih izvora, transformira ih u novo znanje i uspješno primjenjuje pri rješavanju problema.</w:t>
            </w:r>
          </w:p>
          <w:p w:rsidR="00393F78" w:rsidRPr="00393F78" w:rsidRDefault="00393F78" w:rsidP="005962B7">
            <w:pPr>
              <w:rPr>
                <w:rFonts w:ascii="Verdana" w:hAnsi="Verdana" w:cstheme="minorHAnsi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9"/>
              </w:num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393F78">
              <w:rPr>
                <w:rFonts w:ascii="Verdana" w:eastAsia="Times New Roman" w:hAnsi="Verdana" w:cstheme="minorHAnsi"/>
                <w:b/>
                <w:color w:val="000000"/>
                <w:szCs w:val="20"/>
                <w:lang w:eastAsia="hr-HR"/>
              </w:rPr>
              <w:t>uku B.4/5.3.</w:t>
            </w:r>
            <w:r w:rsidRPr="00393F78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Prilagodba učenja. Učenik regulira svoje učenje mijenjajući prema potrebi plan ili pristup učenju.</w:t>
            </w:r>
          </w:p>
          <w:p w:rsidR="00393F78" w:rsidRPr="00393F78" w:rsidRDefault="00393F78" w:rsidP="005962B7">
            <w:pPr>
              <w:ind w:left="720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393F78">
            <w:pPr>
              <w:numPr>
                <w:ilvl w:val="0"/>
                <w:numId w:val="9"/>
              </w:num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393F78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lastRenderedPageBreak/>
              <w:t>uku C.4/5.3.</w:t>
            </w:r>
            <w:r w:rsidRPr="00393F78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 xml:space="preserve"> Interes. Učenik iskazuje interes za različita područja, preuzima odgovornost za svoje učenje i ustraje u učenju.</w:t>
            </w:r>
          </w:p>
          <w:p w:rsidR="00393F78" w:rsidRPr="00393F78" w:rsidRDefault="00393F78" w:rsidP="005962B7">
            <w:pPr>
              <w:ind w:left="720"/>
              <w:rPr>
                <w:rFonts w:ascii="Verdana" w:hAnsi="Verdana" w:cstheme="minorHAnsi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9"/>
              </w:num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  <w:r w:rsidRPr="00393F78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uku D.4/5.2</w:t>
            </w:r>
            <w:r w:rsidRPr="00393F78">
              <w:rPr>
                <w:rFonts w:ascii="Verdana" w:eastAsia="Times New Roman" w:hAnsi="Verdana" w:cs="Calibri"/>
                <w:color w:val="000000"/>
                <w:szCs w:val="20"/>
                <w:lang w:eastAsia="hr-HR"/>
              </w:rPr>
              <w:t>. Suradnja s drugima. Učenik ostvaruje dobru komunikaciju s drugima, uspješno surađuje u različitim situacijama i spreman je zatražiti i ponuditi pomoć.</w:t>
            </w:r>
          </w:p>
          <w:p w:rsidR="00393F78" w:rsidRPr="00393F78" w:rsidRDefault="00393F78" w:rsidP="005962B7">
            <w:pPr>
              <w:pStyle w:val="Odlomakpopisa"/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  <w:p w:rsidR="00393F78" w:rsidRPr="00393F78" w:rsidRDefault="00393F78" w:rsidP="005962B7">
            <w:pPr>
              <w:rPr>
                <w:rFonts w:ascii="Verdana" w:eastAsia="Times New Roman" w:hAnsi="Verdana"/>
                <w:color w:val="000000"/>
                <w:szCs w:val="20"/>
                <w:lang w:eastAsia="hr-HR"/>
              </w:rPr>
            </w:pPr>
          </w:p>
        </w:tc>
      </w:tr>
      <w:tr w:rsidR="00393F78" w:rsidRPr="00393F78" w:rsidTr="00393F78">
        <w:trPr>
          <w:trHeight w:val="291"/>
        </w:trPr>
        <w:tc>
          <w:tcPr>
            <w:tcW w:w="2187" w:type="dxa"/>
          </w:tcPr>
          <w:p w:rsidR="00393F78" w:rsidRPr="00393F78" w:rsidRDefault="00393F78" w:rsidP="005962B7">
            <w:pPr>
              <w:ind w:left="57"/>
              <w:rPr>
                <w:rFonts w:ascii="Verdana" w:eastAsia="Calibri" w:hAnsi="Verdana" w:cstheme="minorHAnsi"/>
                <w:b/>
                <w:szCs w:val="20"/>
              </w:rPr>
            </w:pPr>
            <w:r w:rsidRPr="00393F78">
              <w:rPr>
                <w:rFonts w:ascii="Verdana" w:eastAsia="Calibri" w:hAnsi="Verdana" w:cstheme="minorHAnsi"/>
                <w:b/>
                <w:szCs w:val="20"/>
              </w:rPr>
              <w:lastRenderedPageBreak/>
              <w:t>Čuvanje I korištemje oružja</w:t>
            </w:r>
          </w:p>
        </w:tc>
        <w:tc>
          <w:tcPr>
            <w:tcW w:w="3402" w:type="dxa"/>
          </w:tcPr>
          <w:p w:rsidR="00393F78" w:rsidRPr="00393F78" w:rsidRDefault="00393F78" w:rsidP="00393F78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393F78">
              <w:rPr>
                <w:rFonts w:ascii="Verdana" w:hAnsi="Verdana" w:cstheme="minorHAnsi"/>
                <w:color w:val="000000" w:themeColor="text1"/>
                <w:szCs w:val="20"/>
              </w:rPr>
              <w:t>Poznavati uvjete za siguran smještaj oružja</w:t>
            </w:r>
          </w:p>
          <w:p w:rsidR="00393F78" w:rsidRPr="00393F78" w:rsidRDefault="00393F78" w:rsidP="005962B7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393F78">
              <w:rPr>
                <w:rFonts w:ascii="Verdana" w:hAnsi="Verdana" w:cstheme="minorHAnsi"/>
                <w:color w:val="000000" w:themeColor="text1"/>
                <w:szCs w:val="20"/>
              </w:rPr>
              <w:t>Upoznati uvjete za nabavku oružja I streljiva</w:t>
            </w:r>
          </w:p>
          <w:p w:rsidR="00393F78" w:rsidRPr="00393F78" w:rsidRDefault="00393F78" w:rsidP="005962B7">
            <w:pPr>
              <w:spacing w:line="276" w:lineRule="auto"/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393F78">
              <w:rPr>
                <w:rFonts w:ascii="Verdana" w:hAnsi="Verdana" w:cs="Verdana"/>
                <w:color w:val="000000" w:themeColor="text1"/>
                <w:szCs w:val="20"/>
              </w:rPr>
              <w:t xml:space="preserve">Identificirati i objasniti kaznene sankcije prema Zakonu o oružju </w:t>
            </w:r>
          </w:p>
          <w:p w:rsidR="00393F78" w:rsidRPr="00393F78" w:rsidRDefault="00393F78" w:rsidP="005962B7">
            <w:pPr>
              <w:pStyle w:val="Odlomakpopisa"/>
              <w:rPr>
                <w:rFonts w:ascii="Verdana" w:hAnsi="Verdana" w:cs="Verdana"/>
                <w:color w:val="000000" w:themeColor="text1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393F78">
              <w:rPr>
                <w:rFonts w:ascii="Verdana" w:hAnsi="Verdana" w:cs="Verdana"/>
                <w:color w:val="000000" w:themeColor="text1"/>
                <w:szCs w:val="20"/>
              </w:rPr>
              <w:t>Upoznati naćin postupanja u slučaju gubitka oružja</w:t>
            </w:r>
          </w:p>
          <w:p w:rsidR="00393F78" w:rsidRPr="00393F78" w:rsidRDefault="00393F78" w:rsidP="005962B7">
            <w:pPr>
              <w:pStyle w:val="Odlomakpopisa"/>
              <w:rPr>
                <w:rFonts w:ascii="Verdana" w:hAnsi="Verdana" w:cs="Verdana"/>
                <w:color w:val="000000" w:themeColor="text1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393F78">
              <w:rPr>
                <w:rFonts w:ascii="Verdana" w:hAnsi="Verdana" w:cs="Verdana"/>
                <w:color w:val="000000" w:themeColor="text1"/>
                <w:szCs w:val="20"/>
              </w:rPr>
              <w:t xml:space="preserve"> Poznavati naćin prometa I prijevoza oružja       </w:t>
            </w:r>
          </w:p>
          <w:p w:rsidR="00393F78" w:rsidRPr="00393F78" w:rsidRDefault="00393F78" w:rsidP="005962B7">
            <w:pPr>
              <w:pStyle w:val="Odlomakpopisa"/>
              <w:rPr>
                <w:rFonts w:ascii="Verdana" w:hAnsi="Verdana"/>
                <w:color w:val="000000" w:themeColor="text1"/>
                <w:szCs w:val="20"/>
              </w:rPr>
            </w:pPr>
            <w:r w:rsidRPr="00393F78">
              <w:rPr>
                <w:rFonts w:ascii="Verdana" w:hAnsi="Verdana"/>
                <w:color w:val="000000" w:themeColor="text1"/>
                <w:szCs w:val="20"/>
              </w:rPr>
              <w:t xml:space="preserve">                                                      </w:t>
            </w:r>
          </w:p>
          <w:p w:rsidR="00393F78" w:rsidRPr="00393F78" w:rsidRDefault="00393F78" w:rsidP="005962B7">
            <w:pPr>
              <w:pStyle w:val="Odlomakpopisa"/>
              <w:rPr>
                <w:rFonts w:ascii="Verdana" w:hAnsi="Verdana"/>
                <w:color w:val="000000" w:themeColor="text1"/>
                <w:szCs w:val="20"/>
              </w:rPr>
            </w:pPr>
          </w:p>
          <w:p w:rsidR="00393F78" w:rsidRPr="00393F78" w:rsidRDefault="00393F78" w:rsidP="005962B7">
            <w:pPr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</w:tcPr>
          <w:p w:rsidR="00393F78" w:rsidRPr="00393F78" w:rsidRDefault="00393F78" w:rsidP="005962B7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  <w:vMerge/>
          </w:tcPr>
          <w:p w:rsidR="00393F78" w:rsidRPr="00393F78" w:rsidRDefault="00393F78" w:rsidP="005962B7">
            <w:pPr>
              <w:rPr>
                <w:rFonts w:ascii="Verdana" w:hAnsi="Verdana" w:cstheme="minorHAnsi"/>
                <w:szCs w:val="20"/>
              </w:rPr>
            </w:pPr>
          </w:p>
        </w:tc>
      </w:tr>
      <w:tr w:rsidR="00393F78" w:rsidRPr="00393F78" w:rsidTr="00393F78">
        <w:trPr>
          <w:trHeight w:val="291"/>
        </w:trPr>
        <w:tc>
          <w:tcPr>
            <w:tcW w:w="2187" w:type="dxa"/>
          </w:tcPr>
          <w:p w:rsidR="00393F78" w:rsidRPr="00393F78" w:rsidRDefault="00393F78" w:rsidP="005962B7">
            <w:pPr>
              <w:ind w:left="57"/>
              <w:jc w:val="center"/>
              <w:rPr>
                <w:rFonts w:ascii="Verdana" w:hAnsi="Verdana" w:cs="Calibr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t>Pravila za rukovanje vatrenim oružjem</w:t>
            </w:r>
          </w:p>
        </w:tc>
        <w:tc>
          <w:tcPr>
            <w:tcW w:w="3402" w:type="dxa"/>
          </w:tcPr>
          <w:p w:rsidR="00393F78" w:rsidRPr="00393F78" w:rsidRDefault="00393F78" w:rsidP="00393F78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000000" w:themeColor="text1"/>
                <w:szCs w:val="20"/>
              </w:rPr>
            </w:pPr>
            <w:r w:rsidRPr="00393F78">
              <w:rPr>
                <w:rFonts w:ascii="Verdana" w:hAnsi="Verdana" w:cstheme="minorHAnsi"/>
                <w:color w:val="000000" w:themeColor="text1"/>
                <w:szCs w:val="20"/>
              </w:rPr>
              <w:t>Identificirati i poznavati uvjete za pravilno I sigurno rukovanje kratkim vatrenim oružjem na vježbovnom gađanju</w:t>
            </w:r>
          </w:p>
        </w:tc>
        <w:tc>
          <w:tcPr>
            <w:tcW w:w="2693" w:type="dxa"/>
            <w:vMerge/>
          </w:tcPr>
          <w:p w:rsidR="00393F78" w:rsidRPr="00393F78" w:rsidRDefault="00393F78" w:rsidP="005962B7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  <w:vMerge/>
          </w:tcPr>
          <w:p w:rsidR="00393F78" w:rsidRPr="00393F78" w:rsidRDefault="00393F78" w:rsidP="005962B7">
            <w:pPr>
              <w:spacing w:line="276" w:lineRule="auto"/>
              <w:ind w:left="720"/>
              <w:rPr>
                <w:rFonts w:ascii="Verdana" w:hAnsi="Verdana" w:cs="Verdana"/>
                <w:szCs w:val="20"/>
              </w:rPr>
            </w:pPr>
          </w:p>
        </w:tc>
      </w:tr>
      <w:tr w:rsidR="00393F78" w:rsidRPr="00393F78" w:rsidTr="00393F78">
        <w:trPr>
          <w:trHeight w:val="291"/>
        </w:trPr>
        <w:tc>
          <w:tcPr>
            <w:tcW w:w="2187" w:type="dxa"/>
          </w:tcPr>
          <w:p w:rsidR="00393F78" w:rsidRPr="00393F78" w:rsidRDefault="00393F78" w:rsidP="005962B7">
            <w:pPr>
              <w:ind w:left="57"/>
              <w:rPr>
                <w:rFonts w:ascii="Verdana" w:hAnsi="Verdana" w:cstheme="minorHAnsi"/>
                <w:b/>
                <w:szCs w:val="20"/>
              </w:rPr>
            </w:pPr>
            <w:r w:rsidRPr="00393F78">
              <w:rPr>
                <w:rFonts w:ascii="Verdana" w:hAnsi="Verdana" w:cstheme="minorHAnsi"/>
                <w:b/>
                <w:szCs w:val="20"/>
              </w:rPr>
              <w:t>Civilna strelišta</w:t>
            </w:r>
          </w:p>
        </w:tc>
        <w:tc>
          <w:tcPr>
            <w:tcW w:w="3402" w:type="dxa"/>
          </w:tcPr>
          <w:p w:rsidR="00393F78" w:rsidRPr="00393F78" w:rsidRDefault="00393F78" w:rsidP="00393F78">
            <w:pPr>
              <w:numPr>
                <w:ilvl w:val="0"/>
                <w:numId w:val="12"/>
              </w:numPr>
              <w:rPr>
                <w:rFonts w:ascii="Verdana" w:hAnsi="Verdana"/>
                <w:color w:val="000000" w:themeColor="text1"/>
                <w:szCs w:val="20"/>
              </w:rPr>
            </w:pPr>
            <w:r w:rsidRPr="00393F78">
              <w:rPr>
                <w:rFonts w:ascii="Verdana" w:hAnsi="Verdana"/>
                <w:color w:val="000000" w:themeColor="text1"/>
                <w:szCs w:val="20"/>
              </w:rPr>
              <w:t>Objasniti osnovne pojmove postupanja  na strelištu</w:t>
            </w:r>
          </w:p>
          <w:p w:rsidR="00393F78" w:rsidRPr="00393F78" w:rsidRDefault="00393F78" w:rsidP="005962B7">
            <w:pPr>
              <w:ind w:left="720"/>
              <w:rPr>
                <w:rFonts w:ascii="Verdana" w:hAnsi="Verdana"/>
                <w:color w:val="000000" w:themeColor="text1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12"/>
              </w:numPr>
              <w:rPr>
                <w:rFonts w:ascii="Verdana" w:hAnsi="Verdana"/>
                <w:color w:val="000000" w:themeColor="text1"/>
                <w:szCs w:val="20"/>
              </w:rPr>
            </w:pPr>
            <w:r w:rsidRPr="00393F78">
              <w:rPr>
                <w:rFonts w:ascii="Verdana" w:hAnsi="Verdana"/>
                <w:color w:val="000000" w:themeColor="text1"/>
                <w:szCs w:val="20"/>
              </w:rPr>
              <w:t>Objasniti što je vježbovno gađanje I koji su periodi za njezou provedbu</w:t>
            </w:r>
          </w:p>
          <w:p w:rsidR="00393F78" w:rsidRPr="00393F78" w:rsidRDefault="00393F78" w:rsidP="005962B7">
            <w:pPr>
              <w:ind w:left="720"/>
              <w:rPr>
                <w:rFonts w:ascii="Verdana" w:hAnsi="Verdana" w:cstheme="minorHAnsi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</w:tcPr>
          <w:p w:rsidR="00393F78" w:rsidRPr="00393F78" w:rsidRDefault="00393F78" w:rsidP="005962B7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  <w:vMerge/>
          </w:tcPr>
          <w:p w:rsidR="00393F78" w:rsidRPr="00393F78" w:rsidRDefault="00393F78" w:rsidP="005962B7">
            <w:pPr>
              <w:rPr>
                <w:rFonts w:ascii="Verdana" w:hAnsi="Verdana" w:cstheme="minorHAnsi"/>
                <w:szCs w:val="20"/>
              </w:rPr>
            </w:pPr>
          </w:p>
        </w:tc>
      </w:tr>
      <w:tr w:rsidR="00393F78" w:rsidRPr="00393F78" w:rsidTr="00393F78">
        <w:trPr>
          <w:trHeight w:val="291"/>
        </w:trPr>
        <w:tc>
          <w:tcPr>
            <w:tcW w:w="2187" w:type="dxa"/>
            <w:tcBorders>
              <w:top w:val="nil"/>
            </w:tcBorders>
          </w:tcPr>
          <w:p w:rsidR="00393F78" w:rsidRPr="00393F78" w:rsidRDefault="00393F78" w:rsidP="005962B7">
            <w:pPr>
              <w:ind w:left="57"/>
              <w:rPr>
                <w:rFonts w:ascii="Verdana" w:hAnsi="Verdana" w:cstheme="minorHAnsi"/>
                <w:b/>
                <w:szCs w:val="20"/>
              </w:rPr>
            </w:pPr>
            <w:r w:rsidRPr="00393F78">
              <w:rPr>
                <w:rFonts w:ascii="Verdana" w:hAnsi="Verdana" w:cs="Calibri"/>
                <w:b/>
                <w:szCs w:val="20"/>
              </w:rPr>
              <w:t>Sakupljanje oružja</w:t>
            </w:r>
          </w:p>
        </w:tc>
        <w:tc>
          <w:tcPr>
            <w:tcW w:w="3402" w:type="dxa"/>
            <w:tcBorders>
              <w:top w:val="nil"/>
            </w:tcBorders>
          </w:tcPr>
          <w:p w:rsidR="00393F78" w:rsidRPr="00393F78" w:rsidRDefault="00393F78" w:rsidP="00393F78">
            <w:pPr>
              <w:numPr>
                <w:ilvl w:val="0"/>
                <w:numId w:val="12"/>
              </w:numPr>
              <w:rPr>
                <w:rFonts w:ascii="Verdana" w:hAnsi="Verdana"/>
                <w:szCs w:val="20"/>
              </w:rPr>
            </w:pPr>
            <w:r w:rsidRPr="00393F78">
              <w:rPr>
                <w:rFonts w:ascii="Verdana" w:hAnsi="Verdana"/>
                <w:szCs w:val="20"/>
              </w:rPr>
              <w:t>Identificirati pravne I fizičke osobe koje imaju pravo sakupljati oružje prema Zakonu o oružju</w:t>
            </w:r>
          </w:p>
          <w:p w:rsidR="00393F78" w:rsidRPr="00393F78" w:rsidRDefault="00393F78" w:rsidP="005962B7">
            <w:pPr>
              <w:rPr>
                <w:rFonts w:ascii="Verdana" w:hAnsi="Verdana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12"/>
              </w:numPr>
              <w:rPr>
                <w:rFonts w:ascii="Verdana" w:hAnsi="Verdana"/>
                <w:szCs w:val="20"/>
              </w:rPr>
            </w:pPr>
            <w:r w:rsidRPr="00393F78">
              <w:rPr>
                <w:rFonts w:ascii="Verdana" w:hAnsi="Verdana"/>
                <w:szCs w:val="20"/>
              </w:rPr>
              <w:t xml:space="preserve">Poznavati uvjete kod kojih pravna osoba  provodi sakupljanje </w:t>
            </w:r>
          </w:p>
          <w:p w:rsidR="00393F78" w:rsidRPr="00393F78" w:rsidRDefault="00393F78" w:rsidP="005962B7">
            <w:pPr>
              <w:ind w:left="720"/>
              <w:rPr>
                <w:rFonts w:ascii="Verdana" w:hAnsi="Verdana"/>
                <w:szCs w:val="20"/>
              </w:rPr>
            </w:pPr>
          </w:p>
          <w:p w:rsidR="00393F78" w:rsidRPr="00393F78" w:rsidRDefault="00393F78" w:rsidP="00393F78">
            <w:pPr>
              <w:numPr>
                <w:ilvl w:val="0"/>
                <w:numId w:val="12"/>
              </w:numPr>
              <w:rPr>
                <w:rFonts w:ascii="Verdana" w:hAnsi="Verdana"/>
                <w:szCs w:val="20"/>
              </w:rPr>
            </w:pPr>
            <w:r w:rsidRPr="00393F78">
              <w:rPr>
                <w:rFonts w:ascii="Verdana" w:hAnsi="Verdana"/>
                <w:szCs w:val="20"/>
              </w:rPr>
              <w:lastRenderedPageBreak/>
              <w:t>Poznavati obaveze koje Zakon propisuje fizičkim osobama kod provedbe</w:t>
            </w:r>
          </w:p>
          <w:p w:rsidR="00393F78" w:rsidRPr="00393F78" w:rsidRDefault="00393F78" w:rsidP="00393F78">
            <w:pPr>
              <w:numPr>
                <w:ilvl w:val="0"/>
                <w:numId w:val="12"/>
              </w:numPr>
              <w:rPr>
                <w:rFonts w:ascii="Verdana" w:hAnsi="Verdana"/>
                <w:szCs w:val="20"/>
              </w:rPr>
            </w:pPr>
            <w:r w:rsidRPr="00393F78">
              <w:rPr>
                <w:rFonts w:ascii="Verdana" w:hAnsi="Verdana"/>
                <w:szCs w:val="20"/>
              </w:rPr>
              <w:t>Spoznati kako Zakon definira onesposobljavanje oružja</w:t>
            </w:r>
          </w:p>
        </w:tc>
        <w:tc>
          <w:tcPr>
            <w:tcW w:w="2693" w:type="dxa"/>
            <w:vMerge/>
          </w:tcPr>
          <w:p w:rsidR="00393F78" w:rsidRPr="00393F78" w:rsidRDefault="00393F78" w:rsidP="005962B7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393F78" w:rsidRPr="00393F78" w:rsidRDefault="00393F78" w:rsidP="005962B7">
            <w:pPr>
              <w:rPr>
                <w:rFonts w:ascii="Verdana" w:hAnsi="Verdana" w:cstheme="minorHAnsi"/>
                <w:szCs w:val="20"/>
              </w:rPr>
            </w:pPr>
          </w:p>
        </w:tc>
      </w:tr>
    </w:tbl>
    <w:p w:rsidR="007D5C2C" w:rsidRPr="00393F78" w:rsidRDefault="007D5C2C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Reetkatablice2"/>
        <w:tblW w:w="13693" w:type="dxa"/>
        <w:tblLayout w:type="fixed"/>
        <w:tblLook w:val="04A0" w:firstRow="1" w:lastRow="0" w:firstColumn="1" w:lastColumn="0" w:noHBand="0" w:noVBand="1"/>
      </w:tblPr>
      <w:tblGrid>
        <w:gridCol w:w="2235"/>
        <w:gridCol w:w="3357"/>
        <w:gridCol w:w="2946"/>
        <w:gridCol w:w="5155"/>
      </w:tblGrid>
      <w:tr w:rsidR="007D5C2C" w:rsidRPr="00FC14AB" w:rsidTr="00FC14AB">
        <w:trPr>
          <w:trHeight w:val="1020"/>
        </w:trPr>
        <w:tc>
          <w:tcPr>
            <w:tcW w:w="2235" w:type="dxa"/>
          </w:tcPr>
          <w:p w:rsidR="007D5C2C" w:rsidRPr="00FC14AB" w:rsidRDefault="007D5C2C" w:rsidP="00FC14AB">
            <w:pPr>
              <w:spacing w:line="276" w:lineRule="auto"/>
              <w:ind w:left="108"/>
              <w:jc w:val="both"/>
              <w:rPr>
                <w:rFonts w:ascii="Verdana" w:hAnsi="Verdana"/>
                <w:b/>
                <w:color w:val="262626"/>
                <w:szCs w:val="20"/>
              </w:rPr>
            </w:pPr>
          </w:p>
        </w:tc>
        <w:tc>
          <w:tcPr>
            <w:tcW w:w="3357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color w:val="262626"/>
                <w:szCs w:val="20"/>
              </w:rPr>
            </w:pPr>
          </w:p>
        </w:tc>
        <w:tc>
          <w:tcPr>
            <w:tcW w:w="2946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b/>
                <w:szCs w:val="20"/>
              </w:rPr>
              <w:t>PREPORUKE ZA OSTVARIVANJE I VREDNOVANJE: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 xml:space="preserve">proučavanje zakonskih rješenja I autonomnog prava, proučavanje videomaterijala, rasprave u virtualnom okruženju, prezentacije,  referati, istraživački rad učenika, projektni zadaci, kvizovi, radni listići, simulacije stvarnog okruženja, popunjavanje obrazaca, umne mape I sl. </w:t>
            </w:r>
          </w:p>
          <w:p w:rsidR="007D5C2C" w:rsidRPr="00FC14AB" w:rsidRDefault="007D5C2C" w:rsidP="00FC14A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Izvođenje I simualcija zahvata</w:t>
            </w:r>
          </w:p>
          <w:p w:rsidR="007D5C2C" w:rsidRPr="00FC14AB" w:rsidRDefault="007D5C2C" w:rsidP="00FC14A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>Vježbe, praktični radovi</w:t>
            </w:r>
          </w:p>
          <w:p w:rsidR="007D5C2C" w:rsidRPr="00FC14AB" w:rsidRDefault="007D5C2C" w:rsidP="00FC14AB">
            <w:pPr>
              <w:spacing w:line="276" w:lineRule="auto"/>
              <w:ind w:left="720"/>
              <w:contextualSpacing/>
              <w:rPr>
                <w:rFonts w:ascii="Verdana" w:hAnsi="Verdana" w:cstheme="minorHAnsi"/>
                <w:szCs w:val="20"/>
              </w:rPr>
            </w:pPr>
          </w:p>
          <w:p w:rsidR="007D5C2C" w:rsidRPr="00FC14AB" w:rsidRDefault="007D5C2C" w:rsidP="00FC14A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Verdana" w:hAnsi="Verdana" w:cstheme="minorHAnsi"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 xml:space="preserve">FORMATIVNO vrednovanje kontinuirano, SUMATIVNO vrednovanje prema dogovoru </w:t>
            </w:r>
          </w:p>
          <w:p w:rsidR="007D5C2C" w:rsidRPr="00FC14AB" w:rsidRDefault="007D5C2C" w:rsidP="00FC14AB">
            <w:pPr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FC14AB">
              <w:rPr>
                <w:rFonts w:ascii="Verdana" w:hAnsi="Verdana" w:cstheme="minorHAnsi"/>
                <w:szCs w:val="20"/>
              </w:rPr>
              <w:t xml:space="preserve">KRITERIJI I ELEMENTI VREDNOVANJA se dogovaraju s </w:t>
            </w:r>
            <w:r w:rsidRPr="00FC14AB">
              <w:rPr>
                <w:rFonts w:ascii="Verdana" w:hAnsi="Verdana" w:cstheme="minorHAnsi"/>
                <w:szCs w:val="20"/>
              </w:rPr>
              <w:lastRenderedPageBreak/>
              <w:t>učenicima prije određenog zadatka ili općenito za određenu vrstu zadataka (koristiti rubrike prema Smjernicama za vrednovanje MZO-a)</w:t>
            </w: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155" w:type="dxa"/>
          </w:tcPr>
          <w:p w:rsidR="007D5C2C" w:rsidRPr="00FC14AB" w:rsidRDefault="007D5C2C" w:rsidP="00FC14AB">
            <w:pPr>
              <w:spacing w:line="276" w:lineRule="auto"/>
              <w:rPr>
                <w:rFonts w:ascii="Verdana" w:hAnsi="Verdana" w:cstheme="minorHAnsi"/>
                <w:color w:val="262626"/>
                <w:szCs w:val="20"/>
              </w:rPr>
            </w:pPr>
          </w:p>
        </w:tc>
      </w:tr>
    </w:tbl>
    <w:p w:rsidR="00CC6787" w:rsidRPr="00FC14AB" w:rsidRDefault="00CC6787" w:rsidP="00FC14A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CC6787" w:rsidRPr="00FC14AB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BE1"/>
    <w:multiLevelType w:val="hybridMultilevel"/>
    <w:tmpl w:val="8FCE4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75C"/>
    <w:multiLevelType w:val="multilevel"/>
    <w:tmpl w:val="60D0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2BDC"/>
    <w:multiLevelType w:val="multilevel"/>
    <w:tmpl w:val="8606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BAE3FD2"/>
    <w:multiLevelType w:val="multilevel"/>
    <w:tmpl w:val="18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AC0A02"/>
    <w:multiLevelType w:val="multilevel"/>
    <w:tmpl w:val="20DC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1302122"/>
    <w:multiLevelType w:val="hybridMultilevel"/>
    <w:tmpl w:val="37981168"/>
    <w:lvl w:ilvl="0" w:tplc="D97ACF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4DF8"/>
    <w:multiLevelType w:val="multilevel"/>
    <w:tmpl w:val="C64E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6D64F8C"/>
    <w:multiLevelType w:val="multilevel"/>
    <w:tmpl w:val="DAF4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878634A"/>
    <w:multiLevelType w:val="hybridMultilevel"/>
    <w:tmpl w:val="14C2D16A"/>
    <w:lvl w:ilvl="0" w:tplc="4BE27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E12AE"/>
    <w:multiLevelType w:val="hybridMultilevel"/>
    <w:tmpl w:val="EDC64B86"/>
    <w:lvl w:ilvl="0" w:tplc="E66A2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753D4"/>
    <w:multiLevelType w:val="multilevel"/>
    <w:tmpl w:val="70D4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41EAB"/>
    <w:multiLevelType w:val="multilevel"/>
    <w:tmpl w:val="62B4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CB41EB0"/>
    <w:multiLevelType w:val="multilevel"/>
    <w:tmpl w:val="FF74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5AE7"/>
    <w:multiLevelType w:val="hybridMultilevel"/>
    <w:tmpl w:val="C7C20002"/>
    <w:lvl w:ilvl="0" w:tplc="31B2EF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1ACA"/>
    <w:multiLevelType w:val="hybridMultilevel"/>
    <w:tmpl w:val="F148E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575"/>
    <w:multiLevelType w:val="hybridMultilevel"/>
    <w:tmpl w:val="9A565BFA"/>
    <w:lvl w:ilvl="0" w:tplc="CE02B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906F0"/>
    <w:multiLevelType w:val="multilevel"/>
    <w:tmpl w:val="8C46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6A2683C"/>
    <w:multiLevelType w:val="hybridMultilevel"/>
    <w:tmpl w:val="D2CA30C2"/>
    <w:lvl w:ilvl="0" w:tplc="6C3A8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E00C1"/>
    <w:multiLevelType w:val="multilevel"/>
    <w:tmpl w:val="1AF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00E62E2"/>
    <w:multiLevelType w:val="multilevel"/>
    <w:tmpl w:val="63E2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0E81D85"/>
    <w:multiLevelType w:val="multilevel"/>
    <w:tmpl w:val="6D78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176753B"/>
    <w:multiLevelType w:val="multilevel"/>
    <w:tmpl w:val="370C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4C96CF2"/>
    <w:multiLevelType w:val="multilevel"/>
    <w:tmpl w:val="8160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5B96A55"/>
    <w:multiLevelType w:val="multilevel"/>
    <w:tmpl w:val="02F2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6A94E59"/>
    <w:multiLevelType w:val="multilevel"/>
    <w:tmpl w:val="BDE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8201E57"/>
    <w:multiLevelType w:val="hybridMultilevel"/>
    <w:tmpl w:val="F1A288E2"/>
    <w:lvl w:ilvl="0" w:tplc="8CEE24E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556CC"/>
    <w:multiLevelType w:val="hybridMultilevel"/>
    <w:tmpl w:val="12A49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11333"/>
    <w:multiLevelType w:val="multilevel"/>
    <w:tmpl w:val="6B2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67F1590C"/>
    <w:multiLevelType w:val="hybridMultilevel"/>
    <w:tmpl w:val="D4D68D0C"/>
    <w:lvl w:ilvl="0" w:tplc="8CEE24E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240A9"/>
    <w:multiLevelType w:val="multilevel"/>
    <w:tmpl w:val="A4E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D8A1EC3"/>
    <w:multiLevelType w:val="multilevel"/>
    <w:tmpl w:val="AA3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70A52FB3"/>
    <w:multiLevelType w:val="hybridMultilevel"/>
    <w:tmpl w:val="30A456F2"/>
    <w:lvl w:ilvl="0" w:tplc="C3342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D46EC"/>
    <w:multiLevelType w:val="multilevel"/>
    <w:tmpl w:val="16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6893594"/>
    <w:multiLevelType w:val="multilevel"/>
    <w:tmpl w:val="5012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95040D9"/>
    <w:multiLevelType w:val="multilevel"/>
    <w:tmpl w:val="124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7AEF6AF2"/>
    <w:multiLevelType w:val="multilevel"/>
    <w:tmpl w:val="1DEE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7EAC5FD5"/>
    <w:multiLevelType w:val="multilevel"/>
    <w:tmpl w:val="570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30"/>
  </w:num>
  <w:num w:numId="5">
    <w:abstractNumId w:val="32"/>
  </w:num>
  <w:num w:numId="6">
    <w:abstractNumId w:val="29"/>
  </w:num>
  <w:num w:numId="7">
    <w:abstractNumId w:val="28"/>
  </w:num>
  <w:num w:numId="8">
    <w:abstractNumId w:val="33"/>
  </w:num>
  <w:num w:numId="9">
    <w:abstractNumId w:val="26"/>
  </w:num>
  <w:num w:numId="10">
    <w:abstractNumId w:val="25"/>
  </w:num>
  <w:num w:numId="11">
    <w:abstractNumId w:val="24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23"/>
  </w:num>
  <w:num w:numId="17">
    <w:abstractNumId w:val="13"/>
  </w:num>
  <w:num w:numId="18">
    <w:abstractNumId w:val="38"/>
  </w:num>
  <w:num w:numId="19">
    <w:abstractNumId w:val="22"/>
  </w:num>
  <w:num w:numId="20">
    <w:abstractNumId w:val="14"/>
  </w:num>
  <w:num w:numId="21">
    <w:abstractNumId w:val="27"/>
  </w:num>
  <w:num w:numId="22">
    <w:abstractNumId w:val="35"/>
  </w:num>
  <w:num w:numId="23">
    <w:abstractNumId w:val="10"/>
  </w:num>
  <w:num w:numId="24">
    <w:abstractNumId w:val="8"/>
  </w:num>
  <w:num w:numId="25">
    <w:abstractNumId w:val="21"/>
  </w:num>
  <w:num w:numId="26">
    <w:abstractNumId w:val="36"/>
  </w:num>
  <w:num w:numId="27">
    <w:abstractNumId w:val="19"/>
  </w:num>
  <w:num w:numId="28">
    <w:abstractNumId w:val="37"/>
  </w:num>
  <w:num w:numId="29">
    <w:abstractNumId w:val="34"/>
  </w:num>
  <w:num w:numId="30">
    <w:abstractNumId w:val="31"/>
  </w:num>
  <w:num w:numId="31">
    <w:abstractNumId w:val="6"/>
  </w:num>
  <w:num w:numId="32">
    <w:abstractNumId w:val="39"/>
  </w:num>
  <w:num w:numId="33">
    <w:abstractNumId w:val="4"/>
  </w:num>
  <w:num w:numId="34">
    <w:abstractNumId w:val="11"/>
  </w:num>
  <w:num w:numId="35">
    <w:abstractNumId w:val="7"/>
  </w:num>
  <w:num w:numId="36">
    <w:abstractNumId w:val="40"/>
  </w:num>
  <w:num w:numId="37">
    <w:abstractNumId w:val="3"/>
  </w:num>
  <w:num w:numId="38">
    <w:abstractNumId w:val="20"/>
  </w:num>
  <w:num w:numId="39">
    <w:abstractNumId w:val="18"/>
  </w:num>
  <w:num w:numId="40">
    <w:abstractNumId w:val="1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642ED"/>
    <w:rsid w:val="00094C11"/>
    <w:rsid w:val="000D21FC"/>
    <w:rsid w:val="00114134"/>
    <w:rsid w:val="001A33A5"/>
    <w:rsid w:val="001B423E"/>
    <w:rsid w:val="00214FD0"/>
    <w:rsid w:val="002355F5"/>
    <w:rsid w:val="002C1468"/>
    <w:rsid w:val="002D6012"/>
    <w:rsid w:val="003665EC"/>
    <w:rsid w:val="00393F78"/>
    <w:rsid w:val="003A3017"/>
    <w:rsid w:val="003B4C82"/>
    <w:rsid w:val="00412E20"/>
    <w:rsid w:val="004222EF"/>
    <w:rsid w:val="004C66D4"/>
    <w:rsid w:val="004E4105"/>
    <w:rsid w:val="00522C7C"/>
    <w:rsid w:val="005560E3"/>
    <w:rsid w:val="00560656"/>
    <w:rsid w:val="005E774D"/>
    <w:rsid w:val="00664248"/>
    <w:rsid w:val="0069092B"/>
    <w:rsid w:val="006E54BB"/>
    <w:rsid w:val="007D5C2C"/>
    <w:rsid w:val="00854574"/>
    <w:rsid w:val="00933DC6"/>
    <w:rsid w:val="009859EA"/>
    <w:rsid w:val="009D0B80"/>
    <w:rsid w:val="009E5545"/>
    <w:rsid w:val="009F1802"/>
    <w:rsid w:val="00A67277"/>
    <w:rsid w:val="00A91B7C"/>
    <w:rsid w:val="00AB5BA7"/>
    <w:rsid w:val="00B06AB9"/>
    <w:rsid w:val="00BA0668"/>
    <w:rsid w:val="00BE2B94"/>
    <w:rsid w:val="00CC6787"/>
    <w:rsid w:val="00CC6EEE"/>
    <w:rsid w:val="00D06C31"/>
    <w:rsid w:val="00E13E7B"/>
    <w:rsid w:val="00E20261"/>
    <w:rsid w:val="00E92628"/>
    <w:rsid w:val="00F0189F"/>
    <w:rsid w:val="00F519C7"/>
    <w:rsid w:val="00F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C32CB-86D9-4B59-AC0E-892D883A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CC67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CC6787"/>
    <w:pPr>
      <w:suppressAutoHyphens/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CC67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CC6787"/>
    <w:pPr>
      <w:suppressAutoHyphens/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C2C"/>
  </w:style>
  <w:style w:type="paragraph" w:styleId="Podnoje">
    <w:name w:val="footer"/>
    <w:basedOn w:val="Normal"/>
    <w:link w:val="PodnojeChar"/>
    <w:uiPriority w:val="99"/>
    <w:unhideWhenUsed/>
    <w:rsid w:val="007D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C2C"/>
  </w:style>
  <w:style w:type="table" w:customStyle="1" w:styleId="Reetkatablice5">
    <w:name w:val="Rešetka tablice5"/>
    <w:basedOn w:val="Obinatablica"/>
    <w:next w:val="Reetkatablice"/>
    <w:uiPriority w:val="39"/>
    <w:rsid w:val="00393F78"/>
    <w:pPr>
      <w:suppressAutoHyphens/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10151</Words>
  <Characters>57863</Characters>
  <Application>Microsoft Office Word</Application>
  <DocSecurity>0</DocSecurity>
  <Lines>482</Lines>
  <Paragraphs>135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2020-10-02T13:11:00Z</dcterms:created>
  <dcterms:modified xsi:type="dcterms:W3CDTF">2020-10-02T13:11:00Z</dcterms:modified>
</cp:coreProperties>
</file>