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EB" w:rsidRPr="00F41141" w:rsidRDefault="009735EB" w:rsidP="00F41141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F41141">
        <w:rPr>
          <w:rFonts w:ascii="Verdana" w:hAnsi="Verdana"/>
          <w:b/>
          <w:color w:val="262626"/>
          <w:sz w:val="20"/>
          <w:szCs w:val="20"/>
        </w:rPr>
        <w:t>OBRAZOVNI SEKTOR: Elektrotehnika i računalstvo</w:t>
      </w:r>
    </w:p>
    <w:p w:rsidR="009735EB" w:rsidRPr="00F41141" w:rsidRDefault="009735EB" w:rsidP="00F41141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F41141">
        <w:rPr>
          <w:rFonts w:ascii="Verdana" w:hAnsi="Verdana"/>
          <w:b/>
          <w:color w:val="262626"/>
          <w:sz w:val="20"/>
          <w:szCs w:val="20"/>
        </w:rPr>
        <w:t xml:space="preserve">KVALIFIKACIJA/ZANIMANJE: Tehničar za računalstvo </w:t>
      </w:r>
    </w:p>
    <w:p w:rsidR="009735EB" w:rsidRPr="00F41141" w:rsidRDefault="009735EB" w:rsidP="00F41141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F41141">
        <w:rPr>
          <w:rFonts w:ascii="Verdana" w:hAnsi="Verdana"/>
          <w:b/>
          <w:color w:val="262626"/>
          <w:sz w:val="20"/>
          <w:szCs w:val="20"/>
        </w:rPr>
        <w:t>RAZRED:</w:t>
      </w:r>
      <w:r w:rsidR="00C818EA" w:rsidRPr="00F41141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Pr="00F41141">
        <w:rPr>
          <w:rFonts w:ascii="Verdana" w:hAnsi="Verdana"/>
          <w:b/>
          <w:color w:val="262626"/>
          <w:sz w:val="20"/>
          <w:szCs w:val="20"/>
        </w:rPr>
        <w:t xml:space="preserve">1. </w:t>
      </w:r>
    </w:p>
    <w:p w:rsidR="009735EB" w:rsidRPr="00F41141" w:rsidRDefault="009735EB" w:rsidP="00F41141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41141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3827"/>
        <w:gridCol w:w="1984"/>
        <w:gridCol w:w="4536"/>
      </w:tblGrid>
      <w:tr w:rsidR="009735EB" w:rsidRPr="00F41141" w:rsidTr="009735EB">
        <w:trPr>
          <w:trHeight w:val="405"/>
        </w:trPr>
        <w:tc>
          <w:tcPr>
            <w:tcW w:w="4503" w:type="dxa"/>
            <w:vMerge w:val="restart"/>
            <w:shd w:val="clear" w:color="auto" w:fill="FFF2CC" w:themeFill="accent4" w:themeFillTint="33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ind w:left="360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9735EB" w:rsidRPr="00F41141" w:rsidTr="009735EB">
        <w:trPr>
          <w:trHeight w:val="405"/>
        </w:trPr>
        <w:tc>
          <w:tcPr>
            <w:tcW w:w="4503" w:type="dxa"/>
            <w:vMerge/>
            <w:shd w:val="clear" w:color="auto" w:fill="FFF2CC" w:themeFill="accent4" w:themeFillTint="33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Pseudo jezik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pseudojezik u pisanju algoritma za rješavanje jednostavnih problema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A.1.  Učenik samostalno traži nove informacije iz različitih izvora, transformira ih u novo znanje i uspješno primjenjuje pri rješavanju problema.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Instalacija aplikacije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Flowgorithm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rad s aplikacijom za grafički prikaz algoritama Flowgorithm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Instalirati i prilagoditi za uporabu aplikacije Flowgorithm 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Osobni i socijalni razvoj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A. 4. 4. Upravlja svojim obrazovnim i profesionalnim putem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Instalacija aplikacije Code Blocks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rad s aplikacijom Code Blocks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Instalirati i prilagoditi za uporabu aplikacije Code Blocks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T2: Slijedna struktura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Naredbe za upis i ispis podataka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važnost algoritama u procesu rješavanja problema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razmotriti tipične strukture podataka i pripadnih algoritama te prepoznati važna svojstva algoritama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odabrati i osmisliti algoritme za rješavanje jednostavnijih problema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naredbe za upis i ispis podataka u pseudo jeziku, Flowgorithmu i Code Blocksu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ind w:left="-41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samovrednuje proces učenja i svoje rezultate, procjenjuje ostvareni napredak te na temelju toga planira buduće učenje.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Sekvencijalne naredbe-aritmetičke operacije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odabrati i osmisliti algoritme za rješavanje jednostavnijih problema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naredbe za upis i ispis podataka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Sekvencijalne naredbe-matematičke i geometrijske funkcije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odabrati i osmisliti algoritme za rješavanje jednostavnijih problema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naredbe za upis i ispis podataka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primijeniti biblioteku za matematičke funkcije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Sekvencijalne naredbe- pretvorbe raznih veličina i rad sa stringovima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odabrati i osmisliti algoritme za rješavanje jednostavnijih problema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koristiti naredbe za upis i ispis podataka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biblioteku za rad sa stringovima i funkcije za rad sa stringovima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T3: Naredbe za određivanje tijeka programa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IF, IF-ELSE-IF-ELSE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primijeniti naredbe za grananje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Naredbe za grananje u programu SWITCH-CASE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granje switch case u prikladnim primjerima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T4: Naredbe za ponavljanje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Naredba za ponavljanje poznati broj puta – aritmetičke operacije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primijeniti naredbe za ponavljanje dijelova programa pri rješavanju aritmetičkih operacija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Vježba: Naredba za ponavljanje poznati broj puta – matematičke funkcije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primijeniti naredbe za ponavljanje dijelova programa pri rješavanju uz korištenje matematičkih funkcija i prikladnih biblioteka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Naredbe za ponavljanje s ispitivanjem uvjeta na početku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Naredbe za ponavljanje s ispitivanjem uvjeta na kraju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rješenje zapisati pseudojezikom, dijagramom tijeka i programskim kodom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1- Mjerenje istosmjerne I izmjenične struje I napona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Izabrati: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mjerne instrumente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-komponente strujnog kruga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Spojiti elemente prema zadanoj shemi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Izmjeriti napon.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Izmjeriti struju.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</w:tc>
        <w:tc>
          <w:tcPr>
            <w:tcW w:w="4536" w:type="dxa"/>
            <w:vMerge w:val="restart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 4. 4. Učenik argumentirano procjenjuje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utjecaj tehnologije na zdravlje i okoliš.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B.4.1.Uviđa posljedice svojih i tuđih stavova/postupaka/izbora.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B.4.2.Suradnički uči i radi u timu.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B.4.3.Preuzima odgovornost za svoje ponašanje.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A.4/5.3.Kreativno mišljenje. Učenik kreativno djeluje u različitim područjima učenja.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A.4.1. Primjenjuje inovativna i kreativna rješenja.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A.4.2. Snalazi se s neizvjesnošću i rizicima koje donosi.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odr B.4.1. Djeluje u skladu s načelima održivoga razvoja s ciljem zaštite prirode I okoliša.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zdr. B.4.1.A Odabire primjerene odnose i komunikaciju.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zdr. B.4.1.B Razvija tolerantan odnos prema drugima.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1141">
              <w:rPr>
                <w:rFonts w:ascii="Verdana" w:eastAsia="Times New Roman" w:hAnsi="Verdana"/>
                <w:color w:val="000000"/>
                <w:sz w:val="20"/>
                <w:szCs w:val="20"/>
              </w:rPr>
              <w:t>Suradnički uči i radi u timu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1141">
              <w:rPr>
                <w:rFonts w:ascii="Verdana" w:eastAsia="Times New Roman" w:hAnsi="Verdana"/>
                <w:color w:val="000000"/>
                <w:sz w:val="20"/>
                <w:szCs w:val="20"/>
              </w:rPr>
              <w:t>Suradnički uči i radi u timu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1141">
              <w:rPr>
                <w:rFonts w:ascii="Verdana" w:eastAsia="Times New Roman" w:hAnsi="Verdana"/>
                <w:color w:val="000000"/>
                <w:sz w:val="20"/>
                <w:szCs w:val="20"/>
              </w:rPr>
              <w:t>Suradnički uči i radi u timu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1141">
              <w:rPr>
                <w:rFonts w:ascii="Verdana" w:eastAsia="Times New Roman" w:hAnsi="Verdana"/>
                <w:color w:val="000000"/>
                <w:sz w:val="20"/>
                <w:szCs w:val="20"/>
              </w:rPr>
              <w:t>Suradnički uči i radi u timu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2- Mjerenje električne snage U – I metodom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Izabrati:-</w:t>
            </w:r>
          </w:p>
          <w:p w:rsidR="009735EB" w:rsidRPr="00F41141" w:rsidRDefault="009735EB" w:rsidP="00E573C0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mjerne instrumente</w:t>
            </w:r>
          </w:p>
          <w:p w:rsidR="009735EB" w:rsidRPr="00F41141" w:rsidRDefault="009735EB" w:rsidP="00E573C0">
            <w:pPr>
              <w:pStyle w:val="ListParagraph"/>
              <w:numPr>
                <w:ilvl w:val="1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komponente strujnog kruga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Spojiti elemente prema zadanoj shemi.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Izmjeriti napon.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Izmjeriti struju.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Izračunati snagu trošila.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Izračunati otpor trošila.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Izraditi električnu shemu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Osnove elektrotehnike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3. Paralelni spoj otpornika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Izabrati: </w:t>
            </w:r>
          </w:p>
          <w:p w:rsidR="009735EB" w:rsidRPr="00F41141" w:rsidRDefault="009735EB" w:rsidP="00E573C0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mjerne instrumente </w:t>
            </w:r>
          </w:p>
          <w:p w:rsidR="009735EB" w:rsidRPr="00F41141" w:rsidRDefault="009735EB" w:rsidP="00E573C0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komponente strujnog kruga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Spojiti elemente prema zadanoj shemi.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Izmjeriti  ukupnu struju 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Izmjeriti struje u granama.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Izračunati otpore u granama Izračunati ukupni otpor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Dokazati I Kirchhoffov zakon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Izraditi električnu shemu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4. Serijski spoj otpornika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Izabrati: </w:t>
            </w:r>
          </w:p>
          <w:p w:rsidR="009735EB" w:rsidRPr="00F41141" w:rsidRDefault="009735EB" w:rsidP="00E573C0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mjerne instrumente  </w:t>
            </w:r>
          </w:p>
          <w:p w:rsidR="009735EB" w:rsidRPr="00F41141" w:rsidRDefault="009735EB" w:rsidP="00E573C0">
            <w:pPr>
              <w:pStyle w:val="ListParagraph"/>
              <w:numPr>
                <w:ilvl w:val="1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komponente strujnog kruga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Spojiti elemente prema zadanoj shemi.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Izmjeriti  ukupni napon.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Izmjeriti struju na otporima. Izmjeriti padove napona  na otporima.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Izračunati pojedine otpore. Izračunati ukupni otpor strujnog kruga.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Dokazati II Kirchhoffov zakon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Izraditi električnu shemu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5. Serijska ili naponska rezonancija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Izabrati:</w:t>
            </w:r>
          </w:p>
          <w:p w:rsidR="009735EB" w:rsidRPr="00F41141" w:rsidRDefault="009735EB" w:rsidP="00E573C0">
            <w:pPr>
              <w:pStyle w:val="ListParagraph"/>
              <w:numPr>
                <w:ilvl w:val="1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mjerne instrumente </w:t>
            </w:r>
          </w:p>
          <w:p w:rsidR="009735EB" w:rsidRPr="00F41141" w:rsidRDefault="009735EB" w:rsidP="00E573C0">
            <w:pPr>
              <w:pStyle w:val="ListParagraph"/>
              <w:numPr>
                <w:ilvl w:val="1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komponente strujnog kruga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Spojiti elemente prema zadanoj shemi.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Izmjeriti padove napona.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Izmjeriti struju.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Izračunati rezonantnu frekvenciju.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Osnove elektrotehnike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T1/Vrste crta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razlikovati vrste crta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primijeniti različite vrste prema pravilima tehničkog crtanja 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Tehničko dokumentiranje</w:t>
            </w:r>
          </w:p>
        </w:tc>
        <w:tc>
          <w:tcPr>
            <w:tcW w:w="4536" w:type="dxa"/>
            <w:vMerge w:val="restart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A.4.1.Učenik kritički odabire odgovarajuću digitalnu tehnologiju.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 4. 4. Učenik argumentirano procjenjuje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utjecaj tehnologije na zdravlje i okoliš.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 D 4. 1. Učenik samostalno ili u suradnji s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drugima stvara nove sadržaje i ideje ili preoblikuje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postojeća digitalna rješenja primjenjujući različite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načine za poticanje kreativnosti.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B.4.1.Uviđa posljedice svojih i tuđih stavova/postupaka/izbora.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B.4.2.Suradnički uči i radi u timu.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B.4.3.Preuzima odgovornost za svoje ponašanje.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A.4/5.3.Kreativno mišljenje. Učenik kreativno djeluje u različitim područjima učenja.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zdr. B.4.1.A Odabire primjerene odnose i komunikaciju.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zdr. B.4.1.B Razvija tolerantan odnos prema drugima.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</w:t>
            </w:r>
          </w:p>
        </w:tc>
      </w:tr>
      <w:tr w:rsidR="009735EB" w:rsidRPr="00F41141" w:rsidTr="00F41141">
        <w:trPr>
          <w:trHeight w:val="1586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T2 /Mjerila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nabrojati vrste mjerila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odabrati valjano mjerilo u odnosu na konstrukciju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konstruirati tijelo primjenjujući mjerilo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Tehničko dokumentiranje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T3/Kotiranje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kotirati predstavljane bridove prema pravilima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odabrati valjanu vrstu kote u odnosu na poziciju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Tehničko dokumentiranje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T4/Ortogonalna projekcija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predočiti tijelo u 2D prikazu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skicirati tlocrt, nacrt i bokocrt geometrijskog tijela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prepoznati nevidljive bridove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Tehničko dokumentiranje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T5/Postavke autoCAD (draw, layers)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podesiti vrste crta (debljina, boja..)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primijeniti određenu vrstu crta pri izradi ortogonalne projekcije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nacrtati osnovne kružne prijelaze primjenom različitih boja crta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Tehničko dokumentiranje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T6/Postavke autoCAD (modify menu)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primijeniti alate modify menia pri konstrukciji 2D prikaza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Tehničko dokumentiranje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T7/Prostorno predočavanje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nabrojati vrste prostornog predočavanja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konstruirati i kotirati tijelo u zadanoj vrsti predodžbe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Tehničko dokumentiranje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T7/Shematski prikazi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prepoznati vrste simbola pojedinih shema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razlikovati jednopolne i višepolne sheme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konstruirati jednopolnu i višepolnu shemu prema elementima strujnog kruga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Tehničko dokumentiranje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T8/Tehnička dokumentacija</w:t>
            </w:r>
          </w:p>
        </w:tc>
        <w:tc>
          <w:tcPr>
            <w:tcW w:w="3827" w:type="dxa"/>
          </w:tcPr>
          <w:p w:rsidR="009735EB" w:rsidRPr="00F41141" w:rsidRDefault="00F41141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9735EB" w:rsidRPr="00F41141">
              <w:rPr>
                <w:rFonts w:ascii="Verdana" w:hAnsi="Verdana"/>
                <w:sz w:val="20"/>
                <w:szCs w:val="20"/>
              </w:rPr>
              <w:t>zraditi tehničko tehnološku dokumentaciju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predstaviti važnost tehničke dokumentacije i svrhu izrade iste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Tehničko dokumentiranje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Elektronički svijet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i podesiti osobno računalo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Uporaba informacijske tehnologije u uredskom poslovanju</w:t>
            </w:r>
          </w:p>
        </w:tc>
        <w:tc>
          <w:tcPr>
            <w:tcW w:w="4536" w:type="dxa"/>
            <w:vMerge w:val="restart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 4.3. Razvija osobne potencijale.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 4.4. Upravlja svojim obrazovnim i profesionalnim putem.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uku A.4/5.1. Učenik samostalno traži nove informacije iz različitih izvora,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transformira ih u novo znanje i uspješno primjenjuje pri rješavanju problemauku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B.4/5.1.Učenik samostalno određuje ciljeve učenja, odabire pristup učenju te planira učenje.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 4. 1. Učenik kritički odabire odgovarajuću digitalnu tehnologiju.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 4. 2. Učenik se koristi društvenim mrežama i mrežnim programima uz upravljanje različitim postavkama funkcionalnosti.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Operacijski sustavi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rukovati mapama i datotekama na osobnom računalu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Uporaba informacijske tehnologije u uredskom poslovanju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Obrada teksta 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i primijeniti program za obradu teksta u izradbi i uređivanju složenijih dokumenata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Uporaba informacijske tehnologije u uredskom poslovanju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Tablične kalkulacije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i primijeniti program za tablične kalkulacije u izradbi tabličnih izračuna i grafikona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Uporaba informacijske tehnologije u uredskom poslovanju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Izrada prezentacija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i primijeniti program za izradbu prezentacija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Uporaba informacijske tehnologije u uredskom poslovanju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Internet i rad na mreži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internet i elektroničku poštu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Uporaba informacijske tehnologije u uredskom poslovanju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Izrada dijagrama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i primijeniti program za izradbu dijagrama pomoću suvremenih oblika i predložaka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Uporaba informacijske tehnologije u uredskom poslovanju</w:t>
            </w:r>
          </w:p>
        </w:tc>
        <w:tc>
          <w:tcPr>
            <w:tcW w:w="4536" w:type="dxa"/>
            <w:vMerge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:rsidR="00C818EA" w:rsidRPr="00F41141" w:rsidRDefault="00C818EA" w:rsidP="00F41141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F41141">
        <w:rPr>
          <w:rFonts w:ascii="Verdana" w:hAnsi="Verdana"/>
          <w:b/>
          <w:color w:val="262626"/>
          <w:sz w:val="20"/>
          <w:szCs w:val="20"/>
        </w:rPr>
        <w:br w:type="page"/>
      </w:r>
    </w:p>
    <w:p w:rsidR="009735EB" w:rsidRPr="00F41141" w:rsidRDefault="009735EB" w:rsidP="00F41141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F41141">
        <w:rPr>
          <w:rFonts w:ascii="Verdana" w:hAnsi="Verdana"/>
          <w:b/>
          <w:color w:val="262626"/>
          <w:sz w:val="20"/>
          <w:szCs w:val="20"/>
        </w:rPr>
        <w:lastRenderedPageBreak/>
        <w:t>OBRAZOVNI SEKTOR: Elektrotehnika i računalstvo</w:t>
      </w:r>
    </w:p>
    <w:p w:rsidR="009735EB" w:rsidRPr="00F41141" w:rsidRDefault="009735EB" w:rsidP="00F41141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F41141">
        <w:rPr>
          <w:rFonts w:ascii="Verdana" w:hAnsi="Verdana"/>
          <w:b/>
          <w:color w:val="262626"/>
          <w:sz w:val="20"/>
          <w:szCs w:val="20"/>
        </w:rPr>
        <w:t xml:space="preserve">KVALIFIKACIJA/ZANIMANJE: Tehničar za računalstvo </w:t>
      </w:r>
    </w:p>
    <w:p w:rsidR="009735EB" w:rsidRPr="00F41141" w:rsidRDefault="009735EB" w:rsidP="00F41141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F41141">
        <w:rPr>
          <w:rFonts w:ascii="Verdana" w:hAnsi="Verdana"/>
          <w:b/>
          <w:color w:val="262626"/>
          <w:sz w:val="20"/>
          <w:szCs w:val="20"/>
        </w:rPr>
        <w:t xml:space="preserve">RAZRED:2. </w:t>
      </w:r>
    </w:p>
    <w:p w:rsidR="009735EB" w:rsidRPr="00F41141" w:rsidRDefault="009735EB" w:rsidP="00F41141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41141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3827"/>
        <w:gridCol w:w="1984"/>
        <w:gridCol w:w="4536"/>
      </w:tblGrid>
      <w:tr w:rsidR="009735EB" w:rsidRPr="00F41141" w:rsidTr="00F41141">
        <w:trPr>
          <w:trHeight w:val="405"/>
        </w:trPr>
        <w:tc>
          <w:tcPr>
            <w:tcW w:w="4503" w:type="dxa"/>
            <w:vMerge w:val="restart"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TEMA / AKTIVNOST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ind w:left="360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1984" w:type="dxa"/>
            <w:vMerge w:val="restart"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9735EB" w:rsidRPr="00F41141" w:rsidTr="009735EB">
        <w:trPr>
          <w:trHeight w:val="405"/>
        </w:trPr>
        <w:tc>
          <w:tcPr>
            <w:tcW w:w="4503" w:type="dxa"/>
            <w:vMerge/>
            <w:shd w:val="clear" w:color="auto" w:fill="FFF2CC" w:themeFill="accent4" w:themeFillTint="33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Merge/>
            <w:shd w:val="clear" w:color="auto" w:fill="FFF2CC" w:themeFill="accent4" w:themeFillTint="33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 xml:space="preserve">T1: Polja 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Vježba: Pretraživanje polja 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usporediti metode pretraživanja i objasniti koja je efikasnija i zašto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algoritme za pretraživanje i razvrstavanje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A.1.  Učenik samostalno traži nove informacije iz različitih izvora, transformira ih u novo znanje i uspješno primjenjuje pri rješavanju problema.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 xml:space="preserve">T1: Polja 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Vježba: Sortiranje elemenata polja metodom razmjene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objasniti algoritam metode razmjene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algoritme za pretraživanje i razvrstavanje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B.2. Učenik prati učinkovitost učenja i svoje napredovanje tijekom učenja.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Osobni i socijalni razvoj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4. 4. Upravlja svojim obrazovnim i profesionalnim putem</w:t>
            </w:r>
          </w:p>
          <w:p w:rsidR="009735EB" w:rsidRPr="00F41141" w:rsidRDefault="009735EB" w:rsidP="00F41141">
            <w:pPr>
              <w:pStyle w:val="ListParagraph"/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 xml:space="preserve">T1: Polja 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Vježba: Sortiranje elemenata polja metodom mjehurića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objasniti algoritam metode mjehurića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algoritme za pretraživanje i razvrstavanje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usporediti efikasnost metode mjehurića u odnosu na metodu razmjene </w:t>
            </w:r>
          </w:p>
          <w:p w:rsidR="009735EB" w:rsidRPr="00F41141" w:rsidRDefault="009735EB" w:rsidP="00F41141">
            <w:pPr>
              <w:pStyle w:val="ListParagraph"/>
              <w:spacing w:line="276" w:lineRule="auto"/>
              <w:ind w:left="31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Osobni i socijalni razvoj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A. 5. 3. Razvija svoje potencijale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B.2. 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T2: Funkcije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Poziv funkcije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kreirati i primijeniti funkcije u programu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svrhovito koristiti  funkcije u programu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ulogu i primijeniti globalne i lokalne varijable</w:t>
            </w:r>
            <w:r w:rsidRPr="00F41141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 xml:space="preserve">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 ulogu naredbe return i funkcije exit</w:t>
            </w:r>
          </w:p>
          <w:p w:rsidR="009735EB" w:rsidRPr="00F41141" w:rsidRDefault="009735EB" w:rsidP="00F41141">
            <w:pPr>
              <w:spacing w:line="276" w:lineRule="auto"/>
              <w:ind w:left="-17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B.2. 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T2: Funkcije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Vježba: Prijenos argumenata u funkciju, prosljeđivanje polja funkciji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Napisati primjere prijenosa argumenata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Na primjeru objasniti razliku između globalne i lokalne varijable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kreirati i primijeniti funkcije u programu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prosljeđivanje argumenata funkciji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 primjenu predefiniraniranih  parametara u odnosu na proslijeđene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objasniti primjenu statičkih varijabli 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B.2. Učenik prati učinkovitost učenja i svoje napredovanje tijekom učenja.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ind w:left="-41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samovrednuje proces učenja i svoje rezultate, procjenjuje ostvareni napredak te na temelju toga planira buduće učenje.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T2: Funkcije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Vježba: Tipovi funkcija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kreirati i primijeniti funkcije u programu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primjenu  funkcija koje ne vraćaju vrijednost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primjenu funkcije koja ne prima argumente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ind w:left="-41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samovrednuje proces učenja i svoje rezultate, procjenjuje ostvareni napredak te na temelju toga planira buduće učenje.</w:t>
            </w:r>
          </w:p>
          <w:p w:rsidR="009735EB" w:rsidRPr="00F41141" w:rsidRDefault="009735EB" w:rsidP="00F41141">
            <w:pPr>
              <w:spacing w:line="276" w:lineRule="auto"/>
              <w:ind w:left="-41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T2: Funkcije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Rekurzivne funkcije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pravilno deklarirati/prototipirati i definirati funkciju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pravilno pozvati funkciju u main()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pravilno navesti listu argumenata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napisat</w:t>
            </w: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 xml:space="preserve">i </w:t>
            </w: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primjer poziva funkcije i prijenosa argumenata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kreirati i primijeniti funkcije u programu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u kojim uvjetima ima smisla koristiti rekurzivnu funkciju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nabrojati nekoliko primjera rekurzivnih funkcija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pStyle w:val="ListParagraph"/>
              <w:spacing w:line="276" w:lineRule="auto"/>
              <w:ind w:left="0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Osobni i socijalni razvoj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 4. 1. Uviđa posljedice svojih i tuđih stavova / postupaka / izbora.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T3: Pokazivači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Deklaracija pokazivača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objasniti ulogu pokazivača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pokazivače u radu s poljima i funkcijama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T3: Pokazivači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Funkcije i pokazivači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prednost uporabe pokazivača u kombinaciji s uporabom funkcija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pokazivače u radu s poljima i funkcijama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ind w:left="-41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samovrednuje proces učenja i svoje rezultate, procjenjuje ostvareni napredak te na temelju toga planira buduće učenje.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T3: Pokazivači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Polja i pokazivači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pokazivače u radu s poljima i funkcijama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pokazivač na polje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na koji element polja pokazivač pokazuje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Osobni i socijalni razvoj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 4. 2. Suradnički uči i radi u timu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T3: Pokazivači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b/>
                <w:color w:val="50514F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Pokazivači na niz znakova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pokazivače u radu s poljima i funkcijama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kako pristupiti pojedinim elementima niza znakova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B.2. 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T4: Klase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Klase i objekti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deklarirati objekte klase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pristupiti metodama klase preko objekata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dizajnirati i koristiti klase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razliku pristupa članskim varijablama klase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T4: Klase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Konstruktori i destruktori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dizajnirati i koristiti klase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objasniti ulogu konstruktora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ulogu destruktora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kreirati i koristiti konstruktore i destruktore klase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prati učinkovitost učenja i svoje napredovanje tijekom učenja.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T4: Klase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Klase i polja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dizajnirati i koristiti klase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polja u radu s klasama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lastRenderedPageBreak/>
              <w:t>T5: Datoteke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 xml:space="preserve">Otvaranje i zatvaranje datoteke 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Neformatirani način upisa i ispisa podataka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kreirati i koristiti datoteke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stvoriti objekt i vezati ga uz datoteku, otvoriti datoteku pri pisanju ili čitanju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zatvoriti datoteku po završetku rada 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ulazne i izlazne tokove podataka</w:t>
            </w:r>
          </w:p>
        </w:tc>
        <w:tc>
          <w:tcPr>
            <w:tcW w:w="1984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Osobni i socijalni razvoj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A. 5. 3. Razvija svoje potencijale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B.2. 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T5: Datoteke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Formatirani način upisa i ispisa podataka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kreirati i koristiti datoteke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pisati u datoteku ili čitati iz nje korištenjem naredbi za formatirani unos i ispis 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Osobni i socijalni razvoj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A. 5. 3. Razvija svoje potencijale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B.2. Učenik prati učinkovitost učenja i svoje napredovanje tijekom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T6: Grafika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Crtanje jednostavnih geometrijskih likova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naredbe za rad s grafikom u izradbi različitih crteža i animacija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hr-HR"/>
              </w:rPr>
              <w:t>A.3. Učenik kreativno djeluje u različitim područjima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T6: Grafika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Crtanje složenijih likova i programiranje mišem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naredbe za rad s grafikom u izradbi različitih crteža i animacija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58"/>
              <w:jc w:val="center"/>
              <w:textAlignment w:val="baseline"/>
              <w:rPr>
                <w:rFonts w:ascii="Verdana" w:eastAsiaTheme="minorEastAsi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eastAsiaTheme="minorEastAsia" w:hAnsi="Verdana" w:cstheme="minorHAnsi"/>
                <w:b/>
                <w:sz w:val="20"/>
                <w:szCs w:val="20"/>
                <w:lang w:val="hr-HR"/>
              </w:rPr>
              <w:t>MPT Uporaba IKT</w:t>
            </w:r>
          </w:p>
          <w:p w:rsidR="009735EB" w:rsidRPr="00F41141" w:rsidRDefault="009735EB" w:rsidP="00F41141">
            <w:pPr>
              <w:spacing w:line="276" w:lineRule="auto"/>
              <w:ind w:left="94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A. 4. 3. Učenik stvara pozitivne digitalne tragove vodeći se načelom sigurnosti</w:t>
            </w:r>
          </w:p>
          <w:p w:rsidR="009735EB" w:rsidRPr="00F41141" w:rsidRDefault="009735EB" w:rsidP="00F41141">
            <w:pPr>
              <w:pStyle w:val="NoSpacing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samovrednuje proces učenja i svoje rezultate, procjenjuje ostvareni napredak te na temelju toga planira buduće učenje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T6: Grafika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Animacija teksta i geometrijskih likova</w:t>
            </w:r>
          </w:p>
        </w:tc>
        <w:tc>
          <w:tcPr>
            <w:tcW w:w="3827" w:type="dxa"/>
            <w:vAlign w:val="center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naredbe za rad s grafikom u izradbi različitih crteža i animacija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Algoritmi i programiranje 2</w:t>
            </w:r>
          </w:p>
        </w:tc>
        <w:tc>
          <w:tcPr>
            <w:tcW w:w="4536" w:type="dxa"/>
            <w:vAlign w:val="center"/>
          </w:tcPr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58"/>
              <w:jc w:val="center"/>
              <w:textAlignment w:val="baseline"/>
              <w:rPr>
                <w:rFonts w:ascii="Verdana" w:eastAsiaTheme="minorEastAsi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eastAsiaTheme="minorEastAsia" w:hAnsi="Verdana" w:cstheme="minorHAnsi"/>
                <w:b/>
                <w:sz w:val="20"/>
                <w:szCs w:val="20"/>
                <w:lang w:val="hr-HR"/>
              </w:rPr>
              <w:t>MPT Uporaba IKT</w:t>
            </w:r>
          </w:p>
          <w:p w:rsidR="009735EB" w:rsidRPr="00F41141" w:rsidRDefault="009735EB" w:rsidP="00F41141">
            <w:pPr>
              <w:spacing w:line="276" w:lineRule="auto"/>
              <w:ind w:left="94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A. 4. 3. Učenik stvara pozitivne digitalne tragove vodeći se načelom sigurnosti</w:t>
            </w:r>
          </w:p>
          <w:p w:rsidR="009735EB" w:rsidRPr="00F41141" w:rsidRDefault="009735EB" w:rsidP="00F41141">
            <w:pPr>
              <w:pStyle w:val="NoSpacing"/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lastRenderedPageBreak/>
              <w:t>MPT Učiti kako učiti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  <w:lang w:val="hr-HR"/>
              </w:rPr>
              <w:t>B.4. Učenik samovrednuje proces učenja i svoje rezultate, procjenjuje ostvareni napredak te na temelju toga planira buduće učenje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 xml:space="preserve">Skupine integriranih digitalnih sklopova 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Učenik će moći: </w:t>
            </w:r>
          </w:p>
          <w:p w:rsidR="009735EB" w:rsidRPr="00F41141" w:rsidRDefault="009735EB" w:rsidP="00F41141">
            <w:pPr>
              <w:spacing w:line="276" w:lineRule="auto"/>
              <w:ind w:left="108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Spojiti sklopove, </w:t>
            </w:r>
          </w:p>
          <w:p w:rsidR="009735EB" w:rsidRPr="00F41141" w:rsidRDefault="009735EB" w:rsidP="00F41141">
            <w:pPr>
              <w:spacing w:line="276" w:lineRule="auto"/>
              <w:ind w:left="108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opisati njihov rad, </w:t>
            </w:r>
          </w:p>
          <w:p w:rsidR="009735EB" w:rsidRPr="00F41141" w:rsidRDefault="009735EB" w:rsidP="00F41141">
            <w:pPr>
              <w:spacing w:line="276" w:lineRule="auto"/>
              <w:ind w:left="108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izmjeriti i izračunati odgovarajuće električne veličine, </w:t>
            </w:r>
          </w:p>
          <w:p w:rsidR="009735EB" w:rsidRPr="00F41141" w:rsidRDefault="009735EB" w:rsidP="00F41141">
            <w:pPr>
              <w:spacing w:line="276" w:lineRule="auto"/>
              <w:ind w:left="108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prikazati grafičkim putem dobivene rezultate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brojevne sustave i kodove za prikaz digitalnih podataka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Digitalna logika</w:t>
            </w:r>
          </w:p>
        </w:tc>
        <w:tc>
          <w:tcPr>
            <w:tcW w:w="4536" w:type="dxa"/>
            <w:vMerge w:val="restart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A.5.2. Učenik se samostalno služi društvenim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mrežama i računalnim oblacima za potrebe učenja i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osobnoga razvoja.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A.5.3. Učenik preuzima odgovornost za vlastitu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sigurnost u digitalnome okružju i izgradnju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digitalnoga identiteta.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B.5.1. Učenik samostalno komunicira u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B.5.2. Učenik samostalno surađuje s poznatim i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nepoznatim osobama u digitalnome okružju.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istraživanje s pomoću IKT-a.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C.5.2. Učenik samostalno i samoinicijativno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provodi složeno pretraživanje informacija u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ikt C.5.3. Učenik samoinicijativno i samostalno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kritički procjenjuje proces i rezultate pretraživanja te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odabire potrebne informacije među pronađenim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informacijama.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D.5.1. Učenik svrsishodno primjenjuje vrlo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različite metode za razvoj kreativnosti kombinirajući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stvarno i virtualno okružje.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primjenjiva rješenja složenih problema s pomoću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IKT-a.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A.5.3. Upoznaje I kritički sagledava mogućnosti razvoja karijere i profesionalnog usmjeravanja.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odr A.5.1. Kritički promišlja o povezanosti vlastitoga načina života s utjecajem na okoliš i ljude.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odr A.5.2. Analizira načela održive proizvodnje i potrošnje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odr B.5.1. Kritički promišlja o utjecaju našega djelovanja na Zemlju i čovječanstvo.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B.5.1.B Odabire ponašanje sukladno pravilima i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normama zajednice.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B.5.1.C Odabire ponašanja koja isključuju bilo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kakav oblik nasilja.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B.5.2.A Procjenjuje važnost rada na sebi i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odgovornost za mentalno i socijalno zdravlje.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A.4/5.3.Kreativno mišljenje. Učenik kreativno djeluje u različitim područjima učenja.</w:t>
            </w:r>
          </w:p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Bistabili u digitalnoj tehnici 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Monostabil i astabil u digitalnoj elektronici </w:t>
            </w:r>
          </w:p>
        </w:tc>
        <w:tc>
          <w:tcPr>
            <w:tcW w:w="3827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Učenik će moći: </w:t>
            </w:r>
          </w:p>
          <w:p w:rsidR="009735EB" w:rsidRPr="00F41141" w:rsidRDefault="009735EB" w:rsidP="00F41141">
            <w:pPr>
              <w:spacing w:line="276" w:lineRule="auto"/>
              <w:ind w:left="108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izmjeriti i izračunati odgovarajuće električne veličine, </w:t>
            </w:r>
          </w:p>
          <w:p w:rsidR="009735EB" w:rsidRPr="00F41141" w:rsidRDefault="009735EB" w:rsidP="00F41141">
            <w:pPr>
              <w:spacing w:line="276" w:lineRule="auto"/>
              <w:ind w:left="108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prikazati grafičkim putem dobivene rezultate</w:t>
            </w:r>
          </w:p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Digitalna logika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Registri i brojila 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Složeni kombinacijski sklopovi</w:t>
            </w:r>
          </w:p>
        </w:tc>
        <w:tc>
          <w:tcPr>
            <w:tcW w:w="3827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Učenik će moći: </w:t>
            </w:r>
          </w:p>
          <w:p w:rsidR="009735EB" w:rsidRPr="00F41141" w:rsidRDefault="009735EB" w:rsidP="00F41141">
            <w:pPr>
              <w:spacing w:line="276" w:lineRule="auto"/>
              <w:ind w:left="108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prikazati grafičkim putem dobivene rezultate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brojevne sustave i kodove za prikaz digitalnih podataka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Digitalna logika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41141">
              <w:rPr>
                <w:rFonts w:ascii="Verdana" w:hAnsi="Verdana" w:cs="Times New Roman"/>
                <w:sz w:val="20"/>
                <w:szCs w:val="20"/>
              </w:rPr>
              <w:lastRenderedPageBreak/>
              <w:t>Lemljenje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primijeniti tehnike lemljenja</w:t>
            </w:r>
          </w:p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Praktične osnove računalstva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F41141">
              <w:rPr>
                <w:rFonts w:ascii="Verdana" w:hAnsi="Verdana" w:cs="Times New Roman"/>
                <w:sz w:val="20"/>
                <w:szCs w:val="20"/>
              </w:rPr>
              <w:t>Rastavljanje i sastavljanje računala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sastaviti i nadograditi sklopovske komponente osobnog računala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Praktične osnove računalstva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  <w:r w:rsidRPr="00F41141">
              <w:rPr>
                <w:rFonts w:ascii="Verdana" w:hAnsi="Verdana" w:cs="Times New Roman"/>
                <w:bCs/>
                <w:iCs/>
                <w:sz w:val="20"/>
                <w:szCs w:val="20"/>
              </w:rPr>
              <w:t>Instalacija operacijskog sustava</w:t>
            </w: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instalirati i konfgurirati operacijski sustav osobnog računala prema postavljenim zahtjevima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9735EB" w:rsidRPr="00F41141" w:rsidRDefault="009735EB" w:rsidP="00F4114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Praktične osnove računalstva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pStyle w:val="NoSpacing1"/>
              <w:spacing w:line="276" w:lineRule="auto"/>
              <w:jc w:val="center"/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</w:p>
          <w:p w:rsidR="009735EB" w:rsidRPr="00F41141" w:rsidRDefault="009735EB" w:rsidP="00F41141">
            <w:pPr>
              <w:pStyle w:val="NoSpacing1"/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4114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Instalacija i konfiguriranje programa za zaštitu</w:t>
            </w:r>
          </w:p>
          <w:p w:rsidR="009735EB" w:rsidRPr="00F41141" w:rsidRDefault="009735EB" w:rsidP="00F41141">
            <w:pPr>
              <w:pStyle w:val="NoSpacing1"/>
              <w:spacing w:line="276" w:lineRule="auto"/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instalirati i konfgurirati osnovne programe za zaštitu i održavanje osobnog računala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konfgurirati vatrozid te spojiti računalo na internet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testirati mrežu prema zadanim zahtjevima</w:t>
            </w:r>
          </w:p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Praktične osnove računalstva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41141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Dijagnosticiranje i otklanjanje jednostavnih neispravnosti na operacijskom sustavu</w:t>
            </w:r>
          </w:p>
          <w:p w:rsidR="009735EB" w:rsidRPr="00F41141" w:rsidRDefault="009735EB" w:rsidP="00F41141">
            <w:pPr>
              <w:pStyle w:val="NoSpacing"/>
              <w:spacing w:line="276" w:lineRule="auto"/>
              <w:jc w:val="center"/>
              <w:rPr>
                <w:rFonts w:ascii="Verdana" w:hAnsi="Verdana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instalirati i konfgurirati elementarnu žičnu mrežu prema postavljenim zahtjevima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Praktične osnove računalstva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Relacijski model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Protumačiti osnovnu organizaciju baze podataka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Prepoznati polje, slog tablice, primarni I vanjski ključ, indeks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baze podataka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Izrada baze podataka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osmisliti i konstruirati bazu podataka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izraditi tablice u bazi, postaviti primarne ključeve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povezati tablice relacijske baze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Uvod u baze podataka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Prikaz podataka</w:t>
            </w:r>
          </w:p>
        </w:tc>
        <w:tc>
          <w:tcPr>
            <w:tcW w:w="3827" w:type="dxa"/>
          </w:tcPr>
          <w:p w:rsid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izdvojiti i prikazati željene podatke prema zadanom kriteriju iz baze podataka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postaviti, generirati, izvesti I spremiti upite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baze podataka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Obrasci I izvještaji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koristiti obrasce za unos i izmjenu podataka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kreirati izvješća prema zadanom kriteriju iz više povezanih tablica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baze podataka</w:t>
            </w:r>
          </w:p>
        </w:tc>
        <w:tc>
          <w:tcPr>
            <w:tcW w:w="4536" w:type="dxa"/>
            <w:vMerge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ind w:left="113" w:right="113"/>
              <w:rPr>
                <w:rFonts w:ascii="Verdana" w:hAnsi="Verdana"/>
                <w:sz w:val="20"/>
                <w:szCs w:val="20"/>
                <w:lang w:val="pl-PL"/>
              </w:rPr>
            </w:pPr>
            <w:r w:rsidRPr="00F41141">
              <w:rPr>
                <w:rFonts w:ascii="Verdana" w:hAnsi="Verdana"/>
                <w:sz w:val="20"/>
                <w:szCs w:val="20"/>
                <w:lang w:val="pl-PL"/>
              </w:rPr>
              <w:t>Diode i ispravljački spojevi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provesti pokus spajanja poluvodičke diode (4)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objasniti parametre ispravljačkih spojeva (4)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ELEKTRONIKU</w:t>
            </w:r>
          </w:p>
        </w:tc>
        <w:tc>
          <w:tcPr>
            <w:tcW w:w="4536" w:type="dxa"/>
          </w:tcPr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36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</w:pPr>
            <w:r w:rsidRPr="00F41141"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  <w:t>ikt A.4.1. Učenik kritički odabire odgovarajuću digitalnu tehnologiju.</w:t>
            </w:r>
          </w:p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uku B.4/5.1. 1. Planiranje Učenik samostalno određuje ciljeve učenja, odabire pristup učenju te planira učenje.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ind w:left="113" w:right="113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  <w:lang w:val="pl-PL"/>
              </w:rPr>
              <w:t xml:space="preserve">Tranzistori 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provesti pokus snimanja karakteristike tranzistora u spoju zajedničkog emitera (4)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skicirati impulsni odziv RC i CR mreže (3)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definirati tranzistorsku sklopku (3)</w:t>
            </w:r>
          </w:p>
          <w:p w:rsidR="009735EB" w:rsidRPr="00F41141" w:rsidRDefault="009735EB" w:rsidP="00F41141">
            <w:pPr>
              <w:pStyle w:val="ListParagraph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UVOD U ELEKTRONIKU</w:t>
            </w:r>
          </w:p>
        </w:tc>
        <w:tc>
          <w:tcPr>
            <w:tcW w:w="4536" w:type="dxa"/>
          </w:tcPr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36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</w:pPr>
            <w:r w:rsidRPr="00F41141"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  <w:t>ikt A.4.1. Učenik kritički odabire odgovarajuću digitalnu tehnologiju.</w:t>
            </w:r>
          </w:p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uku B.4/5.1. 1. Planiranje Učenik samostalno određuje ciljeve učenja, </w:t>
            </w: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odabire pristup učenju te planira učenje.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Merge w:val="restart"/>
          </w:tcPr>
          <w:p w:rsidR="009735EB" w:rsidRPr="00F41141" w:rsidRDefault="009735EB" w:rsidP="00F41141">
            <w:pPr>
              <w:spacing w:line="276" w:lineRule="auto"/>
              <w:ind w:left="113" w:right="113"/>
              <w:rPr>
                <w:rFonts w:ascii="Verdana" w:hAnsi="Verdana"/>
                <w:sz w:val="20"/>
                <w:szCs w:val="20"/>
                <w:lang w:val="pl-PL"/>
              </w:rPr>
            </w:pPr>
            <w:r w:rsidRPr="00F41141">
              <w:rPr>
                <w:rFonts w:ascii="Verdana" w:hAnsi="Verdana" w:cstheme="minorHAnsi"/>
                <w:bCs/>
                <w:sz w:val="20"/>
                <w:szCs w:val="20"/>
                <w:lang w:val="pl-PL"/>
              </w:rPr>
              <w:lastRenderedPageBreak/>
              <w:t>Pojačala</w:t>
            </w:r>
          </w:p>
          <w:p w:rsidR="009735EB" w:rsidRPr="00F41141" w:rsidRDefault="009735EB" w:rsidP="00F41141">
            <w:pPr>
              <w:spacing w:line="276" w:lineRule="auto"/>
              <w:ind w:left="113" w:right="113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-     prepoznati i razlikovati osnovne spojeve pojačala s bipolarnim tranzistorima te dizajnirati pojedini sklop (4)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analizirati dvostupanjsko RC pojačalo (3)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Izračunati potrebne vrijednosti za diferencijsko pojačalo (4)</w:t>
            </w:r>
          </w:p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demonstrirati izvedbe pojačala snage </w:t>
            </w:r>
          </w:p>
          <w:p w:rsidR="009735EB" w:rsidRPr="00F41141" w:rsidRDefault="009735EB" w:rsidP="00F41141">
            <w:pPr>
              <w:pStyle w:val="ListParagraph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ELEKTRONIKU</w:t>
            </w:r>
          </w:p>
        </w:tc>
        <w:tc>
          <w:tcPr>
            <w:tcW w:w="4536" w:type="dxa"/>
          </w:tcPr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36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</w:pPr>
            <w:r w:rsidRPr="00F41141"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  <w:t>ikt A.4.2.Učenik se koristi društvenim mrežama i mrežnim programima uz upravljanje različitim postavkama funkcionalnosti.</w:t>
            </w:r>
          </w:p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36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</w:pPr>
            <w:r w:rsidRPr="00F41141"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  <w:t>uku A.4/5.4. 4. Kritičko mišljenje Učenik samostalno kritički promišlja i vrednuje ideje.</w:t>
            </w:r>
          </w:p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36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</w:pP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  <w:vMerge/>
          </w:tcPr>
          <w:p w:rsidR="009735EB" w:rsidRPr="00F41141" w:rsidRDefault="009735EB" w:rsidP="00F41141">
            <w:pPr>
              <w:spacing w:line="276" w:lineRule="auto"/>
              <w:ind w:left="113" w:right="113"/>
              <w:rPr>
                <w:rFonts w:ascii="Verdana" w:hAnsi="Verdana" w:cstheme="minorHAnsi"/>
                <w:bCs/>
                <w:sz w:val="20"/>
                <w:szCs w:val="20"/>
                <w:lang w:val="pl-PL"/>
              </w:rPr>
            </w:pP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prepoznati i nabrojati osnovne značajke operacijskog pojačala (invertirajuće i neinvertirajuće) (4)</w:t>
            </w:r>
          </w:p>
          <w:p w:rsidR="009735EB" w:rsidRPr="00F41141" w:rsidRDefault="009735EB" w:rsidP="00F41141">
            <w:pPr>
              <w:pStyle w:val="ListParagraph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ELEKTRONIKU</w:t>
            </w:r>
          </w:p>
        </w:tc>
        <w:tc>
          <w:tcPr>
            <w:tcW w:w="4536" w:type="dxa"/>
          </w:tcPr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36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</w:pPr>
            <w:r w:rsidRPr="00F41141"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  <w:t>ikt A.4.3. Učenik stvara pozitivne digitalne tragove vodeći se načelom sigurnosti.</w:t>
            </w:r>
          </w:p>
          <w:p w:rsidR="009735EB" w:rsidRPr="00F41141" w:rsidRDefault="009735EB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ind w:left="360"/>
              <w:textAlignment w:val="baseline"/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</w:pPr>
            <w:r w:rsidRPr="00F41141"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  <w:t>uku A.4/5.3. 3. Kreativno mišljenje Učenik kreativno djeluje u različitim područjima učenja.</w:t>
            </w:r>
          </w:p>
        </w:tc>
      </w:tr>
      <w:tr w:rsidR="009735EB" w:rsidRPr="00F41141" w:rsidTr="009735EB">
        <w:trPr>
          <w:trHeight w:val="291"/>
        </w:trPr>
        <w:tc>
          <w:tcPr>
            <w:tcW w:w="4503" w:type="dxa"/>
          </w:tcPr>
          <w:p w:rsidR="009735EB" w:rsidRPr="00F41141" w:rsidRDefault="009735EB" w:rsidP="00F41141">
            <w:pPr>
              <w:spacing w:line="276" w:lineRule="auto"/>
              <w:ind w:left="113" w:right="113"/>
              <w:rPr>
                <w:rFonts w:ascii="Verdana" w:hAnsi="Verdana" w:cstheme="minorHAnsi"/>
                <w:bCs/>
                <w:sz w:val="20"/>
                <w:szCs w:val="20"/>
                <w:lang w:val="pl-PL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Osnovna mrežna konfiguracija računala </w:t>
            </w:r>
          </w:p>
        </w:tc>
        <w:tc>
          <w:tcPr>
            <w:tcW w:w="3827" w:type="dxa"/>
          </w:tcPr>
          <w:p w:rsidR="009735EB" w:rsidRPr="00F41141" w:rsidRDefault="009735EB" w:rsidP="00E573C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Konfigurirati mrež</w:t>
            </w:r>
            <w:r w:rsidR="00201304" w:rsidRPr="00F41141">
              <w:rPr>
                <w:rFonts w:ascii="Verdana" w:hAnsi="Verdana"/>
                <w:sz w:val="20"/>
                <w:szCs w:val="20"/>
                <w:lang w:val="hr-HR"/>
              </w:rPr>
              <w:t>u</w:t>
            </w: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 xml:space="preserve"> sa osnovnim postavkama</w:t>
            </w:r>
          </w:p>
        </w:tc>
        <w:tc>
          <w:tcPr>
            <w:tcW w:w="1984" w:type="dxa"/>
          </w:tcPr>
          <w:p w:rsidR="009735EB" w:rsidRPr="00F41141" w:rsidRDefault="009735EB" w:rsidP="00F41141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  <w:lang w:val="hr-HR"/>
              </w:rPr>
            </w:pPr>
            <w:r w:rsidRPr="00F41141">
              <w:rPr>
                <w:rFonts w:ascii="Verdana" w:hAnsi="Verdana"/>
                <w:sz w:val="20"/>
                <w:szCs w:val="20"/>
                <w:lang w:val="hr-HR"/>
              </w:rPr>
              <w:t>Uvod u računalne mreže</w:t>
            </w:r>
          </w:p>
        </w:tc>
        <w:tc>
          <w:tcPr>
            <w:tcW w:w="4536" w:type="dxa"/>
            <w:vMerge w:val="restart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odgovarajuće digitalne tehnologije.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B.5.1. Učenik samostalno komunicira u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digitalnome okružju.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istraživanje s pomoću IKT-a.</w:t>
            </w:r>
            <w:r w:rsidR="00201304" w:rsidRPr="00F41141">
              <w:rPr>
                <w:rFonts w:ascii="Verdana" w:eastAsiaTheme="minorHAnsi" w:hAnsi="Verdana" w:cstheme="minorBidi"/>
                <w:sz w:val="20"/>
                <w:szCs w:val="20"/>
                <w:lang w:val="hr-HR" w:eastAsia="en-US"/>
              </w:rPr>
              <w:t xml:space="preserve"> </w:t>
            </w:r>
          </w:p>
        </w:tc>
      </w:tr>
    </w:tbl>
    <w:p w:rsidR="00C818EA" w:rsidRPr="00F41141" w:rsidRDefault="009735EB" w:rsidP="00F41141">
      <w:pPr>
        <w:spacing w:line="276" w:lineRule="auto"/>
        <w:rPr>
          <w:rFonts w:ascii="Verdana" w:eastAsia="Verdana" w:hAnsi="Verdana"/>
          <w:b/>
          <w:color w:val="262626"/>
          <w:sz w:val="20"/>
          <w:szCs w:val="20"/>
        </w:rPr>
      </w:pPr>
      <w:r w:rsidRPr="00F41141">
        <w:rPr>
          <w:rFonts w:ascii="Verdana" w:eastAsia="Verdana" w:hAnsi="Verdana"/>
          <w:b/>
          <w:color w:val="262626"/>
          <w:sz w:val="20"/>
          <w:szCs w:val="20"/>
        </w:rPr>
        <w:br w:type="page"/>
      </w:r>
    </w:p>
    <w:p w:rsidR="00F00A24" w:rsidRPr="00F41141" w:rsidRDefault="00C93FC2" w:rsidP="00F41141">
      <w:pPr>
        <w:pStyle w:val="Default"/>
        <w:spacing w:line="276" w:lineRule="auto"/>
        <w:rPr>
          <w:rFonts w:eastAsia="Verdana"/>
          <w:b/>
          <w:color w:val="262626"/>
          <w:sz w:val="20"/>
          <w:szCs w:val="20"/>
        </w:rPr>
      </w:pPr>
      <w:r w:rsidRPr="00F41141">
        <w:rPr>
          <w:rFonts w:eastAsia="Verdana"/>
          <w:b/>
          <w:color w:val="262626"/>
          <w:sz w:val="20"/>
          <w:szCs w:val="20"/>
        </w:rPr>
        <w:lastRenderedPageBreak/>
        <w:t>OBRAZOVNI SEKTOR: ELEKTROTEHNIKA I RAČUNALSTVO</w:t>
      </w:r>
    </w:p>
    <w:p w:rsidR="00F00A24" w:rsidRPr="00F41141" w:rsidRDefault="00C93FC2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F4114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RAČUNALSTVO</w:t>
      </w:r>
    </w:p>
    <w:p w:rsidR="00F00A24" w:rsidRPr="00F41141" w:rsidRDefault="00C93FC2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F41141">
        <w:rPr>
          <w:rFonts w:ascii="Verdana" w:eastAsia="Verdana" w:hAnsi="Verdana" w:cs="Verdana"/>
          <w:b/>
          <w:color w:val="262626"/>
          <w:sz w:val="20"/>
          <w:szCs w:val="20"/>
        </w:rPr>
        <w:t xml:space="preserve">RAZRED: </w:t>
      </w:r>
      <w:r w:rsidR="00064FEF" w:rsidRPr="00F41141">
        <w:rPr>
          <w:rFonts w:ascii="Verdana" w:eastAsia="Verdana" w:hAnsi="Verdana" w:cs="Verdana"/>
          <w:b/>
          <w:color w:val="262626"/>
          <w:sz w:val="20"/>
          <w:szCs w:val="20"/>
        </w:rPr>
        <w:t>3</w:t>
      </w:r>
      <w:r w:rsidRPr="00F41141">
        <w:rPr>
          <w:rFonts w:ascii="Verdana" w:eastAsia="Verdana" w:hAnsi="Verdana" w:cs="Verdana"/>
          <w:b/>
          <w:color w:val="262626"/>
          <w:sz w:val="20"/>
          <w:szCs w:val="20"/>
        </w:rPr>
        <w:t>. RAZRED</w:t>
      </w:r>
    </w:p>
    <w:p w:rsidR="00F00A24" w:rsidRPr="00F41141" w:rsidRDefault="00F00A24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F00A24" w:rsidRPr="00F41141" w:rsidRDefault="00C93FC2" w:rsidP="00F4114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F4114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828"/>
        <w:gridCol w:w="1842"/>
        <w:gridCol w:w="4535"/>
      </w:tblGrid>
      <w:tr w:rsidR="00F00A24" w:rsidRPr="00F41141" w:rsidTr="00F41141">
        <w:trPr>
          <w:trHeight w:val="405"/>
        </w:trPr>
        <w:tc>
          <w:tcPr>
            <w:tcW w:w="4531" w:type="dxa"/>
            <w:vMerge w:val="restart"/>
            <w:shd w:val="clear" w:color="auto" w:fill="FFF2CC"/>
            <w:vAlign w:val="center"/>
          </w:tcPr>
          <w:p w:rsidR="00F00A24" w:rsidRPr="00F41141" w:rsidRDefault="00C93FC2" w:rsidP="00F411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F00A24" w:rsidRPr="00F41141" w:rsidRDefault="00C93FC2" w:rsidP="00F411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828" w:type="dxa"/>
            <w:vMerge w:val="restart"/>
            <w:shd w:val="clear" w:color="auto" w:fill="FFF2CC"/>
            <w:vAlign w:val="center"/>
          </w:tcPr>
          <w:p w:rsidR="00F00A24" w:rsidRPr="00F41141" w:rsidRDefault="00C93FC2" w:rsidP="00F41141">
            <w:pPr>
              <w:spacing w:line="276" w:lineRule="auto"/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1842" w:type="dxa"/>
            <w:vMerge w:val="restart"/>
            <w:shd w:val="clear" w:color="auto" w:fill="FFF2CC"/>
            <w:vAlign w:val="center"/>
          </w:tcPr>
          <w:p w:rsidR="00F00A24" w:rsidRPr="00F41141" w:rsidRDefault="00C93FC2" w:rsidP="00F411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4535" w:type="dxa"/>
            <w:vMerge w:val="restart"/>
            <w:shd w:val="clear" w:color="auto" w:fill="FFF2CC"/>
            <w:vAlign w:val="center"/>
          </w:tcPr>
          <w:p w:rsidR="00F00A24" w:rsidRPr="00F41141" w:rsidRDefault="00C93FC2" w:rsidP="00F411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F00A24" w:rsidRPr="00F41141" w:rsidTr="00F41141">
        <w:trPr>
          <w:trHeight w:val="405"/>
        </w:trPr>
        <w:tc>
          <w:tcPr>
            <w:tcW w:w="4531" w:type="dxa"/>
            <w:vMerge/>
            <w:shd w:val="clear" w:color="auto" w:fill="FFF2CC"/>
            <w:vAlign w:val="center"/>
          </w:tcPr>
          <w:p w:rsidR="00F00A24" w:rsidRPr="00F41141" w:rsidRDefault="00F00A24" w:rsidP="00F41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2CC"/>
            <w:vAlign w:val="center"/>
          </w:tcPr>
          <w:p w:rsidR="00F00A24" w:rsidRPr="00F41141" w:rsidRDefault="00F00A24" w:rsidP="00E573C0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2CC"/>
            <w:vAlign w:val="center"/>
          </w:tcPr>
          <w:p w:rsidR="00F00A24" w:rsidRPr="00F41141" w:rsidRDefault="00F00A24" w:rsidP="00F41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5" w:type="dxa"/>
            <w:vMerge/>
            <w:shd w:val="clear" w:color="auto" w:fill="FFF2CC"/>
            <w:vAlign w:val="center"/>
          </w:tcPr>
          <w:p w:rsidR="00F00A24" w:rsidRPr="00F41141" w:rsidRDefault="00F00A24" w:rsidP="00F41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41141">
              <w:rPr>
                <w:sz w:val="20"/>
                <w:szCs w:val="20"/>
              </w:rPr>
              <w:t xml:space="preserve">T1. Osnove dijagnostike 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Objasniti osnovne pojmove iz područja dijagnostike i održavanja 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DIJAGNOSTIKA I ODRŽAVANJE INFORMACIJSKIH SUSTAVA </w:t>
            </w:r>
          </w:p>
        </w:tc>
        <w:tc>
          <w:tcPr>
            <w:tcW w:w="4535" w:type="dxa"/>
            <w:vMerge w:val="restart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uku A.4/5.4. Učenik samostalno kritički promišlja i vrednuje ideje.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41141">
              <w:rPr>
                <w:sz w:val="20"/>
                <w:szCs w:val="20"/>
              </w:rPr>
              <w:t xml:space="preserve">T2. Sustavni pristup održavanju 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Primijeniti specifičnosti dijagnostike i održavanja sklopovski baziranih sustava i programski baziranih sustava 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F41141">
              <w:rPr>
                <w:rFonts w:cstheme="minorHAnsi"/>
                <w:sz w:val="20"/>
                <w:szCs w:val="20"/>
              </w:rPr>
              <w:t>DIJAGNOSTIKA I ODRŽAVANJE INFORMACIJSKIH SUSTAVA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41141">
              <w:rPr>
                <w:sz w:val="20"/>
                <w:szCs w:val="20"/>
              </w:rPr>
              <w:t xml:space="preserve">T3. Preventivno održavanje osobnog računala 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Primijeniti specifičnosti dijagnostike i održavanja sklopovski baziranih sustava i programski baziranih sustava 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sustavni pristup problematici dijagnostike i održavanja te strukturiranje objekata dijagnostike i održavanja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41141">
              <w:rPr>
                <w:sz w:val="20"/>
                <w:szCs w:val="20"/>
              </w:rPr>
              <w:t xml:space="preserve"> </w:t>
            </w:r>
            <w:r w:rsidRPr="00F41141">
              <w:rPr>
                <w:rFonts w:cstheme="minorHAnsi"/>
                <w:sz w:val="20"/>
                <w:szCs w:val="20"/>
              </w:rPr>
              <w:t>DIJAGNOSTIKA I ODRŽAVANJE INFORMACIJSKIH SUSTAVA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41141">
              <w:rPr>
                <w:sz w:val="20"/>
                <w:szCs w:val="20"/>
              </w:rPr>
              <w:t xml:space="preserve">T4. Korektivno održavanje osobnog računala (simptomi i otklanjanje kvarova) 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Primijeniti specifičnosti dijagnostike i održavanja sklopovski baziranih sustava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i programski baziranih sustava 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sustavni pristup problematici dijagnostike i održavanja te strukturiranje objekata dijagnostike i održavanja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DIJAGNOSTIKA I ODRŽAVANJE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INFORMACIJSKIH SUSTAVA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41141">
              <w:rPr>
                <w:sz w:val="20"/>
                <w:szCs w:val="20"/>
              </w:rPr>
              <w:t xml:space="preserve">T5. Dijagnostika i održavanje jednostavne računalne mreže 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Primijeniti sustavni pristup problematici dijagnostike i održavanja te strukturiranje objekata dijagnostike i održavanja 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osmisliti način komuniciranja s korisnicima objekata dijagnostike i održavanja </w:t>
            </w:r>
          </w:p>
          <w:p w:rsidR="007325C4" w:rsidRPr="00F41141" w:rsidRDefault="007325C4" w:rsidP="00F41141">
            <w:pPr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DIJAGNOSTIKA I ODRŽAVANJE INFORMACIJSKIH SUSTAVA,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RAČUNALNE MREŽE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T1. Stringovi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Učenici će znati koristiti Stringove I metode nad stringovima u programskom okruženju Java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NAPREDNO I OBJEKTNO PROGRAMIRANJE</w:t>
            </w:r>
          </w:p>
        </w:tc>
        <w:tc>
          <w:tcPr>
            <w:tcW w:w="4535" w:type="dxa"/>
            <w:vMerge w:val="restart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T2. Polja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Učenici će znati koristiti Polja I metode nad poljima u programskom okruženju Java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NAPREDNO I OBJEKTNO PROGRAMIRANJE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T3. Kolekcije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Učenici će znati koristiti kolekcije I metode nad kolekcijama u programskom okruženju Java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NAPREDNO I OBJEKTNO PROGRAMIRANJE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T4. Datotečni sustav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Učenici će znati koristiti datoteke I metode nad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datotekama u programskom okruženju Java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lastRenderedPageBreak/>
              <w:t xml:space="preserve">NAPREDNO I OBJEKTNO </w:t>
            </w:r>
            <w:r w:rsidRPr="00F41141">
              <w:rPr>
                <w:sz w:val="20"/>
                <w:szCs w:val="20"/>
              </w:rPr>
              <w:lastRenderedPageBreak/>
              <w:t>PROGRAMIRANJE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T5. GUI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Učenici će znati koristiti String Builder Plug in za razvoj grafičkog sučelja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NAPREDNO I OBJEKTNO PROGRAMIRANJE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t-8"/>
              <w:shd w:val="clear" w:color="auto" w:fill="FFFFFF"/>
              <w:spacing w:after="48" w:line="276" w:lineRule="auto"/>
              <w:textAlignment w:val="baseline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T1. Web sjedište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- organizirati web sjedište i izraditi naslovnu stranicu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 w:val="restart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t-8"/>
              <w:shd w:val="clear" w:color="auto" w:fill="FFFFFF"/>
              <w:spacing w:after="48" w:line="276" w:lineRule="auto"/>
              <w:textAlignment w:val="baseline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T2. tekstualni, grafički i multimedijski elementi web stranice sadržaje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unijeti tekstualne, grafičke i multimedijske sadržaje na stranice za uređivanje 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razlikovati različite formate grafičkih i video formata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>MULTIMEDIJA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t-8"/>
              <w:shd w:val="clear" w:color="auto" w:fill="FFFFFF"/>
              <w:spacing w:after="48" w:line="276" w:lineRule="auto"/>
              <w:textAlignment w:val="baseline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T3. stilovi web stranica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stilove na stranice (vizualno uređivanje sjedišta) i izraditi strukture dokumenta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t-8"/>
              <w:shd w:val="clear" w:color="auto" w:fill="FFFFFF"/>
              <w:spacing w:after="48" w:line="276" w:lineRule="auto"/>
              <w:textAlignment w:val="baseline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T4. izraditi i urediti složene tablice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i urediti složene tablice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pStyle w:val="t-8"/>
              <w:shd w:val="clear" w:color="auto" w:fill="FFFFFF"/>
              <w:spacing w:after="48" w:line="276" w:lineRule="auto"/>
              <w:textAlignment w:val="baseline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T5. obrasci 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obrasce i ugraditi ih u web sjedište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T1. Ponavljanje gradiva - Izrada BP u Accessu 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Samostalno se služiti Accessom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Samostalno izraditi i mijenjati funkcionalnu relacijsku BP prema dobivenim uputama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Znati objasniti potrebu za ograničavanjem broja znakova ili veličine upisanog broja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DIZAJN BAZA PODATAKA</w:t>
            </w:r>
          </w:p>
        </w:tc>
        <w:tc>
          <w:tcPr>
            <w:tcW w:w="4535" w:type="dxa"/>
            <w:vMerge w:val="restart"/>
          </w:tcPr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A.5.4.Učenik kritički prosuđuje utjecaj tehnologije na zdravlje i okoliš.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C.5.2. Učenik samostalno i samoinicijativno provodi složeno pretraživanje informacija u digitalnome okružju.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uku A.4/5.1. Učenik samostalno traži nove informacije iz različitih izvora, transformira ih u novo znanje i uspješno primjenjuje pri rješavanju problema.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A.5.4.Učenik kritički prosuđuje utjecaj tehnologije na zdravlje i okoliš.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C.5.2. Učenik samostalno i samoinicijativno provodi složeno pretraživanje informacija u digitalnome okružju.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C.5.4.Učenik samostalno i odgovorno upravlja prikupljenim informacijama.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 primjenjiva rješenja složenih problema s pomoću IKT-a.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lastRenderedPageBreak/>
              <w:t>T2. Dokumentacija (sheme, crteži i rječnik podataka)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Prepoznati vrste shema BP i imenovati ih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Znati čitati relacijsku shemu BP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Znati napraviti relacijsku shemu BP prema dobivenim uputama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Analizirati gotove primjere shema različitih BP (na internetu) i dati prijedloge za poboljšanje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Na temelju zadane BP napraviti dokumentaciju</w:t>
            </w:r>
          </w:p>
          <w:p w:rsidR="009735EB" w:rsidRPr="00F41141" w:rsidRDefault="009735EB" w:rsidP="00F41141">
            <w:pPr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DIZAJN BAZA PODATAKA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T3. ER dijagram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  ER dijagram – zadaci za </w:t>
            </w:r>
            <w:r w:rsidR="009735EB"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br/>
              <w:t xml:space="preserve">   </w:t>
            </w: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vježbu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Definirati ER dijagram i objasniti čemu služi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Prepoznati glavne elemente ER i ERA dijagrama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Pravilno čitati i analizirati ER dijagram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Prepoznati greške u ER dijagramu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Samostalno napraviti ER dijagram na temelju zadane BP na papiru i pomoću odabranog web alata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DIZAJN BAZA PODATAKA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T4.  Normalizacija</w:t>
            </w:r>
            <w:r w:rsidR="009735EB"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- </w:t>
            </w:r>
          </w:p>
          <w:p w:rsidR="007325C4" w:rsidRPr="00F41141" w:rsidRDefault="009735EB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7325C4"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RELACIJSKA ALGEBRA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Objasniti što je normalizacija BP i čemu služi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Prepoznati i objasniti prve 4 normalne forme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Znati svesti BP na zadanu NF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Objasniti što je relacijska algebra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Prepoznati i objasniti skupovne operatore, selekciju, projekciju, prirodno spajanje i kartezijev produkt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Riješiti zadane zadatke s relacijskom algebrom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DIZAJN BAZA PODATAKA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T5.  Uvod u SQL + XAMPP</w:t>
            </w:r>
          </w:p>
          <w:p w:rsidR="007325C4" w:rsidRPr="00F41141" w:rsidRDefault="009735EB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   </w:t>
            </w:r>
            <w:r w:rsidR="007325C4"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 xml:space="preserve"> sortiranje i filtriranje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Objasniti što je SQL i čemu služi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Znati služiti se phpMyAdminom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Pravilno pisati SQL naredbe, ispravljati ih te proučavati dobivene rezultate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Potpuno samostalno znati pomoću SQL-a napraviti bazu, tablicu, stvoriti i mijenjati stupce te dodavati sadržaj u tablice prema dobivenim uputama</w:t>
            </w:r>
          </w:p>
          <w:p w:rsidR="007325C4" w:rsidRPr="00F41141" w:rsidRDefault="007325C4" w:rsidP="00F41141">
            <w:pPr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DIZAJN BAZA PODATAKA</w:t>
            </w:r>
          </w:p>
          <w:p w:rsidR="009735EB" w:rsidRPr="00F41141" w:rsidRDefault="009735EB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POSLUŽITELJSKI OPERACIJSKI SUSTAVI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3.4 SQL – JOIN i UPDATE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3.5 SQL – uvoz podataka iz vanjske datoteke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3.6 SQL – ključevi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3.7 SQL – agregatne funkcije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3.8 SQL – transakcije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3.9 SQL – referencijalni integritet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lastRenderedPageBreak/>
              <w:t>VJEŽBA 6: SQL 2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Znati analizirati ulazne podatke i po potrebi ih prilagoditi uvozu u tablice (koristeći Notepad++ ili sličan program)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Objasniti što je delimiter i čemu služi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Pomoću SQL-a uspješno uvesti gotove podatke u postojeću tablicu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Pravilno se koristiti agregatnim funkcijama i transakcijama prilikom rješavanja dobivenih zadataka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Na primjeru pokazati funkcioniranje referencijalnog integriteta (ON UPDATE, ON DELETE)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DIZAJN BAZA PODATAKA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</w:pPr>
            <w:r w:rsidRPr="00F41141">
              <w:rPr>
                <w:rFonts w:ascii="Verdana" w:eastAsiaTheme="minorHAnsi" w:hAnsi="Verdana" w:cs="Verdana"/>
                <w:color w:val="000000"/>
                <w:sz w:val="20"/>
                <w:szCs w:val="20"/>
                <w:lang w:eastAsia="en-US"/>
              </w:rPr>
              <w:t>T6.  SQL i PHP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Stvoriti vrlo jednostavan PHP document te ga uspješno povezati s postojećom BP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Pravilno upisivati SQL upite u PHP dokument, pregledavati rezultate te ispravljati eventualne greške u sintaksi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Koristiti HTML i CSS za uljepšavanje prikaza rezultata na web stranici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DIZAJN BAZA PODATAKA</w:t>
            </w:r>
          </w:p>
          <w:p w:rsidR="00BD59A9" w:rsidRPr="00F41141" w:rsidRDefault="00BD59A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T1. Građa mikorupravljača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>T2. Programska oprema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>T3. Primjena mikroupravljača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 xml:space="preserve">T4. Vremensko-brojački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>podsustav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br/>
              <w:t>T5. Podsustav za serijsku komunikaciju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T6. Prekidni način rada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 prezentirati usvojeno znanje o građi jednočipnog mikroupravljača i mikroupravljačkog sustava.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jednostavni program korištenjem skupa naredbi mikroupravljača.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spojiti  vanjske elemente i sklopove na priključke mikroupravljača.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jednostavni  program za upravljanje putem digitalnih ulazno-izlaznih prikjlučaka mikroupravljača.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mikroupravljač za generiranje vremenskih intervala.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program za serijsku komunikaciju.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mikroupravljač za ostvarenje prekidnog načina rada.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MIKROUPRAVLJAČI</w:t>
            </w:r>
          </w:p>
        </w:tc>
        <w:tc>
          <w:tcPr>
            <w:tcW w:w="4535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uku A.4/5.1. Učenik samostalno traži nove informacije iz različitih izvora, transformira ih u novo znanje i uspješno primjenjuje pri rješavanju problema.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T1. Osnovni pojmovi multimedije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Prepoznati osnovne datotečne formate multimedijskih datoteka.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MULTIMEDIJA </w:t>
            </w:r>
          </w:p>
        </w:tc>
        <w:tc>
          <w:tcPr>
            <w:tcW w:w="4535" w:type="dxa"/>
            <w:vMerge w:val="restart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T2. Tekst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grafički i slikovni dokument.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MULTIMEDIJA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T3. Grafika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grafički i slikovni dokument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MULTIMEDIJA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T4. Zvuk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grafički i slikovni dokument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MULTIMEDIJA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T5. Animacija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Koristiti program za izradbu animacijskih datoteka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MULTIMEDIJA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54E9" w:rsidRPr="00F41141" w:rsidTr="00F41141">
        <w:trPr>
          <w:trHeight w:val="291"/>
        </w:trPr>
        <w:tc>
          <w:tcPr>
            <w:tcW w:w="4531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T1. Djelovanje u mrežnom sloju </w:t>
            </w:r>
          </w:p>
        </w:tc>
        <w:tc>
          <w:tcPr>
            <w:tcW w:w="3828" w:type="dxa"/>
          </w:tcPr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upoznati osnove IPv4 adresiranja, upoznavanje s binarnim sustavom, dodjeljivanje IPv4 adresa,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izvoditi pretvaranje IPv4 adresa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mrežnu matematiku za mrežne adrese i zahtjeve na mreži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projektirati  i stvarati manje podmreže koristeći promjenjivu dužinu subnet maske,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izvršiti nadzor mreže koristeći softverske alate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upoznati osnove IPv6 adresiranja, oblik IPv6 adrese, tuneliranje kroz IPv4 mrežu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konfigurirati i izvesti spajanje na usmjernik (router) s udaljenog uređaja</w:t>
            </w:r>
          </w:p>
          <w:p w:rsidR="001954E9" w:rsidRPr="00F41141" w:rsidRDefault="001954E9" w:rsidP="00F41141">
            <w:pPr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RAČUNALNE MREŽE</w:t>
            </w:r>
          </w:p>
        </w:tc>
        <w:tc>
          <w:tcPr>
            <w:tcW w:w="4535" w:type="dxa"/>
            <w:vMerge w:val="restart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osr B.5.1. Uviđa posljedice svojih i tuđih stavova/postupaka/izbor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A.5.4.Učenik kritički prosuđuje utjecaj tehnologije na zdravlje i okoliš.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C.5.2. Učenik samostalno i samoinicijativno provodi složeno pretraživanje informacija u digitalnome okružju.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C.5.4.Učenik samostalno i odgovorno upravlja prikupljenim informacijama.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 primjenjiva rješenja složenih problema s pomoću IKT-a.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54E9" w:rsidRPr="00F41141" w:rsidTr="00F41141">
        <w:trPr>
          <w:trHeight w:val="291"/>
        </w:trPr>
        <w:tc>
          <w:tcPr>
            <w:tcW w:w="4531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T2. Usmjernik i usmjernički protokoli</w:t>
            </w:r>
          </w:p>
        </w:tc>
        <w:tc>
          <w:tcPr>
            <w:tcW w:w="3828" w:type="dxa"/>
          </w:tcPr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upoznati algoritme statičkog usmjeravanja, 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odrediti put paketa kroz mrežu,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br/>
              <w:t>izvršiti praćenje paketa kroz lokalnu računalnu mrežu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konfigurati dinamičke usmjerivačke protokole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izvršiti konfiguriranje RIPv1 i RIPv2 protokola</w:t>
            </w:r>
          </w:p>
          <w:p w:rsidR="001954E9" w:rsidRPr="00F41141" w:rsidRDefault="001954E9" w:rsidP="00F41141">
            <w:pPr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RAČUNALNE MREŽE</w:t>
            </w:r>
          </w:p>
        </w:tc>
        <w:tc>
          <w:tcPr>
            <w:tcW w:w="4535" w:type="dxa"/>
            <w:vMerge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54E9" w:rsidRPr="00F41141" w:rsidTr="00F41141">
        <w:trPr>
          <w:trHeight w:val="291"/>
        </w:trPr>
        <w:tc>
          <w:tcPr>
            <w:tcW w:w="4531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T3. Djelovanje u transportnom sloju</w:t>
            </w:r>
          </w:p>
        </w:tc>
        <w:tc>
          <w:tcPr>
            <w:tcW w:w="3828" w:type="dxa"/>
          </w:tcPr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konfigurirati vektorske protokole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izvršiti konfiguriranje OSPF protokola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prepoznati i pratiti pomicanje Protocol Data Unit kroz lokalnu mrežu koristeći softverski alat</w:t>
            </w:r>
          </w:p>
          <w:p w:rsidR="001954E9" w:rsidRPr="00F41141" w:rsidRDefault="001954E9" w:rsidP="00F41141">
            <w:pPr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RAČUNALNE MREŽE</w:t>
            </w:r>
          </w:p>
        </w:tc>
        <w:tc>
          <w:tcPr>
            <w:tcW w:w="4535" w:type="dxa"/>
            <w:vMerge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54E9" w:rsidRPr="00F41141" w:rsidTr="00F41141">
        <w:trPr>
          <w:trHeight w:val="291"/>
        </w:trPr>
        <w:tc>
          <w:tcPr>
            <w:tcW w:w="4531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T4. </w:t>
            </w:r>
            <w:r w:rsidRPr="00F41141">
              <w:rPr>
                <w:rFonts w:ascii="Verdana" w:hAnsi="Verdana"/>
                <w:sz w:val="20"/>
                <w:szCs w:val="20"/>
              </w:rPr>
              <w:t>Tehnologija mreža širokog područja( WAN)</w:t>
            </w:r>
          </w:p>
        </w:tc>
        <w:tc>
          <w:tcPr>
            <w:tcW w:w="3828" w:type="dxa"/>
          </w:tcPr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konfigurirati dodatnu sigurnost računalnih mreža koristeći pristupne kontrolne liste te konfiguriranje istih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izvršiti slanje podataka kroz WAN mreže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br/>
              <w:t>pratiti kretanje paketa kroz mrežu, enkapsulacija</w:t>
            </w:r>
          </w:p>
          <w:p w:rsidR="001954E9" w:rsidRPr="00F41141" w:rsidRDefault="001954E9" w:rsidP="00F41141">
            <w:pPr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RAČUNALNE MREŽE</w:t>
            </w:r>
          </w:p>
        </w:tc>
        <w:tc>
          <w:tcPr>
            <w:tcW w:w="4535" w:type="dxa"/>
            <w:vMerge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954E9" w:rsidRPr="00F41141" w:rsidTr="00F41141">
        <w:trPr>
          <w:trHeight w:val="291"/>
        </w:trPr>
        <w:tc>
          <w:tcPr>
            <w:tcW w:w="4531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T5. Uvod u bežične mreže</w:t>
            </w:r>
          </w:p>
        </w:tc>
        <w:tc>
          <w:tcPr>
            <w:tcW w:w="3828" w:type="dxa"/>
          </w:tcPr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izvršiti podešavanje pristupa i 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 konfiguracija usmjernika</w:t>
            </w:r>
            <w:r w:rsidR="00BD59A9"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i pristupne točke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podesiti SSID mreže, izvršiti pregled 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 spojenih korisnika</w:t>
            </w:r>
          </w:p>
          <w:p w:rsidR="001954E9" w:rsidRPr="00F41141" w:rsidRDefault="001954E9" w:rsidP="00F41141">
            <w:pPr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izvršiti podešavanje usmjernika za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  povećanje sigurnosti računalne 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br/>
              <w:t xml:space="preserve">  mreže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podesiti MAC filtriranje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podesiti sakrivanje SSID-a bežične mreže</w:t>
            </w:r>
          </w:p>
          <w:p w:rsidR="001954E9" w:rsidRPr="00F41141" w:rsidRDefault="001954E9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omogućiti enkripciju podataka</w:t>
            </w:r>
          </w:p>
        </w:tc>
        <w:tc>
          <w:tcPr>
            <w:tcW w:w="1842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RAČUNALNE MREŽE</w:t>
            </w:r>
          </w:p>
        </w:tc>
        <w:tc>
          <w:tcPr>
            <w:tcW w:w="4535" w:type="dxa"/>
            <w:vMerge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T1. HTML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web sjedište u HTML5 standardu s temom po vlastitom izboru pri čemu treba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koristiti tekst editor (Notepad, Notepad++ ili sl.) za pisanje HTML koda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različite elemente i atribute (naslovi, odlomci, popisi, tablice, poveznice, obrasci, slike, pozadina, boje)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div i span elemente i atribut identifikatora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elemente unutar head dijela (naslov, meta podaci poput ključnih riječi, odabira jezika i sl.)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logično rasporediti datoteke unutar mape web sjedišta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SKRIPTNI JEZICI I WEB PROGRAMIRANJE</w:t>
            </w:r>
          </w:p>
        </w:tc>
        <w:tc>
          <w:tcPr>
            <w:tcW w:w="4535" w:type="dxa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201304" w:rsidRPr="00F41141" w:rsidRDefault="0020130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201304" w:rsidRPr="00F41141" w:rsidRDefault="0020130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T2. CSS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Dopuniti vlastito web sjedište CSS kodom u svrhu postizanja ujednačenog vizualnog identiteta cijelog web sjedišta pri čemu treba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koristiti tekst editor (Notepad, Notepad++ ili sl.) za pisanje CSS koda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uporabiti selektore i njihove kombinacije za određivanje dijelova web stranice za koje se primjenjuju pojedina svojstva i vrijednosti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klase i identifikatore, uporabiti pseudoklase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vanjsku datoteku za CSS, kao i unutarnji i linijski smještaj CSS naredaba unutar HTML dokumenta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različita svojstva i njihove vrijednosti za razne HTML elemente (tekst, font, poveznice, pozadina, tablice, CSS model kutije, margine, odmaci, obrubi, popisi, širina i visina, podjela, pozicioniranje, pseudo elementi)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kreirati horizontalnu ili vertikalnu navigacijsku traku s fiksnim ili "sticky" pozicioniranjem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znati naći i koristiti besplatne CSS predloške s interneta s naglaskom na predloške s podrškom za responzivni web dizajn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 objasniti svrhu responzivnog web dizajna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SKRIPTNI JEZICI I WEB PROGRAMIRANJE</w:t>
            </w:r>
          </w:p>
        </w:tc>
        <w:tc>
          <w:tcPr>
            <w:tcW w:w="4535" w:type="dxa"/>
            <w:vMerge w:val="restart"/>
          </w:tcPr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pod A.5.1. Primjenjuje inovativna i kreativna rješenja.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1954E9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7325C4" w:rsidRPr="00F41141" w:rsidRDefault="001954E9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5C4" w:rsidRPr="00F41141" w:rsidTr="00F41141">
        <w:trPr>
          <w:trHeight w:val="291"/>
        </w:trPr>
        <w:tc>
          <w:tcPr>
            <w:tcW w:w="4531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T3. PHP</w:t>
            </w:r>
          </w:p>
        </w:tc>
        <w:tc>
          <w:tcPr>
            <w:tcW w:w="3828" w:type="dxa"/>
          </w:tcPr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Napraviti PHP stranicu koja dobiva podatke iz forme putem GET ili POST metode te izvršava određeni kod i vraća rezultat pri čemu treba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XAMPP besplatan alat za pokretanje PHP skripti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koristiti varijable, grananja, petlje, polja i funkcije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date() i time() funkcije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kreirati višedimenzionalna polja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koristiti include i require naredbe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koristiti osnovne funkcije za rad s datotekama</w:t>
            </w:r>
          </w:p>
          <w:p w:rsidR="007325C4" w:rsidRPr="00F41141" w:rsidRDefault="007325C4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kreirati obrazac za upload-anje datoteke iz web preglednika na poslužitelj (XAMPP) pomoću PHP koda</w:t>
            </w:r>
          </w:p>
        </w:tc>
        <w:tc>
          <w:tcPr>
            <w:tcW w:w="1842" w:type="dxa"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SKRIPTNI JEZICI I WEB PROGRAMIRANJE</w:t>
            </w:r>
          </w:p>
        </w:tc>
        <w:tc>
          <w:tcPr>
            <w:tcW w:w="4535" w:type="dxa"/>
            <w:vMerge/>
          </w:tcPr>
          <w:p w:rsidR="007325C4" w:rsidRPr="00F41141" w:rsidRDefault="007325C4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T4. </w:t>
            </w:r>
            <w:r w:rsidRPr="00F41141">
              <w:rPr>
                <w:rFonts w:ascii="Verdana" w:hAnsi="Verdana"/>
                <w:sz w:val="20"/>
                <w:szCs w:val="20"/>
              </w:rPr>
              <w:t>PHP i MySQL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Koristeći SQL naredbe napraviti MySQL bazu podataka sa sadržajem vezanim za temu vlastitog web sjedišta i povezati tu bazu podataka sa svojim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web sjedištem tako da se putem web sučelja mogu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kreirati upite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upisivati, ažurirati i brisati podaci u bazi podataka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na temelju prijave napraviti različite pristupe bazi podataka za korisnika i za administratora baze podataka s različitim mogućnostima tj. ovlastima u radu s bazom</w:t>
            </w: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SKRIPTNI JEZICI I WEB PROGRAMIRANJE</w:t>
            </w:r>
          </w:p>
        </w:tc>
        <w:tc>
          <w:tcPr>
            <w:tcW w:w="4535" w:type="dxa"/>
            <w:vMerge w:val="restart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osr B.5.3. Preuzima odgovornost za svoje ponašanje.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T5. XML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ispravno koristiti sintaksu XML jezika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usvojiti pravila za kreiranje i uporabu XML elemenata i atributa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kreirati svoj XML dokument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upoznati se s primjenom XPath navigacije u XML dokumentu kroz primjer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kreirati svoj XSL stil i povezati ga s XML datotekom te je otvoriti u web pregledniku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upoznati se s XQuery jezikom za upite nad XML datotekama kroz primjere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uporabiti jednostavnu XLink poveznicu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upoznati se s definiranjem XML standarda pomoću XML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DTD i XML sheme, znati prepoznati razliku između njih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razlikovati  "well formed" i "valid" kriterije u opisu XML dokumenta</w:t>
            </w: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SKRIPTNI JEZICI I WEB PROGRAMIRANJE</w:t>
            </w: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T6. CMS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nabrojati razne CMS alate s naglaskom na besplatnim alatima 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objasniti svrhu korištenja CMS alata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znati instalirati besplatni CMS alat (WordPress, Joomla) na računalo 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kreirati web sjedište te dodati razne sadržaje putem CMS alata (upravljanje člancima, slikama, galerija slika)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konfigurirati CMS postavke</w:t>
            </w: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SKRIPTNI JEZICI I WEB PROGRAMIRANJE</w:t>
            </w: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T1. Arhitektura računala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Upoznavanje s fizičkim komponentama računala – sposobnost sastavljanja I sastavljanja računala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Klasificirati i analizirati matične ploče </w:t>
            </w:r>
          </w:p>
        </w:tc>
        <w:tc>
          <w:tcPr>
            <w:tcW w:w="1842" w:type="dxa"/>
            <w:vAlign w:val="center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GRAĐA RAČUNALA</w:t>
            </w:r>
          </w:p>
          <w:p w:rsidR="007E0617" w:rsidRPr="00F41141" w:rsidRDefault="007E0617" w:rsidP="00F411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pod B.5.2. Planira i upravlja aktivnostima.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T2. Procesor (CPU)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Analizirati faze izvođenja instrukcija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Analizirati set instrukcija za Intel procesor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Elementarno programiranje na strojnoj razini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Izraditi program na strojnoj razni za: aritmetičke i logičke operacije, ispis na zaslon pomoću prekida, unos pomoću prekida, složeniji algoritmi</w:t>
            </w:r>
          </w:p>
        </w:tc>
        <w:tc>
          <w:tcPr>
            <w:tcW w:w="1842" w:type="dxa"/>
            <w:vAlign w:val="center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GRAĐA RAČUNALA</w:t>
            </w:r>
          </w:p>
          <w:p w:rsidR="007E0617" w:rsidRPr="00F41141" w:rsidRDefault="007E0617" w:rsidP="00F411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T3. Memorijski sustavi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Klasificiranje memorija I analiza memorija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Testiranje memorija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Projektiranje memorijskih sustava gradbenim elementima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Ostvarenje upisa i čitanja u EEPROM memoriju</w:t>
            </w: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GRAĐA RAČUNALA</w:t>
            </w: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T4. Sabirnički sustavi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Praktična primjena logičkog analizatora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Analiza stanja sabirničkih linija</w:t>
            </w: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GRAĐA RAČUNALA</w:t>
            </w: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T5. U/I prijenos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Analiza računalnog sustava I validacija /kategorizacija sustava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uvježbavanje podešavanja parametra uređaja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Podešavanje vektora prekida</w:t>
            </w: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GRAĐA RAČUNALA</w:t>
            </w: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T1. Instalacija i pokretanje sustava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Kreiranje virtualnih računala 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Samostalni postupak instalacije operacijskog sustava Windows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Samostalno namještanje particija</w:t>
            </w: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</w:t>
            </w:r>
          </w:p>
        </w:tc>
        <w:tc>
          <w:tcPr>
            <w:tcW w:w="4535" w:type="dxa"/>
            <w:vMerge w:val="restart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osr B.5.3. Preuzima odgovornost za svoje ponašanje.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T2. DOS 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Uvježbavanje osnovnih DOS naredbi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Primjena osnovnih DOS naredbi ( naredbeni redak) 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</w:t>
            </w: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T3. Windows operacijski sustav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Samostalno administriranje pristupa 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Samostalno podešavanje sistemskih postavki 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Samostalno podešavanje vanjskih spremnika(HDD/SSD)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</w:t>
            </w: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0617" w:rsidRPr="00F41141" w:rsidTr="00F41141">
        <w:trPr>
          <w:trHeight w:val="291"/>
        </w:trPr>
        <w:tc>
          <w:tcPr>
            <w:tcW w:w="4531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T4. Linux operacijski sustav</w:t>
            </w:r>
          </w:p>
        </w:tc>
        <w:tc>
          <w:tcPr>
            <w:tcW w:w="3828" w:type="dxa"/>
          </w:tcPr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Samostalna instalacija operacijskog sustav Linux 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Samostalni rad u terminalskom načinu rada: kreiranje mape, datoteke, kopiranje datoteka, arhiviranje, </w:t>
            </w:r>
          </w:p>
          <w:p w:rsidR="007E0617" w:rsidRPr="00F41141" w:rsidRDefault="007E0617" w:rsidP="00E573C0">
            <w:pPr>
              <w:numPr>
                <w:ilvl w:val="0"/>
                <w:numId w:val="14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Samostalno podešavanje dozvola nad datotekama </w:t>
            </w:r>
          </w:p>
        </w:tc>
        <w:tc>
          <w:tcPr>
            <w:tcW w:w="1842" w:type="dxa"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</w:t>
            </w:r>
          </w:p>
        </w:tc>
        <w:tc>
          <w:tcPr>
            <w:tcW w:w="4535" w:type="dxa"/>
            <w:vMerge/>
          </w:tcPr>
          <w:p w:rsidR="007E0617" w:rsidRPr="00F41141" w:rsidRDefault="007E0617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01304" w:rsidRPr="00F41141" w:rsidRDefault="00201304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201304" w:rsidRPr="00F41141" w:rsidRDefault="00201304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C818EA" w:rsidRPr="00F41141" w:rsidRDefault="00C818EA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F41141">
        <w:rPr>
          <w:rFonts w:ascii="Verdana" w:eastAsia="Verdana" w:hAnsi="Verdana" w:cs="Verdana"/>
          <w:b/>
          <w:color w:val="262626"/>
          <w:sz w:val="20"/>
          <w:szCs w:val="20"/>
        </w:rPr>
        <w:br w:type="page"/>
      </w:r>
    </w:p>
    <w:p w:rsidR="00F00A24" w:rsidRPr="00F41141" w:rsidRDefault="00C93FC2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F41141">
        <w:rPr>
          <w:rFonts w:ascii="Verdana" w:eastAsia="Verdana" w:hAnsi="Verdana" w:cs="Verdana"/>
          <w:b/>
          <w:color w:val="262626"/>
          <w:sz w:val="20"/>
          <w:szCs w:val="20"/>
        </w:rPr>
        <w:lastRenderedPageBreak/>
        <w:t>OBRAZOVNI SEKTOR: ELEKTROTEHNIKA I RAČUNALSTVO</w:t>
      </w:r>
    </w:p>
    <w:p w:rsidR="00F00A24" w:rsidRPr="00F41141" w:rsidRDefault="00C93FC2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F41141">
        <w:rPr>
          <w:rFonts w:ascii="Verdana" w:eastAsia="Verdana" w:hAnsi="Verdana" w:cs="Verdana"/>
          <w:b/>
          <w:color w:val="262626"/>
          <w:sz w:val="20"/>
          <w:szCs w:val="20"/>
        </w:rPr>
        <w:t>KVALIFIKACIJA/ZANIMANJE: TEHNIČAR ZA RAČUNALSTVO</w:t>
      </w:r>
    </w:p>
    <w:p w:rsidR="00F00A24" w:rsidRPr="00F41141" w:rsidRDefault="00C93FC2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  <w:r w:rsidRPr="00F41141">
        <w:rPr>
          <w:rFonts w:ascii="Verdana" w:eastAsia="Verdana" w:hAnsi="Verdana" w:cs="Verdana"/>
          <w:b/>
          <w:color w:val="262626"/>
          <w:sz w:val="20"/>
          <w:szCs w:val="20"/>
        </w:rPr>
        <w:t xml:space="preserve">RAZRED: </w:t>
      </w:r>
      <w:r w:rsidR="00C73CCE" w:rsidRPr="00F41141">
        <w:rPr>
          <w:rFonts w:ascii="Verdana" w:eastAsia="Verdana" w:hAnsi="Verdana" w:cs="Verdana"/>
          <w:b/>
          <w:color w:val="262626"/>
          <w:sz w:val="20"/>
          <w:szCs w:val="20"/>
        </w:rPr>
        <w:t>4</w:t>
      </w:r>
      <w:r w:rsidRPr="00F41141">
        <w:rPr>
          <w:rFonts w:ascii="Verdana" w:eastAsia="Verdana" w:hAnsi="Verdana" w:cs="Verdana"/>
          <w:b/>
          <w:color w:val="262626"/>
          <w:sz w:val="20"/>
          <w:szCs w:val="20"/>
        </w:rPr>
        <w:t>. RAZRED</w:t>
      </w:r>
    </w:p>
    <w:p w:rsidR="00F00A24" w:rsidRPr="00F41141" w:rsidRDefault="00F00A24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F00A24" w:rsidRPr="00F41141" w:rsidRDefault="00C93FC2" w:rsidP="00F41141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F41141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Style w:val="a0"/>
        <w:tblW w:w="148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828"/>
        <w:gridCol w:w="1984"/>
        <w:gridCol w:w="4535"/>
      </w:tblGrid>
      <w:tr w:rsidR="00F00A24" w:rsidRPr="00F41141" w:rsidTr="00341309">
        <w:trPr>
          <w:trHeight w:val="405"/>
        </w:trPr>
        <w:tc>
          <w:tcPr>
            <w:tcW w:w="4531" w:type="dxa"/>
            <w:vMerge w:val="restart"/>
            <w:shd w:val="clear" w:color="auto" w:fill="FFF2CC"/>
            <w:vAlign w:val="center"/>
          </w:tcPr>
          <w:p w:rsidR="00F00A24" w:rsidRPr="00F41141" w:rsidRDefault="00C93FC2" w:rsidP="0034130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F00A24" w:rsidRPr="00F41141" w:rsidRDefault="00C93FC2" w:rsidP="0034130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3828" w:type="dxa"/>
            <w:vMerge w:val="restart"/>
            <w:shd w:val="clear" w:color="auto" w:fill="FFF2CC"/>
            <w:vAlign w:val="center"/>
          </w:tcPr>
          <w:p w:rsidR="00F00A24" w:rsidRPr="00341309" w:rsidRDefault="00C93FC2" w:rsidP="00341309">
            <w:pPr>
              <w:spacing w:line="276" w:lineRule="auto"/>
              <w:ind w:left="3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41309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1984" w:type="dxa"/>
            <w:vMerge w:val="restart"/>
            <w:shd w:val="clear" w:color="auto" w:fill="FFF2CC"/>
            <w:vAlign w:val="center"/>
          </w:tcPr>
          <w:p w:rsidR="00F00A24" w:rsidRPr="00F41141" w:rsidRDefault="00C93FC2" w:rsidP="0034130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4535" w:type="dxa"/>
            <w:vMerge w:val="restart"/>
            <w:shd w:val="clear" w:color="auto" w:fill="FFF2CC"/>
            <w:vAlign w:val="center"/>
          </w:tcPr>
          <w:p w:rsidR="00F00A24" w:rsidRPr="00F41141" w:rsidRDefault="00C93FC2" w:rsidP="0034130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F00A24" w:rsidRPr="00F41141" w:rsidTr="00341309">
        <w:trPr>
          <w:trHeight w:val="405"/>
        </w:trPr>
        <w:tc>
          <w:tcPr>
            <w:tcW w:w="4531" w:type="dxa"/>
            <w:vMerge/>
            <w:shd w:val="clear" w:color="auto" w:fill="FFF2CC"/>
          </w:tcPr>
          <w:p w:rsidR="00F00A24" w:rsidRPr="00F41141" w:rsidRDefault="00F00A24" w:rsidP="00F41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shd w:val="clear" w:color="auto" w:fill="FFF2CC"/>
            <w:vAlign w:val="center"/>
          </w:tcPr>
          <w:p w:rsidR="00F00A24" w:rsidRPr="00341309" w:rsidRDefault="00F00A24" w:rsidP="00E573C0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2CC"/>
            <w:vAlign w:val="center"/>
          </w:tcPr>
          <w:p w:rsidR="00F00A24" w:rsidRPr="00F41141" w:rsidRDefault="00F00A24" w:rsidP="00F41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5" w:type="dxa"/>
            <w:vMerge/>
            <w:shd w:val="clear" w:color="auto" w:fill="FFF2CC"/>
          </w:tcPr>
          <w:p w:rsidR="00F00A24" w:rsidRPr="00F41141" w:rsidRDefault="00F00A24" w:rsidP="00F41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T1: Primjena virtualizacije u dijagnostici i održavanju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usvojiti osnovna praktična  znanja o dijagnostici kvarova uređaja i sustava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usvojiti osnovna znanja o vrstama hipervizora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usvojiti osnovna teorijska i praktična znanja o primjeni virtualizacije kod održavanja IS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instalirati mrežu računala koristeći unaprijed stečena znanja i vještine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specifičnosti dijagnostike i održavanja sklopovski baziranih sustava i programski baziranih sustava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izgraditi pozitivan odnos i sposobnost timskog rada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koristiti virtualno okruženje u postupcima dijagnostike i otklanjanja kvarova 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razvijati navike da na sustavan način rješava probleme.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steći naviku odgovornog odnosa prema opremi.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DIJAGNOSTIKA I ODRŽAVANJE INFORMACIJSKIH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RAČUNALSTVO,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RAČUNALNE MREŽE.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RAČUNALNIH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</w:t>
            </w:r>
          </w:p>
          <w:p w:rsidR="00FF5A90" w:rsidRPr="00F41141" w:rsidRDefault="00FF5A90" w:rsidP="00F411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F5A90" w:rsidRPr="00F41141" w:rsidRDefault="00FF5A90" w:rsidP="00F4114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odr A.5.2. Analizira načela održive proizvodnje i potrošnje.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pod B.5.1.B Odabire ponašanje sukladno pravilima i normama zajednice.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 xml:space="preserve">T2: Dijagnostika i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održavanje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poslužiteljskih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operacijskih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sustava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FF5A90" w:rsidRPr="00F41141" w:rsidRDefault="00FF5A90" w:rsidP="00E573C0">
            <w:pPr>
              <w:numPr>
                <w:ilvl w:val="0"/>
                <w:numId w:val="15"/>
              </w:num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tehnike i metodologije dijagnosticiranja sklopovski baziranih sustava i programski baziranih sustava.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na temelju sustavnog pristupa dijagnosticirati i otkloniti problem u podizanju zadanoga operacijskog sustava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tabs>
                <w:tab w:val="left" w:pos="275"/>
              </w:tabs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primijeniti online alate za dijagnostiku kvara poslužiteljskog operacijskog sustava 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tabs>
                <w:tab w:val="left" w:pos="275"/>
              </w:tabs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simulirati grešku i popraviti kvar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tabs>
                <w:tab w:val="left" w:pos="275"/>
              </w:tabs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otkloniti kvar na udaljenoj opremi.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tabs>
                <w:tab w:val="left" w:pos="275"/>
              </w:tabs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razvijati navike da na sustavan način rješava probleme.</w:t>
            </w:r>
          </w:p>
          <w:p w:rsidR="00FF5A90" w:rsidRPr="00F41141" w:rsidRDefault="00FF5A90" w:rsidP="00E573C0">
            <w:pPr>
              <w:numPr>
                <w:ilvl w:val="0"/>
                <w:numId w:val="15"/>
              </w:numPr>
              <w:tabs>
                <w:tab w:val="left" w:pos="275"/>
              </w:tabs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steći naviku odgovornog odnosa prema opremi.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DIJAGNOSTIKA I ODRŽAVANJE INFORMACIJSKIH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RAČUNALSTVO,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RAČUNALNE MREŽE.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RAČUNALNIH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 xml:space="preserve">T3: Dijagnostika i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održavanje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mikroupravljačkih i ugradbenih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sustava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usvojiti osnovna praktična  znanja o dijagnostici i ispravnosti mikroupravljača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mjeriti i snimati električne signale u mikroupravljačkom i ugradbenom sustavu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specifičnosti dijagnostike i održavanja sklopovski baziranih sustava i programski baziranih sustava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izgraditi pozitivan odnos i sposobnost timskog rada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biti osposobljen za daljnje samostalno obrazovanje i praćenje novih tehnoloških dostignuća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razvijati navike da na sustavan način rješava probleme.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steći naviku odgovornog odnosa prema opremi.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DIJAGNOSTIKA I ODRŽAVANJE INFORMACIJSKIH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RAČUNALSTVO,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RAČUNALNE MREŽE.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RAČUNALNIH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T4: Dijagnostika i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održavanje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složene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računalne mreže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instalirati mrežu računala koristeći unaprijed stečena znanja i vještine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primijeniti specifičnosti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dijagnostike i održavanja sklopovski baziranih sustava i programski baziranih sustava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koristiti virtualno okruženje u postupcima dijagnostike i otklanjanja kvarova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biti osposobljen za dijagnosticiranje i otklanjanje pogrešaka nastalih zbog nepravilne konfiguracije opreme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izgraditi pozitivan odnos i sposobnost timskog rada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dokumentirati postupke dijagnostike i održavanja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razvijati navike da na sustavan način rješava probleme.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steći naviku odgovornog odnosa prema opremi.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DIJAGNOSTIKA I ODRŽAVANJE INFORMACIJSKIH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RAČUNALSTVO,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RAČUNALNE MREŽE.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RAČUNALNIH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T5: Dijagnostički pristup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problematici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sigurnosti IT 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sustava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primijeniti dijagnostika za provjeru ispravnosti i vraćanje oštećenih pričuvnih kopija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primijeniti specifičnosti dijagnostike alate za dijagnostika inficiranog računala i njegovo 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čišćenje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koristiti virtualno okruženje u postupcima dijagnostike i otklanjanja kvarova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izgraditi pozitivan odnos i sposobnost timskog rada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osmisliti način komuniciranja s korisnicima objekata dijagnostike i održavanja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razvijati navike da na sustavan način rješava probleme.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DIJAGNOSTIKA I ODRŽAVANJE INFORMACIJSKIH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RAČUNALSTVO,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RAČUNALNE MREŽE.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SIGURNOST RAČUNALNIH SUSTAVA,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SUSTAVI,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T1: Objektno orjentirano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 xml:space="preserve">      programiranje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Učenici će znati koristiti OOP model u modeliranju računalnih programa u programskom okruženju java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NAPREDNO I OBJEKTNO PROGRAMIRANJE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T2: Obrasci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Učenici će znati koristiti Obrasce za rješavanje standardnih problema u programiranju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NAPREDNO I OBJEKTNO PROGRAMIRANJE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T3: Komunikacija s bazom 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 xml:space="preserve">      podataka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Učenici će znati koristiti baze podataka u programskom okruženju Java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NAPREDNO I OBJEKTNO PROGRAMIRANJE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T1: Izrada jednostavnog sustava za raspoznavanje raspoloživosti parkinog mjesta i razine </w:t>
            </w:r>
            <w:r w:rsidR="00341309" w:rsidRPr="00F41141">
              <w:rPr>
                <w:rFonts w:ascii="Verdana" w:hAnsi="Verdana" w:cstheme="minorHAnsi"/>
                <w:sz w:val="20"/>
                <w:szCs w:val="20"/>
              </w:rPr>
              <w:t>rasvijetljenosti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 baziranog na Arduino sustavu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Povezati analogne i digitalne senzore sa ugradbenim računalnim sustavom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ispisati poruke na LCD ekran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upravljati svjetlosnom signalizacijom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izraditi jednostavne programske odsječke za prihvat ulaznih vrijednosti ostvariti jednostavne upravljačke </w:t>
            </w:r>
            <w:r w:rsidR="00341309" w:rsidRPr="00F41141">
              <w:rPr>
                <w:rFonts w:ascii="Verdana" w:hAnsi="Verdana"/>
                <w:color w:val="000000"/>
                <w:sz w:val="20"/>
                <w:szCs w:val="20"/>
              </w:rPr>
              <w:t>zadatke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analizirati osnovna svojstva senzora za mjerenje fizikalnih veličina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UGRADBENI RAČUNALNI SUSTAVI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T2: Izrada sustava za nadzor temperature baziranog na Arduino sustavu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riješiti programski problem nadzora temperature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ispitati načela uzorkovanja AD pretvorbe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jednostavne programske odsječke za prihvat ulaznih vrijednosti,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T3: Upravljanje koračnim motorom pomoću Arduino-a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ilustrirati povezivanje sučelja mikroupravljača s uobičajenim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elektroničkim sklopovima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upravljanje koračnim motorom sa i bez biblioteke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demonstrirati generiranje vremenskih signala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T4:  IR upravljanje koračnim motorom pomoću Arduino-a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primijeniti IR upravljanje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mjeriti vremena i generirati vremenske signale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analizirati osnovna svojstva IR senzora i odašiljača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Izrada jednostavnog sklopa za daljinsko upravljanje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T5: Izrada ON - OFF regulacije temperature pomoću Arduino-a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Bežični prijenos podataka i nadzor sustava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riješiti programski problem regulacije temperature (ON - OFF)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ostvarivanje jednostavnih upravljačkih zadataka te za obavljanje izlaznih operacija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ilustrirati povezivanje sučelja mikroupravljača sa bežičnim sklopovima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korištenje mobilne aplikacije za nadzor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procesa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T6: Upoznavanje sučelja za programiranje PLC-a.  Upotreba digitalnih ulaza i izlaza na PLC-u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koristiti digitalne ulaze i izlaze na PLC-u  Siemens Logo ili Simatic S7-1200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demonstrirati i primjeniti načine programiranja PLC-a, FBD i LAD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T7: Povezivanje HMI-a sa PLC-om.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Ispis podataka i upravljanje pomoću HMI-a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riješiti programski problem jednostavne logičke funkcije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povezati HMI sa PLC-om Siemens Logo ili Simatic S7-1200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Ispisati podatke na HMI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Upravljati jednosta</w:t>
            </w:r>
            <w:r w:rsidR="0024265C" w:rsidRPr="00F41141">
              <w:rPr>
                <w:rFonts w:ascii="Verdana" w:hAnsi="Verdana"/>
                <w:color w:val="000000"/>
                <w:sz w:val="20"/>
                <w:szCs w:val="20"/>
              </w:rPr>
              <w:t>v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nim programom pomoću HMI-a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T8: Izrada sustava za upravljanje rasvjetom pomoću PLC-a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korištenje digitalnih izlaza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učitavanje digitalnih ulaza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riješiti programski problem rasvjete stubišta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razjasniti sekvencijsko upravljanje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T9: Regulacija brzine vrtnje DC motora pomoću PLC-a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riješiti programski problem upravljanja DC motora (promjena smjera)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riješiti programski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problem regulacije brzine vrtnje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koristi PMW-a</w:t>
            </w:r>
            <w:r w:rsidR="0024265C"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za regulaciju brzine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T10: Upravljanje osima robotske ruke pomoću RPI-a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upravljanje osima robotske ruke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upravljanje DC motorima pomoću H spoja i  RPI-a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razlikovati neposredno programiranje mikroupravljača (bez operacijskog sustava) i programiranje uporabom funkcija operacijskog sustava za rad u stvarnom vremenu (RTOS)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riješiti programski problem regulacije brzine vrtnje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T11: Određivanje pozicija osi robotske ruke pomoću RPI-a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Detektirati signale sa enkodera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shvatiti problem točne detekcije položaja kod DC motora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Realizirati brojač pozicije osi robotske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ruke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Detektirati promjenu smjera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Korištenje graničnih 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sklopki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upotrijebiti prekidni mehanizam za </w:t>
            </w:r>
            <w:r w:rsidR="00341309" w:rsidRPr="00F41141">
              <w:rPr>
                <w:rFonts w:ascii="Verdana" w:hAnsi="Verdana"/>
                <w:color w:val="000000"/>
                <w:sz w:val="20"/>
                <w:szCs w:val="20"/>
              </w:rPr>
              <w:t>detekciju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i prihvat asinkronih vanjskih signala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T12: Izrada jednostavnog grafičkog sučelja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(GUI) za upravljanje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osima robotske ruke pomoću RPI-a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jednostavan GUI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Upravljanje robotskom rukom pomoću GUI-a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prikazati trenutne pozicije osi robotske ruke na GUI-u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objasniti problematiku daljinskog upravljanja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UGRADBENI RAČUNALNI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T1: Web editori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web sjedište pomoću editora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C.5.4.Učenik samostalno i odgovorno upravlja prikupljenim informacijama.</w:t>
            </w: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T2: Animacije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animacije te ih ugraditi u web sjedište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T3: Predlošci web sjedišta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i urediti predložak slož</w:t>
            </w:r>
            <w:r w:rsidR="00341309">
              <w:rPr>
                <w:rFonts w:ascii="Verdana" w:hAnsi="Verdana"/>
                <w:color w:val="000000"/>
                <w:sz w:val="20"/>
                <w:szCs w:val="20"/>
              </w:rPr>
              <w:t>enog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 xml:space="preserve"> web </w:t>
            </w:r>
            <w:r w:rsidR="0024265C" w:rsidRPr="00F41141">
              <w:rPr>
                <w:rFonts w:ascii="Verdana" w:hAnsi="Verdana"/>
                <w:color w:val="000000"/>
                <w:sz w:val="20"/>
                <w:szCs w:val="20"/>
              </w:rPr>
              <w:t>s</w:t>
            </w: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jedišta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T4: Skripte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color w:val="000000"/>
                <w:sz w:val="20"/>
                <w:szCs w:val="20"/>
              </w:rPr>
              <w:t>izraditi skripte i ugraditi ih u web sjedište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WEB DIZAJN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T1: Oracle VirtualBox - konfiguracija mrežnih adaptera</w:t>
            </w: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razlikovati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pojedine tipove mrežnih adaptera</w:t>
            </w:r>
          </w:p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odabrati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ispravan tip mrežnog adaptera s obzirom na fizičku topologiju</w:t>
            </w:r>
          </w:p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konfigurirati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mrežni adapter (izgradi)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C.5.4.Učenik samostalno i odgovorno upravlja prikupljenim informacijama.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ikt D.5.2. Učenik samostalno predlaže moguća i primjenjiva rješenja složenih problema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lastRenderedPageBreak/>
              <w:t>T2: Pristup i osnovna konfiguracija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Mikrotik RouterOS-a koristeći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Mikrotik Cloud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Hosted Router (CHR)</w:t>
            </w:r>
          </w:p>
        </w:tc>
        <w:tc>
          <w:tcPr>
            <w:tcW w:w="3828" w:type="dxa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nabrojiti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osnovne parametre mreže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osnovne mrežne parametre na RouterOS-u (izgradi)</w:t>
            </w:r>
          </w:p>
          <w:p w:rsidR="00341309" w:rsidRPr="00341309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analizira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mrežna sučelja, </w:t>
            </w:r>
            <w:r w:rsidR="00341309">
              <w:rPr>
                <w:rFonts w:ascii="Verdana" w:hAnsi="Verdana"/>
                <w:sz w:val="20"/>
                <w:szCs w:val="20"/>
              </w:rPr>
              <w:t>povezati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ih s adapterima VirtualBox-a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argumentira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mrežne postavke(fizičke [virtualbox konfiguraciju] i logičku [mrežnu konfiguraciju])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1124"/>
        </w:trPr>
        <w:tc>
          <w:tcPr>
            <w:tcW w:w="4531" w:type="dxa"/>
          </w:tcPr>
          <w:p w:rsidR="00FF5A90" w:rsidRPr="00F41141" w:rsidRDefault="00FF5A90" w:rsidP="00F41141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theme="minorHAnsi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5"/>
            </w:tblGrid>
            <w:tr w:rsidR="00FF5A90" w:rsidRPr="00F41141" w:rsidTr="005F53DE">
              <w:trPr>
                <w:trHeight w:val="379"/>
              </w:trPr>
              <w:tc>
                <w:tcPr>
                  <w:tcW w:w="2715" w:type="dxa"/>
                </w:tcPr>
                <w:p w:rsidR="00FF5A90" w:rsidRPr="00F41141" w:rsidRDefault="00FF5A90" w:rsidP="00F4114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hAnsi="Verdana" w:cstheme="minorHAnsi"/>
                      <w:color w:val="000000"/>
                      <w:sz w:val="20"/>
                      <w:szCs w:val="20"/>
                    </w:rPr>
                  </w:pPr>
                  <w:r w:rsidRPr="00F41141">
                    <w:rPr>
                      <w:rFonts w:ascii="Verdana" w:hAnsi="Verdana" w:cstheme="minorHAnsi"/>
                      <w:color w:val="000000"/>
                      <w:sz w:val="20"/>
                      <w:szCs w:val="20"/>
                    </w:rPr>
                    <w:t>T3:Konfiguriranje mreže uporabom stvarnih i virtualnih računala</w:t>
                  </w:r>
                </w:p>
              </w:tc>
            </w:tr>
            <w:tr w:rsidR="00FF5A90" w:rsidRPr="00F41141" w:rsidTr="005F53DE">
              <w:trPr>
                <w:trHeight w:val="379"/>
              </w:trPr>
              <w:tc>
                <w:tcPr>
                  <w:tcW w:w="2715" w:type="dxa"/>
                </w:tcPr>
                <w:p w:rsidR="00FF5A90" w:rsidRPr="00F41141" w:rsidRDefault="00FF5A90" w:rsidP="00F4114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Verdana" w:hAnsi="Verdana" w:cstheme="minorHAns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</w:rPr>
            </w:pPr>
          </w:p>
        </w:tc>
        <w:tc>
          <w:tcPr>
            <w:tcW w:w="3828" w:type="dxa"/>
            <w:vAlign w:val="bottom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dizajnira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fizičku i logičku topologiju koristeći virtualne strojeve (CHR) i fizičke uređaje (Mikrotik)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T4: Implementacija DHCP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poslužitelja na usmjerivaču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rukovati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DHCP poslužiteljem (CHR)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DHCP poslužitelj (izgradi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>)</w:t>
            </w:r>
            <w:r w:rsidR="0034130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41141">
              <w:rPr>
                <w:rFonts w:ascii="Verdana" w:hAnsi="Verdana"/>
                <w:sz w:val="20"/>
                <w:szCs w:val="20"/>
              </w:rPr>
              <w:t>(CHR)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T5: Implementacija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Windows DHCP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poslužitelja na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Windows Server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operacijskom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sustavu</w:t>
            </w: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rukovati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DHCP poslužiteljem (Windows server)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DHCP poslužitelj (izgradi)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(Windows server)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T6: Implementacija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DHCP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lastRenderedPageBreak/>
              <w:t>poslužitelja na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Linux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operacijskom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sustavu</w:t>
            </w: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rukovati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DHCP poslužiteljem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lastRenderedPageBreak/>
              <w:t>(LinuxMint)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DHCP poslužitelj (izgradi)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(Linux Mint)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KONFIGURIRANJE RAČUNALNIH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T7: Implementacija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NAT-a na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usmjerivaču</w:t>
            </w:r>
          </w:p>
        </w:tc>
        <w:tc>
          <w:tcPr>
            <w:tcW w:w="3828" w:type="dxa"/>
            <w:vAlign w:val="bottom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klasificira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mrežni promet</w:t>
            </w:r>
          </w:p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povezati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mrežne servisa s mrežnim vratima (engl. </w:t>
            </w:r>
            <w:r w:rsidR="00FF5A90" w:rsidRPr="00F41141">
              <w:rPr>
                <w:rFonts w:ascii="Verdana" w:hAnsi="Verdana"/>
                <w:i/>
                <w:iCs/>
                <w:sz w:val="20"/>
                <w:szCs w:val="20"/>
              </w:rPr>
              <w:t>ports)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T8: Implementacija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DNS poslužitelja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1 klijenta na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usmjerivaču</w:t>
            </w:r>
          </w:p>
        </w:tc>
        <w:tc>
          <w:tcPr>
            <w:tcW w:w="3828" w:type="dxa"/>
            <w:vAlign w:val="bottom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DNS klijent na</w:t>
            </w:r>
            <w:r w:rsidR="0024265C"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41141">
              <w:rPr>
                <w:rFonts w:ascii="Verdana" w:hAnsi="Verdana"/>
                <w:sz w:val="20"/>
                <w:szCs w:val="20"/>
              </w:rPr>
              <w:t>usmjerivaču (CHR)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DNS posluž</w:t>
            </w:r>
            <w:r w:rsidR="0024265C" w:rsidRPr="00F41141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F41141">
              <w:rPr>
                <w:rFonts w:ascii="Verdana" w:hAnsi="Verdana"/>
                <w:sz w:val="20"/>
                <w:szCs w:val="20"/>
              </w:rPr>
              <w:t>na</w:t>
            </w:r>
            <w:r w:rsidR="0024265C"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usmjerivaču </w:t>
            </w:r>
            <w:r w:rsidR="0024265C" w:rsidRPr="00F41141">
              <w:rPr>
                <w:rFonts w:ascii="Verdana" w:hAnsi="Verdana"/>
                <w:sz w:val="20"/>
                <w:szCs w:val="20"/>
              </w:rPr>
              <w:t>(C</w:t>
            </w:r>
            <w:r w:rsidRPr="00F41141">
              <w:rPr>
                <w:rFonts w:ascii="Verdana" w:hAnsi="Verdana"/>
                <w:sz w:val="20"/>
                <w:szCs w:val="20"/>
              </w:rPr>
              <w:t>HR)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opravda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korištenje lokalnog DNS poslužitelja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T9: Implementacija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NTP poslužitelja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1 klijenta na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Usmjerivaču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</w:pP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svrhu NTP servisa</w:t>
            </w:r>
          </w:p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dobro poznata vrata NTP servisa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NTP poslužitelj na usmjerivaču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NTP klijent na usmjerivaču</w:t>
            </w:r>
          </w:p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primjer javnog NTP poslužitelja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T10: Implementacija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DNS1 NAS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servisa na Linux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OS-u</w:t>
            </w:r>
          </w:p>
        </w:tc>
        <w:tc>
          <w:tcPr>
            <w:tcW w:w="3828" w:type="dxa"/>
            <w:vAlign w:val="bottom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maskiranje (NAT) koristeći Linux OS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DNS poslužitelj (i klijent)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koristeći Linux OS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T11: Konfiguriranje uređaja lokalne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mreže za pristup internetu</w:t>
            </w: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osnovne mrežne parametre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interpretira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mrežne parametre bitne za pristup internetu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uređaje na način da mogu pristupiti Internetu (CHR, Windows, Linux)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T12: Analiza STP-a na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RouterOS-u</w:t>
            </w:r>
          </w:p>
        </w:tc>
        <w:tc>
          <w:tcPr>
            <w:tcW w:w="3828" w:type="dxa"/>
            <w:vAlign w:val="bottom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upotrebljava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STP za povećanje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dostupnosti servisa (CHR)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T13: Konfiguriranje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VPN-a koristeći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RouterOS</w:t>
            </w:r>
          </w:p>
        </w:tc>
        <w:tc>
          <w:tcPr>
            <w:tcW w:w="3828" w:type="dxa"/>
            <w:vAlign w:val="bottom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obja</w:t>
            </w:r>
            <w:r w:rsidR="00341309">
              <w:rPr>
                <w:rFonts w:ascii="Verdana" w:hAnsi="Verdana"/>
                <w:sz w:val="20"/>
                <w:szCs w:val="20"/>
              </w:rPr>
              <w:t>sniti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pojam i svrhu VPN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VPN poslužitelj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VPN klijent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prilagođava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usmjeravanja koristeći VPN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T14:Konfiguriranje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usluge mrežnog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ispisa</w:t>
            </w: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objasniti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ideju mrežnog ispisa</w:t>
            </w:r>
          </w:p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postupak uključivanja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>mrežnog pisača u mrežu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T15: Konfiguriranje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VolP usluge u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lokalnoj mreži</w:t>
            </w: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nabrojiti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uloge u VOIP usluzi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SIP poslužitelj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upotrijebiti voip klijent (android)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T16: Implementacija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SMTP/POP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protokola</w:t>
            </w: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nužne DNS zapise za rad e-pošte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poslužitelj e-pošte (Email servis)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klijente e-pošte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T17: Konfiguriranje</w:t>
            </w:r>
          </w:p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videonadzora u</w:t>
            </w:r>
          </w:p>
          <w:p w:rsidR="00FF5A90" w:rsidRPr="00F41141" w:rsidRDefault="00FF5A90" w:rsidP="00F41141">
            <w:pPr>
              <w:pStyle w:val="Bodytext21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lokalnoj mreži</w:t>
            </w:r>
          </w:p>
        </w:tc>
        <w:tc>
          <w:tcPr>
            <w:tcW w:w="3828" w:type="dxa"/>
            <w:vAlign w:val="bottom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protumači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način prijenosa videosignala i upravljačkog signala kod IP videonadzornog sustava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jednostavan videonadzor u lokalnoj mreži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kombinira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DST NAT za pristup videonadzornom sustavu iz javne mreže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Bodytext21"/>
              <w:shd w:val="clear" w:color="auto" w:fill="auto"/>
              <w:spacing w:after="0" w:line="276" w:lineRule="auto"/>
              <w:jc w:val="left"/>
              <w:rPr>
                <w:rFonts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F41141">
              <w:rPr>
                <w:rStyle w:val="Bodytext2Calibri2"/>
                <w:rFonts w:ascii="Verdana" w:hAnsi="Verdana" w:cstheme="minorHAnsi"/>
                <w:b w:val="0"/>
                <w:bCs w:val="0"/>
                <w:color w:val="000000"/>
              </w:rPr>
              <w:t>T18: VLAN na RouterOS-u</w:t>
            </w:r>
          </w:p>
        </w:tc>
        <w:tc>
          <w:tcPr>
            <w:tcW w:w="3828" w:type="dxa"/>
            <w:vAlign w:val="bottom"/>
          </w:tcPr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primjer upotrebe VLAN tehnologije</w:t>
            </w:r>
          </w:p>
          <w:p w:rsidR="00FF5A90" w:rsidRPr="00F41141" w:rsidRDefault="00341309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otkriti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aktivne VLAN-ove u lokalnoj mreži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</w:t>
            </w:r>
            <w:r w:rsidR="00341309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VLAN koristeći CHR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KONFIGURIRANJE RAČUNALNIH MREŽA I SERVISA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T1: Video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Prepoznati osnovne datotečne formate multimedijskih datoteka.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program za izradbu video sadržaja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Integrirati više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multimedijskih sadržaja u jedan dokument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MULTIMEDIJA</w:t>
            </w:r>
          </w:p>
        </w:tc>
        <w:tc>
          <w:tcPr>
            <w:tcW w:w="4535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 primjenjiva rješenja složenih problema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T1. Javascript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objasniti mogućnosti i svrhu HTML Document Object Modela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osnovne HTML DOM metode i svojstva kako bi se dohvatili i promijenili, kreirali ili izbrisali pojedini HTML elementi ili njihovi atributi unutar web stranice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osnovne HTML DOM metode i svojstva kako bi se promijenila CSS svojstva pojedinih elemenata na web stranici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objasniti mogućnosti i svrhu HTML Browser Object modela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pop-up prozore (alert, confirm, prompt)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dohvatiti vrijednosti iz input polja u obrascu te ih uporabiti u JS kodu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koristiti ugrađene objekte i metode za rad s matematičkim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funkcijama, datumom, vremenom, stringovima i poljima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napraviti jednostavni kalkulator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kreirati Timing događaje uporabom setTimeout() i setInterval() metoda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dopuniti vlastito web sjedište Java Script kodom po vlastitom izboru kojim će se realizirati Java Script funkcije pokretane pomoću HTML DOM događaja (ideja: izraditi Java Script kviz vezan uz temu web sjedišta)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SKRIPTNI JEZICI I WEB PROGRAMIRANJE</w:t>
            </w:r>
          </w:p>
        </w:tc>
        <w:tc>
          <w:tcPr>
            <w:tcW w:w="4535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C.5.4.Učenik samostalno i odgovorno upravlja prikupljenim informacijama.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 primjenjiva rješenja složenih problema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T2. Ajax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objasniti razliku između asinkronog (AJAX) i običnog pristupa poslužitelju kod slanja podataka iz obrasca te čekanja na odgovor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uporabiti AJAX način komunikacije između web preglednika i web poslužitelja (XAMPP) korištenjem XMLHttpRequest objekta za slanje podataka iz forme prema poslužitelju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za GET metodu i za POST metodu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napraviti dohvat podataka iz XML datoteke na poslužitelju (XAMPP)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dopuniti vlastito web sjedište tako da omogući upit i dohvat podataka iz vlastite baze podataka na web poslužitelju (XAMPP) AJAX načinom rada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SKRIPTNI JEZICI I WEB PROGRAMIRANJE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C.5.4.Učenik samostalno i odgovorno upravlja prikupljenim informacijama.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 primjenjiva rješenja složenih problema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osr B.5.1. Uviđa posljedice svojih i tuđih stavova/postupaka/izbor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lastRenderedPageBreak/>
              <w:t>T3. HTML5 audio i video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postaviti audio i video sadržaje unutar vlastitog web sjedišta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mogućnosti kontrole reprodukcije tih sadržaja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povezati pokretanje ili zaustavljanje audio i/ili web sadržaja pomoću HTML DOM događaja i Java Script funkcija (npr. pokretanje s otvaranjem stranice, ili tablica koja omogućuje pokretanje raznih zvučnih zapisa i sl.)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SKRIPTNI JEZICI I WEB PROGRAMIRANJE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T4. HTML5 grafika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objasniti SVG grafički format i glavne značajke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objasniti Canvas grafiku i glavne značajke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kreirati jednostavnu sliku u SVG-a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kreirati jednostavnu sliku u canvas-u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SKRIPTNI JEZICI I WEB PROGRAMIRANJE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T5. HTML5 animacija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instalirati Google web dizajner (GWD) kao primjer besplatnog alata za izradu HTML5 animacija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pomoću GWD-a kreirati reklamni banner s animiranim elementima i poveznicama te ga postaviti u vlastitom web sjedištu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SKRIPTNI JEZICI I WEB PROGRAMIRANJE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T6. Napredni CSS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poznavati neke naprednije mogućnosti CSS-a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primijeniti 2D i 3D transformacije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primijeniti CSS gradijent između boja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primijeniti font koji nije instaliran na klijentskom računalu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primijeniti CSS tranziciju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primijeniti CSS animaciju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uporabiti napredne CSS elemente po vlastitom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izboru u vlastitom web sjedištu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SKRIPTNI JEZICI I WEB PROGRAMIRANJE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T1: Sistemski i operativni log zapisi na Microsoft Windows i Linux sustavima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prikazati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načine pregleda zapisa događaja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analizira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zapise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kategorizira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zapise (Windows, Linux, RouterOS)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C.5.4.Učenik samostalno i odgovorno upravlja prikupljenim informacijama.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 primjenjiva rješenja složenih problema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uku A.4/5.3. Učenik kreativno djeluje u različitim područjima učenja.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T2: Popis postupaka nadzora pristupa nad datotekama, direktorijima i diskovima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identificira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razloge nadzora pristupa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nadzor nad korištenjem datoteka/mapa/diskova </w:t>
            </w:r>
            <w:r w:rsidRPr="00F41141">
              <w:rPr>
                <w:rFonts w:ascii="Verdana" w:hAnsi="Verdana"/>
                <w:i/>
                <w:iCs/>
                <w:sz w:val="20"/>
                <w:szCs w:val="20"/>
              </w:rPr>
              <w:t>(audit policy)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nadzor korištenjem sistemskih i operativnih zapisa </w:t>
            </w:r>
            <w:r w:rsidR="00FF5A90" w:rsidRPr="00F41141">
              <w:rPr>
                <w:rFonts w:ascii="Verdana" w:hAnsi="Verdana"/>
                <w:i/>
                <w:iCs/>
                <w:sz w:val="20"/>
                <w:szCs w:val="20"/>
              </w:rPr>
              <w:t>(log)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bottom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T3:Zaštita pristupa datotekama,</w:t>
            </w:r>
          </w:p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direktorijima i diskovima</w:t>
            </w:r>
          </w:p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metodom enkripcije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komentira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ograničenja ugrađenih sustava enkripcije (Windows OS)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implementira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enkripciju korištenjem alata trećih strana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T4: Tehnike kreiranja pričuvnih kopija podataka</w:t>
            </w:r>
          </w:p>
        </w:tc>
        <w:tc>
          <w:tcPr>
            <w:tcW w:w="3828" w:type="dxa"/>
            <w:vAlign w:val="bottom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razliku tehnika izrade pričuvnih kopija podataka </w:t>
            </w:r>
            <w:r w:rsidR="00FF5A90" w:rsidRPr="00F41141">
              <w:rPr>
                <w:rFonts w:ascii="Verdana" w:hAnsi="Verdana"/>
                <w:i/>
                <w:iCs/>
                <w:sz w:val="20"/>
                <w:szCs w:val="20"/>
              </w:rPr>
              <w:t>(full, incremental, differential)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+ zrcaljenje (engl. </w:t>
            </w:r>
            <w:r w:rsidR="00FF5A90" w:rsidRPr="00F41141">
              <w:rPr>
                <w:rFonts w:ascii="Verdana" w:hAnsi="Verdana"/>
                <w:i/>
                <w:iCs/>
                <w:sz w:val="20"/>
                <w:szCs w:val="20"/>
              </w:rPr>
              <w:t>mirror)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analizira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različite tehnike izrade pričuvnih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kopija podataka</w:t>
            </w:r>
          </w:p>
          <w:p w:rsidR="00FF5A90" w:rsidRPr="00802250" w:rsidRDefault="00FF5A90" w:rsidP="00802250">
            <w:pPr>
              <w:widowControl w:val="0"/>
              <w:tabs>
                <w:tab w:val="left" w:pos="275"/>
              </w:tabs>
              <w:spacing w:before="15" w:line="276" w:lineRule="auto"/>
              <w:ind w:right="34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 xml:space="preserve">T5: Infekcija računala, analiza i čišćenje (virusi, crvi, trojanski konji, rootkit programi) 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opisati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pojedinu prijetnju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istražiti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tržište alata za analizu i čišćenje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usporediti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alate za analizu i čišćenje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argumentirati rootanje mobitela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 xml:space="preserve">T6: Ojačanje sigurnosti Microsoft Windows sustava ispravnim postavljanjem konfiguracije 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preporuke Microsofta i primjere dobre prakse za povećanje sigurnosti Windows OS-a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preporuke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analizu pokrenutih servisa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analizu otvorenih vratiju (engl. ports)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analizu aktivnih korisnika i prava istih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analizu zakazanih poslova (engl. task scheduler) 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>T7: Prava korisnika na Microsoft Windows i Linux sustavima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razlikovati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prava korisnika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upravlja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pravima korisnika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povezati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prava korisnika sa sigurnosti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lastRenderedPageBreak/>
              <w:t>operacijskog sustava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SIGURNOST INFORMACIJSKIH SUSTAVA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ikt C.5.4.Učenik samostalno i odgovorno upravlja prikupljenim informacijama.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 primjenjiva rješenja složenih problema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B.5.2. Suradnički uči i radi u timu.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uku D.4/5.2. Učenik ostvaruje dobru komunikaciju s drugima, uspješno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surađuje u različitim situacijama i spreman je zatražiti i ponuditi pomoć.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lastRenderedPageBreak/>
              <w:t>T8: Praćenje i analiza uzoraka mrežnog prometa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identificira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razloge praćenja i analize uzoraka mrežnog prometa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alat za analizu uzoraka mrežnog prometa (osobno računalo)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alat za analizu uzoraka mrežnog prometa (RouterOS)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predvidjeti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uzorak mrežnog prometa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 xml:space="preserve">T9: Filtriranje pomoću liste kontrole pristupa (IP ACL, iptables) 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razliku bijelih i crnih lista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pravila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uvtrditi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funkcionalnost kreiranih pravila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 xml:space="preserve">T10: Konfiguracija vatrozida 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razliku bijelih i crnih lista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kategorizira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mrežni promet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pravila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utvrditi funkcionalnost kreiranih pravila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 xml:space="preserve">T11: Konfiguracija proxy servera, filter sadržaja 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razliku proxy poslužitelja (transparentni / netransparentni)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 xml:space="preserve">transparentni HTTP proxy (RouterOS)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filter sadržaja koristeći transparentni proxy (RouterOS)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argumentira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korištenje proxy poslužitelja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 xml:space="preserve">T12: Konfiguracija IDS/IPS sustava 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definiciju IDS i IPS sustava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implementira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IDS/IPS sustav (RouterOS)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predvidjeti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ponašanje IDS/IPS sustava na temelju kreiranih pravila (RouterOS) </w:t>
            </w:r>
          </w:p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osmisliti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pravila IDS/IPS sustava prema određenim zahtjevima (RouterOS) 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 xml:space="preserve">T13: Zaštita 802.11 mreža (WEP, WPA/WPA2 personal) </w:t>
            </w:r>
          </w:p>
        </w:tc>
        <w:tc>
          <w:tcPr>
            <w:tcW w:w="3828" w:type="dxa"/>
          </w:tcPr>
          <w:p w:rsidR="00FF5A90" w:rsidRPr="00F41141" w:rsidRDefault="0080225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razlikovati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WEP i WPA sa stajališta sigurnosti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implementira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bežičnu mrežu s WPA2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implementira</w:t>
            </w:r>
            <w:r w:rsidR="00802250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mehanizme za povećanje kvalitete bežične mreže (ograničenje jačine signala, …) 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lastRenderedPageBreak/>
              <w:t xml:space="preserve">T14: Ojačanje sigurnosti </w:t>
            </w:r>
          </w:p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41141">
              <w:rPr>
                <w:sz w:val="20"/>
                <w:szCs w:val="20"/>
              </w:rPr>
              <w:t xml:space="preserve">kritičnih mrežnih servisa </w:t>
            </w:r>
            <w:r w:rsidRPr="00F41141">
              <w:rPr>
                <w:sz w:val="20"/>
                <w:szCs w:val="20"/>
              </w:rPr>
              <w:br/>
              <w:t xml:space="preserve">(DHCP, DNS, HTTP, FTP, SSH) </w:t>
            </w:r>
          </w:p>
          <w:p w:rsidR="00FF5A90" w:rsidRPr="00F41141" w:rsidRDefault="00FF5A90" w:rsidP="00F41141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FF5A90" w:rsidRPr="00F41141" w:rsidRDefault="000D419A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funkciju pojedinih mrežnih servisa </w:t>
            </w:r>
          </w:p>
          <w:p w:rsidR="00FF5A90" w:rsidRPr="00F41141" w:rsidRDefault="000D419A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navesti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princip rada pojedinog mrežnog servisa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implementira</w:t>
            </w:r>
            <w:r w:rsidR="000D419A">
              <w:rPr>
                <w:rFonts w:ascii="Verdana" w:hAnsi="Verdana"/>
                <w:sz w:val="20"/>
                <w:szCs w:val="20"/>
              </w:rPr>
              <w:t>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politiku povećanje sigurnosti mrežnih servisa (broj MAC adresa po priključku, otkrivanje nelegitimnog DHCP poslužitelja, dostupnost DNS poslužitelja iz javne mreže, korištenje SSL-a kod HTTP, FTP i Telnet) 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T1: Uvod u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>poslužiteljske operacijske sustave</w:t>
            </w:r>
          </w:p>
        </w:tc>
        <w:tc>
          <w:tcPr>
            <w:tcW w:w="3828" w:type="dxa"/>
          </w:tcPr>
          <w:p w:rsidR="00FF5A90" w:rsidRPr="000D419A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0D419A">
              <w:rPr>
                <w:rFonts w:ascii="Verdana" w:hAnsi="Verdana"/>
                <w:sz w:val="20"/>
                <w:szCs w:val="20"/>
              </w:rPr>
              <w:t>upoznati pravila ponašanja i</w:t>
            </w:r>
            <w:r w:rsidR="000D419A" w:rsidRPr="000D419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419A">
              <w:rPr>
                <w:rFonts w:ascii="Verdana" w:hAnsi="Verdana"/>
                <w:sz w:val="20"/>
                <w:szCs w:val="20"/>
              </w:rPr>
              <w:t>mjere sigurnosti u laboratoriju</w:t>
            </w:r>
          </w:p>
          <w:p w:rsidR="00FF5A90" w:rsidRPr="000D419A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0D419A">
              <w:rPr>
                <w:rFonts w:ascii="Verdana" w:hAnsi="Verdana"/>
                <w:sz w:val="20"/>
                <w:szCs w:val="20"/>
              </w:rPr>
              <w:t>upoznati se s tehničkom opremom,</w:t>
            </w:r>
            <w:r w:rsidR="000D419A" w:rsidRPr="000D419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419A">
              <w:rPr>
                <w:rFonts w:ascii="Verdana" w:hAnsi="Verdana"/>
                <w:sz w:val="20"/>
                <w:szCs w:val="20"/>
              </w:rPr>
              <w:t>načinom korištenja računala i</w:t>
            </w:r>
            <w:r w:rsidR="000D419A" w:rsidRPr="000D419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D419A">
              <w:rPr>
                <w:rFonts w:ascii="Verdana" w:hAnsi="Verdana"/>
                <w:sz w:val="20"/>
                <w:szCs w:val="20"/>
              </w:rPr>
              <w:t xml:space="preserve">programa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upoznati osnove terminalskog rada(Putty) u Windows i Linux okruženju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konfigurirati i izvesti spajanje na usmjernik (router) ili preklopnik s udaljenog uređaja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C.5.1. Učenik samostalno provodi složeno istraživanje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C.5.4.Učenik samostalno i odgovorno upravlja prikupljenim informacijama.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ikt D.5.2. Učenik samostalno predlaže moguća i primjenjiva rješenja složenih problema s pomoću IKT-a.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A.5.3. Razvija svoje potencijale.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A.5.4. Upravlja svojim obrazovnim i profesionalnim putem.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B.5.1. Uviđa posljedice svojih i tuđih stavova/postupaka/izbor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lastRenderedPageBreak/>
              <w:t>osr B.5.2. Suradnički uči i radi u timu.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osr B.5.3. Preuzima odgovornost za svoje ponašanje.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A.5.1. Primjenjuje inovativna i kreativna rješenja.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A.5.2. Snalazi se s neizvjesnošću i rizicima koje donosi.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pod B.5.1.B Odabire ponašanje sukladno pravilima i normama zajednice.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A.4/5.3. Učenik kreativno djeluje u različitim područjima učenja.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A.4/5.4. Učenik samostalno kritički promišlja i vrednuje ideje.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 xml:space="preserve">T2: Poslužiteljski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>operacijski sustavi MS Windows</w:t>
            </w:r>
          </w:p>
        </w:tc>
        <w:tc>
          <w:tcPr>
            <w:tcW w:w="3828" w:type="dxa"/>
          </w:tcPr>
          <w:p w:rsidR="00FF5A90" w:rsidRPr="00F41141" w:rsidRDefault="000D419A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Kreirati virtulana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računala -Hyper V ili Virtualbox(Oracle)</w:t>
            </w:r>
          </w:p>
          <w:p w:rsidR="000D419A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Samostalno </w:t>
            </w:r>
            <w:r w:rsidR="000D419A">
              <w:rPr>
                <w:rFonts w:ascii="Verdana" w:hAnsi="Verdana"/>
                <w:sz w:val="20"/>
                <w:szCs w:val="20"/>
              </w:rPr>
              <w:t xml:space="preserve">namjestiti  particije </w:t>
            </w:r>
            <w:r w:rsidRPr="00F41141">
              <w:rPr>
                <w:rFonts w:ascii="Verdana" w:hAnsi="Verdana"/>
                <w:sz w:val="20"/>
                <w:szCs w:val="20"/>
              </w:rPr>
              <w:t>(particije, dinamički diskovi, RAID volumeni)</w:t>
            </w:r>
          </w:p>
          <w:p w:rsidR="00FF5A90" w:rsidRPr="00F41141" w:rsidRDefault="000D419A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 postupak instalacije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poslužiteljskog  operacijskog sustava  MS Windows Server 2016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Samostalno </w:t>
            </w:r>
            <w:r w:rsidR="000D419A">
              <w:rPr>
                <w:rFonts w:ascii="Verdana" w:hAnsi="Verdana"/>
                <w:sz w:val="20"/>
                <w:szCs w:val="20"/>
              </w:rPr>
              <w:t>podesiti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419A">
              <w:rPr>
                <w:rFonts w:ascii="Verdana" w:hAnsi="Verdana"/>
                <w:sz w:val="20"/>
                <w:szCs w:val="20"/>
              </w:rPr>
              <w:t>sustavske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postavk</w:t>
            </w:r>
            <w:r w:rsidR="000D419A">
              <w:rPr>
                <w:rFonts w:ascii="Verdana" w:hAnsi="Verdana"/>
                <w:sz w:val="20"/>
                <w:szCs w:val="20"/>
              </w:rPr>
              <w:t>e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(AD DS, DHCP, DNS )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Samostalno </w:t>
            </w:r>
            <w:r w:rsidR="000D419A">
              <w:rPr>
                <w:rFonts w:ascii="Verdana" w:hAnsi="Verdana"/>
                <w:sz w:val="20"/>
                <w:szCs w:val="20"/>
              </w:rPr>
              <w:t>podesiti sistemske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servis</w:t>
            </w:r>
            <w:r w:rsidR="000D419A">
              <w:rPr>
                <w:rFonts w:ascii="Verdana" w:hAnsi="Verdana"/>
                <w:sz w:val="20"/>
                <w:szCs w:val="20"/>
              </w:rPr>
              <w:t>e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(FTP, WAMP )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T3: Poslužiteljski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 xml:space="preserve">operacijski sustavi </w:t>
            </w:r>
            <w:r w:rsidRPr="00F41141">
              <w:rPr>
                <w:rFonts w:ascii="Verdana" w:hAnsi="Verdana" w:cstheme="minorHAnsi"/>
                <w:sz w:val="20"/>
                <w:szCs w:val="20"/>
              </w:rPr>
              <w:br/>
              <w:t>Linux</w:t>
            </w:r>
          </w:p>
        </w:tc>
        <w:tc>
          <w:tcPr>
            <w:tcW w:w="3828" w:type="dxa"/>
          </w:tcPr>
          <w:p w:rsidR="00FF5A90" w:rsidRPr="00F41141" w:rsidRDefault="000D419A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Izraditi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virt</w:t>
            </w:r>
            <w:r>
              <w:rPr>
                <w:rFonts w:ascii="Verdana" w:hAnsi="Verdana"/>
                <w:sz w:val="20"/>
                <w:szCs w:val="20"/>
              </w:rPr>
              <w:t>ulna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računala -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Hyper V ili Virtualbox(Oracle)</w:t>
            </w:r>
          </w:p>
          <w:p w:rsidR="00FF5A90" w:rsidRPr="00F41141" w:rsidRDefault="000D419A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provesti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postupak instalacije  poslužiteljskog   operacijskog sustava   Ubuntu Server 20.04 LTS</w:t>
            </w:r>
          </w:p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kreirati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>mape,</w:t>
            </w:r>
            <w:r w:rsidR="000D419A">
              <w:rPr>
                <w:rFonts w:ascii="Verdana" w:hAnsi="Verdana"/>
                <w:sz w:val="20"/>
                <w:szCs w:val="20"/>
              </w:rPr>
              <w:t xml:space="preserve"> d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>atoteke,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kopirati datoteke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arhivirati </w:t>
            </w:r>
            <w:r w:rsidRPr="00F41141">
              <w:rPr>
                <w:rFonts w:ascii="Verdana" w:hAnsi="Verdana"/>
                <w:sz w:val="20"/>
                <w:szCs w:val="20"/>
              </w:rPr>
              <w:t>u terminalskom načinu rada: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41141">
              <w:rPr>
                <w:rFonts w:ascii="Verdana" w:hAnsi="Verdana"/>
                <w:sz w:val="20"/>
                <w:szCs w:val="20"/>
              </w:rPr>
              <w:t>Samostalni rad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upoznati se sa dozvolama pristupa –   GUI , CLI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Samostalno </w:t>
            </w:r>
            <w:r w:rsidR="001E1C25">
              <w:rPr>
                <w:rFonts w:ascii="Verdana" w:hAnsi="Verdana"/>
                <w:sz w:val="20"/>
                <w:szCs w:val="20"/>
              </w:rPr>
              <w:t>namjestiti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 servisa DHCP i DNS 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Samostalno </w:t>
            </w:r>
            <w:r w:rsidR="001E1C25">
              <w:rPr>
                <w:rFonts w:ascii="Verdana" w:hAnsi="Verdana"/>
                <w:sz w:val="20"/>
                <w:szCs w:val="20"/>
              </w:rPr>
              <w:t>podesiti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E1C25">
              <w:rPr>
                <w:rFonts w:ascii="Verdana" w:hAnsi="Verdana"/>
                <w:sz w:val="20"/>
                <w:szCs w:val="20"/>
              </w:rPr>
              <w:t xml:space="preserve">sustavske </w:t>
            </w:r>
            <w:r w:rsidRPr="00F41141">
              <w:rPr>
                <w:rFonts w:ascii="Verdana" w:hAnsi="Verdana"/>
                <w:sz w:val="20"/>
                <w:szCs w:val="20"/>
              </w:rPr>
              <w:t>postavk</w:t>
            </w:r>
            <w:r w:rsidR="001E1C25">
              <w:rPr>
                <w:rFonts w:ascii="Verdana" w:hAnsi="Verdana"/>
                <w:sz w:val="20"/>
                <w:szCs w:val="20"/>
              </w:rPr>
              <w:t>e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za spajanje klijenata - SAMBA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 xml:space="preserve">T4: </w:t>
            </w:r>
            <w:r w:rsidRPr="00F41141">
              <w:rPr>
                <w:rFonts w:ascii="Verdana" w:hAnsi="Verdana"/>
                <w:sz w:val="20"/>
                <w:szCs w:val="20"/>
              </w:rPr>
              <w:t>Zajednički projekt modula</w:t>
            </w:r>
          </w:p>
        </w:tc>
        <w:tc>
          <w:tcPr>
            <w:tcW w:w="3828" w:type="dxa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rad na projektu - konfigurirati računalnu mrežu za manje poslovno okruženje (SOHO) sa svim potrebnim servisima i postavkama za normalno poslovno okruženje i njegovo poslovanje 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POSLUŽITELJSKI OPERACIJSKI SUSTAVI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41141">
              <w:rPr>
                <w:rFonts w:ascii="Verdana" w:hAnsi="Verdana" w:cs="Arial"/>
                <w:sz w:val="20"/>
                <w:szCs w:val="20"/>
              </w:rPr>
              <w:t>T1: Uvod u komunikaciju</w:t>
            </w:r>
          </w:p>
        </w:tc>
        <w:tc>
          <w:tcPr>
            <w:tcW w:w="3828" w:type="dxa"/>
            <w:vAlign w:val="center"/>
          </w:tcPr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Interpretirati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osnovne pojmove u komunikaciji</w:t>
            </w:r>
          </w:p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Izložiti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 povijesni razvoj </w:t>
            </w:r>
            <w:r>
              <w:rPr>
                <w:rFonts w:ascii="Verdana" w:hAnsi="Verdana"/>
                <w:sz w:val="20"/>
                <w:szCs w:val="20"/>
              </w:rPr>
              <w:t>komunikacije do danas</w:t>
            </w:r>
          </w:p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Izreći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definicije, oblike i načine  komuniciranja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TEHNIČKO I POSLOVNO KOMUNICIRANJE</w:t>
            </w:r>
          </w:p>
        </w:tc>
        <w:tc>
          <w:tcPr>
            <w:tcW w:w="4535" w:type="dxa"/>
            <w:vMerge w:val="restart"/>
          </w:tcPr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t>- ikt A.5.1. Učenik analitički odlučuje o odabiru odgovarajuće digitalne tehnologije.</w:t>
            </w: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t>- ikt B.5.1. Učenik samostalno komunicira u digitalnome okružju.</w:t>
            </w: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t>- ikt C.5.4. Učenik samostalno i odgovorno upravlja prikupljenim informacijama.</w:t>
            </w: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lastRenderedPageBreak/>
              <w:t>- ikt D.5.1. Učenik svrsishodno primjenjuje vrlo različite metode za razvoj kreativnosti kombinirajući stvarno i virtualno okružje.</w:t>
            </w: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t>- osr A.5.2. Upravlja emocijama i ponašanjem.</w:t>
            </w: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br/>
              <w:t>- osr A.5.3. Razvija svoje potencijale.</w:t>
            </w: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t>- osr B.5.2. Suradnički uči i radi u timu.</w:t>
            </w: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br/>
              <w:t>- uku A.4/5.1. 1.Upravljanje informacijama</w:t>
            </w: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t>- uku A.4/5.2. 2. Primjena strategija učenja i rješavanje problema</w:t>
            </w: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br/>
              <w:t>- uku D.4/5.2. 2. Suradnja s drugima</w:t>
            </w: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color w:val="231F20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color w:val="000000"/>
                <w:sz w:val="20"/>
                <w:szCs w:val="20"/>
              </w:rPr>
              <w:t xml:space="preserve">- zdr </w:t>
            </w:r>
            <w:r w:rsidRPr="00F41141">
              <w:rPr>
                <w:rFonts w:ascii="Verdana" w:hAnsi="Verdana" w:cstheme="minorHAnsi"/>
                <w:color w:val="231F20"/>
                <w:sz w:val="20"/>
                <w:szCs w:val="20"/>
              </w:rPr>
              <w:t>B.5.1.A Procjenjuje važnost razvijanja i unaprjeđivanja komunikacijskih vještina i njihove primjene u svakodnevnome životu.</w:t>
            </w:r>
          </w:p>
          <w:p w:rsidR="00FF5A90" w:rsidRPr="00F41141" w:rsidRDefault="00FF5A90" w:rsidP="00F41141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41141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F41141">
              <w:rPr>
                <w:rFonts w:ascii="Verdana" w:hAnsi="Verdana" w:cs="Arial"/>
                <w:sz w:val="20"/>
                <w:szCs w:val="20"/>
              </w:rPr>
              <w:t>T2: Programski alati za poslovno komuniciranje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koristiti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programske alate za poslovno komuniciranje (MS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lastRenderedPageBreak/>
              <w:t xml:space="preserve">Office)  </w:t>
            </w:r>
          </w:p>
        </w:tc>
        <w:tc>
          <w:tcPr>
            <w:tcW w:w="1984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lastRenderedPageBreak/>
              <w:t>TEHNIČKO I POSLOVNO KOMUNICIRANJE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41141">
              <w:rPr>
                <w:rFonts w:ascii="Verdana" w:hAnsi="Verdana" w:cs="Arial"/>
                <w:b/>
                <w:sz w:val="20"/>
                <w:szCs w:val="20"/>
              </w:rPr>
              <w:br/>
            </w:r>
            <w:r w:rsidRPr="00F41141">
              <w:rPr>
                <w:rFonts w:ascii="Verdana" w:hAnsi="Verdana" w:cs="Arial"/>
                <w:sz w:val="20"/>
                <w:szCs w:val="20"/>
              </w:rPr>
              <w:t>T3: Osnove poslovnog komuniciranja</w:t>
            </w:r>
          </w:p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Raspraviti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o usmenoj poslovnoj komunikaciji</w:t>
            </w:r>
          </w:p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Primijeniti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 pisanu poslovnu komunikaciju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izraditi pisanu poslovnu komunikaciju u fazi promocije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izraditi operativnu poslovnu  komunikaciju i dokumentaciju</w:t>
            </w:r>
          </w:p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izraditi negativnu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komunikacij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– teškoće u poslovanju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TEHNIČKO I POSLOVNO KOMUNICIRANJE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T4 - Osnove elektroničkog komuniciranja</w:t>
            </w:r>
          </w:p>
          <w:p w:rsidR="00FF5A90" w:rsidRPr="00F41141" w:rsidRDefault="00FF5A90" w:rsidP="00F41141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 xml:space="preserve">koristiti  </w:t>
            </w:r>
            <w:r w:rsidR="001E1C25">
              <w:rPr>
                <w:rFonts w:ascii="Verdana" w:hAnsi="Verdana"/>
                <w:sz w:val="20"/>
                <w:szCs w:val="20"/>
              </w:rPr>
              <w:t>programske alate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za poslovno elektroničko komuniciranje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koristiti  poslovnu elektroničku poštu i Web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izraditi poslovne predloške po</w:t>
            </w:r>
            <w:r w:rsidR="001E1C2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41141">
              <w:rPr>
                <w:rFonts w:ascii="Verdana" w:hAnsi="Verdana"/>
                <w:sz w:val="20"/>
                <w:szCs w:val="20"/>
              </w:rPr>
              <w:br/>
              <w:t xml:space="preserve">primjerima elektroničkog poslovnog komuniciranja 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TEHNIČKO I POSLOVNO KOMUNICIRANJE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41141">
              <w:rPr>
                <w:rFonts w:ascii="Verdana" w:hAnsi="Verdana" w:cs="Arial"/>
                <w:sz w:val="20"/>
                <w:szCs w:val="20"/>
              </w:rPr>
              <w:t>T5 - Osnove prezentacijske vještine</w:t>
            </w:r>
          </w:p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prezentirati</w:t>
            </w:r>
            <w:r w:rsidRPr="00F41141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javni </w:t>
            </w:r>
            <w:r w:rsidR="00FF5A90" w:rsidRPr="00F41141">
              <w:rPr>
                <w:rFonts w:ascii="Verdana" w:hAnsi="Verdana"/>
                <w:sz w:val="20"/>
                <w:szCs w:val="20"/>
              </w:rPr>
              <w:t>govor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sazvati poslovni sastanak uz prateći dopis i dokumente</w:t>
            </w:r>
          </w:p>
          <w:p w:rsidR="00FF5A90" w:rsidRPr="00F41141" w:rsidRDefault="00FF5A90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/>
                <w:sz w:val="20"/>
                <w:szCs w:val="20"/>
              </w:rPr>
              <w:t>Samostalno izraditi prezentaciju po dobivenom zadatku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TEHNIČKO I POSLOVNO KOMUNICIRANJE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F5A90" w:rsidRPr="00F41141" w:rsidTr="00341309">
        <w:trPr>
          <w:trHeight w:val="70"/>
        </w:trPr>
        <w:tc>
          <w:tcPr>
            <w:tcW w:w="4531" w:type="dxa"/>
            <w:vAlign w:val="center"/>
          </w:tcPr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F41141">
              <w:rPr>
                <w:rFonts w:ascii="Verdana" w:hAnsi="Verdana" w:cs="Arial"/>
                <w:sz w:val="20"/>
                <w:szCs w:val="20"/>
              </w:rPr>
              <w:t>T6 - Programski alati za izradbu tehničke dokumentacije</w:t>
            </w:r>
          </w:p>
          <w:p w:rsidR="00FF5A90" w:rsidRPr="00F41141" w:rsidRDefault="00FF5A90" w:rsidP="00F41141">
            <w:pPr>
              <w:tabs>
                <w:tab w:val="left" w:pos="10245"/>
              </w:tabs>
              <w:spacing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828" w:type="dxa"/>
          </w:tcPr>
          <w:p w:rsidR="00FF5A90" w:rsidRPr="00F41141" w:rsidRDefault="001E1C25" w:rsidP="00E573C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275"/>
              </w:tabs>
              <w:spacing w:before="15" w:line="276" w:lineRule="auto"/>
              <w:ind w:right="349"/>
              <w:contextualSpacing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Koristiti</w:t>
            </w:r>
            <w:bookmarkStart w:id="0" w:name="_GoBack"/>
            <w:bookmarkEnd w:id="0"/>
            <w:r w:rsidR="00FF5A90" w:rsidRPr="00F41141">
              <w:rPr>
                <w:rFonts w:ascii="Verdana" w:hAnsi="Verdana"/>
                <w:sz w:val="20"/>
                <w:szCs w:val="20"/>
              </w:rPr>
              <w:t xml:space="preserve"> osnovne programskih alata   za izradbu tehničke dokumentacije</w:t>
            </w:r>
          </w:p>
        </w:tc>
        <w:tc>
          <w:tcPr>
            <w:tcW w:w="1984" w:type="dxa"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41141">
              <w:rPr>
                <w:rFonts w:ascii="Verdana" w:hAnsi="Verdana" w:cstheme="minorHAnsi"/>
                <w:sz w:val="20"/>
                <w:szCs w:val="20"/>
              </w:rPr>
              <w:t>TEHNIČKO I POSLOVNO KOMUNICIRANJE</w:t>
            </w:r>
          </w:p>
        </w:tc>
        <w:tc>
          <w:tcPr>
            <w:tcW w:w="4535" w:type="dxa"/>
            <w:vMerge/>
          </w:tcPr>
          <w:p w:rsidR="00FF5A90" w:rsidRPr="00F41141" w:rsidRDefault="00FF5A90" w:rsidP="00F4114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00A24" w:rsidRPr="00F41141" w:rsidRDefault="00F00A24" w:rsidP="00F41141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sectPr w:rsidR="00F00A24" w:rsidRPr="00F41141" w:rsidSect="00F41141">
      <w:footerReference w:type="default" r:id="rId9"/>
      <w:pgSz w:w="16838" w:h="11906" w:orient="landscape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C0" w:rsidRDefault="00E573C0" w:rsidP="00F41141">
      <w:pPr>
        <w:spacing w:after="0" w:line="240" w:lineRule="auto"/>
      </w:pPr>
      <w:r>
        <w:separator/>
      </w:r>
    </w:p>
  </w:endnote>
  <w:endnote w:type="continuationSeparator" w:id="0">
    <w:p w:rsidR="00E573C0" w:rsidRDefault="00E573C0" w:rsidP="00F4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768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1141" w:rsidRDefault="00F411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C25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F41141" w:rsidRDefault="00F41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C0" w:rsidRDefault="00E573C0" w:rsidP="00F41141">
      <w:pPr>
        <w:spacing w:after="0" w:line="240" w:lineRule="auto"/>
      </w:pPr>
      <w:r>
        <w:separator/>
      </w:r>
    </w:p>
  </w:footnote>
  <w:footnote w:type="continuationSeparator" w:id="0">
    <w:p w:rsidR="00E573C0" w:rsidRDefault="00E573C0" w:rsidP="00F4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3A4"/>
    <w:multiLevelType w:val="hybridMultilevel"/>
    <w:tmpl w:val="FDF8AAEA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781"/>
    <w:multiLevelType w:val="hybridMultilevel"/>
    <w:tmpl w:val="1138F7DE"/>
    <w:lvl w:ilvl="0" w:tplc="3976D1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E6409"/>
    <w:multiLevelType w:val="hybridMultilevel"/>
    <w:tmpl w:val="D45C6BC2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789D"/>
    <w:multiLevelType w:val="hybridMultilevel"/>
    <w:tmpl w:val="FF8C5C5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C0D29"/>
    <w:multiLevelType w:val="hybridMultilevel"/>
    <w:tmpl w:val="1F28AE38"/>
    <w:lvl w:ilvl="0" w:tplc="3976D1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AF0990"/>
    <w:multiLevelType w:val="hybridMultilevel"/>
    <w:tmpl w:val="0FBA9C92"/>
    <w:lvl w:ilvl="0" w:tplc="382EA23A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07EAD"/>
    <w:multiLevelType w:val="hybridMultilevel"/>
    <w:tmpl w:val="172C4C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513D"/>
    <w:multiLevelType w:val="hybridMultilevel"/>
    <w:tmpl w:val="B3DA3BBC"/>
    <w:lvl w:ilvl="0" w:tplc="3976D1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C07D56"/>
    <w:multiLevelType w:val="hybridMultilevel"/>
    <w:tmpl w:val="2364094A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D1245"/>
    <w:multiLevelType w:val="hybridMultilevel"/>
    <w:tmpl w:val="258A8344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5A4C"/>
    <w:multiLevelType w:val="hybridMultilevel"/>
    <w:tmpl w:val="C45805DE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67EA0"/>
    <w:multiLevelType w:val="hybridMultilevel"/>
    <w:tmpl w:val="48D20C06"/>
    <w:lvl w:ilvl="0" w:tplc="3976D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61261"/>
    <w:multiLevelType w:val="hybridMultilevel"/>
    <w:tmpl w:val="8F02E77C"/>
    <w:lvl w:ilvl="0" w:tplc="3976D1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394CAA"/>
    <w:multiLevelType w:val="hybridMultilevel"/>
    <w:tmpl w:val="9B129522"/>
    <w:lvl w:ilvl="0" w:tplc="3976D1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60ABF"/>
    <w:multiLevelType w:val="hybridMultilevel"/>
    <w:tmpl w:val="DA38563E"/>
    <w:lvl w:ilvl="0" w:tplc="3976D1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13"/>
  </w:num>
  <w:num w:numId="11">
    <w:abstractNumId w:val="7"/>
  </w:num>
  <w:num w:numId="12">
    <w:abstractNumId w:val="4"/>
  </w:num>
  <w:num w:numId="13">
    <w:abstractNumId w:val="5"/>
  </w:num>
  <w:num w:numId="14">
    <w:abstractNumId w:val="3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24"/>
    <w:rsid w:val="00000798"/>
    <w:rsid w:val="00064FEF"/>
    <w:rsid w:val="000A26DC"/>
    <w:rsid w:val="000D419A"/>
    <w:rsid w:val="000F20D3"/>
    <w:rsid w:val="001954E9"/>
    <w:rsid w:val="001A7E7C"/>
    <w:rsid w:val="001C43F2"/>
    <w:rsid w:val="001D6259"/>
    <w:rsid w:val="001E1C25"/>
    <w:rsid w:val="00201304"/>
    <w:rsid w:val="00203AE8"/>
    <w:rsid w:val="0024265C"/>
    <w:rsid w:val="00263A34"/>
    <w:rsid w:val="002B453B"/>
    <w:rsid w:val="002E1F34"/>
    <w:rsid w:val="00341309"/>
    <w:rsid w:val="00344BCF"/>
    <w:rsid w:val="00346BCB"/>
    <w:rsid w:val="003B68FE"/>
    <w:rsid w:val="003D64AE"/>
    <w:rsid w:val="004254B7"/>
    <w:rsid w:val="0045578D"/>
    <w:rsid w:val="00473681"/>
    <w:rsid w:val="005079FB"/>
    <w:rsid w:val="005B1C3D"/>
    <w:rsid w:val="005F53DE"/>
    <w:rsid w:val="006307E7"/>
    <w:rsid w:val="00645BEA"/>
    <w:rsid w:val="00647525"/>
    <w:rsid w:val="006B59D4"/>
    <w:rsid w:val="00701B77"/>
    <w:rsid w:val="00707196"/>
    <w:rsid w:val="00725DEE"/>
    <w:rsid w:val="00731302"/>
    <w:rsid w:val="007325C4"/>
    <w:rsid w:val="00743E92"/>
    <w:rsid w:val="0075391F"/>
    <w:rsid w:val="007C09D9"/>
    <w:rsid w:val="007D4288"/>
    <w:rsid w:val="007E0617"/>
    <w:rsid w:val="00802250"/>
    <w:rsid w:val="0087076B"/>
    <w:rsid w:val="008A732B"/>
    <w:rsid w:val="008D65E3"/>
    <w:rsid w:val="00935F3F"/>
    <w:rsid w:val="00963CE4"/>
    <w:rsid w:val="009735EB"/>
    <w:rsid w:val="00981CA3"/>
    <w:rsid w:val="0099392D"/>
    <w:rsid w:val="009C1583"/>
    <w:rsid w:val="00A02A32"/>
    <w:rsid w:val="00A11577"/>
    <w:rsid w:val="00A44BB9"/>
    <w:rsid w:val="00A479E0"/>
    <w:rsid w:val="00AB12A5"/>
    <w:rsid w:val="00AC2818"/>
    <w:rsid w:val="00AF646E"/>
    <w:rsid w:val="00B11671"/>
    <w:rsid w:val="00B80F5C"/>
    <w:rsid w:val="00BB7489"/>
    <w:rsid w:val="00BD59A9"/>
    <w:rsid w:val="00BF4AD7"/>
    <w:rsid w:val="00C53442"/>
    <w:rsid w:val="00C73CCE"/>
    <w:rsid w:val="00C818EA"/>
    <w:rsid w:val="00C93FC2"/>
    <w:rsid w:val="00CE7DD5"/>
    <w:rsid w:val="00D53B60"/>
    <w:rsid w:val="00DB5E49"/>
    <w:rsid w:val="00E573C0"/>
    <w:rsid w:val="00EA1A53"/>
    <w:rsid w:val="00ED1924"/>
    <w:rsid w:val="00EE2B93"/>
    <w:rsid w:val="00F00A24"/>
    <w:rsid w:val="00F051CE"/>
    <w:rsid w:val="00F07E83"/>
    <w:rsid w:val="00F41141"/>
    <w:rsid w:val="00F63C39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FBE95-9265-4CDF-A293-BABBAAAB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064FEF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t-8">
    <w:name w:val="t-8"/>
    <w:basedOn w:val="Normal"/>
    <w:rsid w:val="00AC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681"/>
    <w:rPr>
      <w:b/>
      <w:bCs/>
    </w:rPr>
  </w:style>
  <w:style w:type="character" w:customStyle="1" w:styleId="Bodytext2">
    <w:name w:val="Body text (2)_"/>
    <w:basedOn w:val="DefaultParagraphFont"/>
    <w:link w:val="Bodytext21"/>
    <w:uiPriority w:val="99"/>
    <w:rsid w:val="00EE2B93"/>
    <w:rPr>
      <w:rFonts w:ascii="Verdana" w:hAnsi="Verdana" w:cs="Verdana"/>
      <w:b/>
      <w:bCs/>
      <w:sz w:val="20"/>
      <w:szCs w:val="20"/>
      <w:shd w:val="clear" w:color="auto" w:fill="FFFFFF"/>
    </w:rPr>
  </w:style>
  <w:style w:type="character" w:customStyle="1" w:styleId="Bodytext2Calibri2">
    <w:name w:val="Body text (2) + Calibri2"/>
    <w:aliases w:val="Not Bold"/>
    <w:basedOn w:val="Bodytext2"/>
    <w:uiPriority w:val="99"/>
    <w:rsid w:val="00EE2B93"/>
    <w:rPr>
      <w:rFonts w:ascii="Calibri" w:hAnsi="Calibri" w:cs="Calibri"/>
      <w:b w:val="0"/>
      <w:bCs w:val="0"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E2B93"/>
    <w:pPr>
      <w:widowControl w:val="0"/>
      <w:shd w:val="clear" w:color="auto" w:fill="FFFFFF"/>
      <w:spacing w:after="120" w:line="264" w:lineRule="exact"/>
      <w:jc w:val="both"/>
    </w:pPr>
    <w:rPr>
      <w:rFonts w:ascii="Verdana" w:hAnsi="Verdana" w:cs="Verdana"/>
      <w:b/>
      <w:bCs/>
      <w:sz w:val="20"/>
      <w:szCs w:val="20"/>
    </w:rPr>
  </w:style>
  <w:style w:type="character" w:customStyle="1" w:styleId="Bodytext2Calibri1">
    <w:name w:val="Body text (2) + Calibri1"/>
    <w:aliases w:val="Not Bold1,Italic"/>
    <w:uiPriority w:val="99"/>
    <w:rsid w:val="005F53DE"/>
    <w:rPr>
      <w:rFonts w:ascii="Calibri" w:hAnsi="Calibri" w:cs="Calibri"/>
      <w:b w:val="0"/>
      <w:bCs w:val="0"/>
      <w:i/>
      <w:iCs/>
      <w:sz w:val="20"/>
      <w:szCs w:val="20"/>
      <w:shd w:val="clear" w:color="auto" w:fill="FFFFFF"/>
    </w:rPr>
  </w:style>
  <w:style w:type="paragraph" w:styleId="NoSpacing">
    <w:name w:val="No Spacing"/>
    <w:uiPriority w:val="1"/>
    <w:qFormat/>
    <w:rsid w:val="009735EB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NoSpacing1">
    <w:name w:val="No Spacing1"/>
    <w:uiPriority w:val="1"/>
    <w:qFormat/>
    <w:rsid w:val="009735EB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4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141"/>
  </w:style>
  <w:style w:type="paragraph" w:styleId="Footer">
    <w:name w:val="footer"/>
    <w:basedOn w:val="Normal"/>
    <w:link w:val="FooterChar"/>
    <w:uiPriority w:val="99"/>
    <w:unhideWhenUsed/>
    <w:rsid w:val="00F41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qqvMsVNJiWeRGW+k1zH2QVUZlw==">AMUW2mXKBXDGGjOOfsdlTr6sr16+KMGMtXuBrLSWQ7fnRnwYEK91Ko8n/QfFeEKQPByPnShUXcoZ7t9adgV/CEDYbKwieB91/Q99kc2kewwgbYzpLPUKhvs=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C5E056-C983-4022-8E44-9A7320C3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60</Pages>
  <Words>11938</Words>
  <Characters>68049</Characters>
  <Application>Microsoft Office Word</Application>
  <DocSecurity>0</DocSecurity>
  <Lines>567</Lines>
  <Paragraphs>159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Vesna Anđelić</cp:lastModifiedBy>
  <cp:revision>5</cp:revision>
  <dcterms:created xsi:type="dcterms:W3CDTF">2020-10-06T12:36:00Z</dcterms:created>
  <dcterms:modified xsi:type="dcterms:W3CDTF">2020-10-13T15:04:00Z</dcterms:modified>
</cp:coreProperties>
</file>