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1406F9" w:rsidRDefault="005A6D5F" w:rsidP="001406F9">
      <w:pPr>
        <w:spacing w:line="276" w:lineRule="auto"/>
        <w:jc w:val="center"/>
        <w:rPr>
          <w:rFonts w:ascii="Verdana" w:hAnsi="Verdana" w:cstheme="majorBidi"/>
          <w:sz w:val="20"/>
          <w:szCs w:val="20"/>
        </w:rPr>
      </w:pPr>
    </w:p>
    <w:p w:rsidR="003C445B" w:rsidRPr="00DE645F" w:rsidRDefault="003C445B" w:rsidP="001406F9">
      <w:pPr>
        <w:spacing w:line="276" w:lineRule="auto"/>
        <w:rPr>
          <w:rFonts w:ascii="Verdana" w:hAnsi="Verdana" w:cstheme="majorBidi"/>
          <w:b/>
        </w:rPr>
      </w:pPr>
      <w:r w:rsidRPr="00DE645F">
        <w:rPr>
          <w:rFonts w:ascii="Verdana" w:hAnsi="Verdana" w:cstheme="majorBidi"/>
          <w:b/>
        </w:rPr>
        <w:t>Obrazovni sektor: Promet i logistika</w:t>
      </w:r>
      <w:bookmarkStart w:id="0" w:name="_GoBack"/>
      <w:bookmarkEnd w:id="0"/>
    </w:p>
    <w:p w:rsidR="003C445B" w:rsidRPr="00DE645F" w:rsidRDefault="003C445B" w:rsidP="001406F9">
      <w:pPr>
        <w:spacing w:line="276" w:lineRule="auto"/>
        <w:rPr>
          <w:rFonts w:ascii="Verdana" w:hAnsi="Verdana" w:cstheme="majorBidi"/>
          <w:b/>
        </w:rPr>
      </w:pPr>
      <w:r w:rsidRPr="00DE645F">
        <w:rPr>
          <w:rFonts w:ascii="Verdana" w:hAnsi="Verdana" w:cstheme="majorBidi"/>
          <w:b/>
        </w:rPr>
        <w:t xml:space="preserve">Kvalifikacija/zanimanje: </w:t>
      </w:r>
      <w:r w:rsidR="007F179C" w:rsidRPr="00DE645F">
        <w:rPr>
          <w:rFonts w:ascii="Verdana" w:hAnsi="Verdana" w:cstheme="majorBidi"/>
          <w:b/>
        </w:rPr>
        <w:t>Zrakoplovni prometnik</w:t>
      </w:r>
    </w:p>
    <w:p w:rsidR="003C445B" w:rsidRPr="00DE645F" w:rsidRDefault="003C445B" w:rsidP="001406F9">
      <w:pPr>
        <w:spacing w:line="276" w:lineRule="auto"/>
        <w:rPr>
          <w:rFonts w:ascii="Verdana" w:hAnsi="Verdana" w:cstheme="majorBidi"/>
          <w:b/>
        </w:rPr>
      </w:pPr>
      <w:r w:rsidRPr="00DE645F">
        <w:rPr>
          <w:rFonts w:ascii="Verdana" w:hAnsi="Verdana" w:cstheme="majorBidi"/>
          <w:b/>
        </w:rPr>
        <w:t>Naziv nastavnog predm</w:t>
      </w:r>
      <w:r w:rsidR="008D2006" w:rsidRPr="00DE645F">
        <w:rPr>
          <w:rFonts w:ascii="Verdana" w:hAnsi="Verdana" w:cstheme="majorBidi"/>
          <w:b/>
        </w:rPr>
        <w:t xml:space="preserve">eta: </w:t>
      </w:r>
      <w:r w:rsidR="007F179C" w:rsidRPr="00DE645F">
        <w:rPr>
          <w:rFonts w:ascii="Verdana" w:hAnsi="Verdana" w:cstheme="majorBidi"/>
          <w:b/>
        </w:rPr>
        <w:t>Osnove zrakoplovstva</w:t>
      </w:r>
    </w:p>
    <w:p w:rsidR="003C445B" w:rsidRPr="00DE645F" w:rsidRDefault="003C445B" w:rsidP="001406F9">
      <w:pPr>
        <w:spacing w:line="276" w:lineRule="auto"/>
        <w:rPr>
          <w:rFonts w:ascii="Verdana" w:hAnsi="Verdana" w:cstheme="majorBidi"/>
          <w:b/>
        </w:rPr>
      </w:pPr>
      <w:r w:rsidRPr="00DE645F">
        <w:rPr>
          <w:rFonts w:ascii="Verdana" w:hAnsi="Verdana" w:cstheme="majorBidi"/>
          <w:b/>
        </w:rPr>
        <w:t xml:space="preserve">Razred: </w:t>
      </w:r>
      <w:r w:rsidR="007F179C" w:rsidRPr="00DE645F">
        <w:rPr>
          <w:rFonts w:ascii="Verdana" w:hAnsi="Verdana" w:cstheme="majorBidi"/>
          <w:b/>
        </w:rPr>
        <w:t>drugi</w:t>
      </w:r>
      <w:r w:rsidR="00404746" w:rsidRPr="00DE645F">
        <w:rPr>
          <w:rFonts w:ascii="Verdana" w:hAnsi="Verdana" w:cstheme="majorBidi"/>
          <w:b/>
        </w:rPr>
        <w:t xml:space="preserve"> </w:t>
      </w:r>
      <w:r w:rsidRPr="00DE645F">
        <w:rPr>
          <w:rFonts w:ascii="Verdana" w:hAnsi="Verdana" w:cstheme="majorBidi"/>
          <w:b/>
        </w:rPr>
        <w:t xml:space="preserve"> (</w:t>
      </w:r>
      <w:r w:rsidR="007F179C" w:rsidRPr="00DE645F">
        <w:rPr>
          <w:rFonts w:ascii="Verdana" w:hAnsi="Verdana" w:cstheme="majorBidi"/>
          <w:b/>
        </w:rPr>
        <w:t>2</w:t>
      </w:r>
      <w:r w:rsidRPr="00DE645F">
        <w:rPr>
          <w:rFonts w:ascii="Verdana" w:hAnsi="Verdana" w:cstheme="majorBidi"/>
          <w:b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9668F7" w:rsidTr="007D3D28">
        <w:tc>
          <w:tcPr>
            <w:tcW w:w="1932" w:type="dxa"/>
          </w:tcPr>
          <w:p w:rsidR="0063017F" w:rsidRPr="009668F7" w:rsidRDefault="0063017F" w:rsidP="009668F7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9668F7" w:rsidRDefault="0063017F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9668F7" w:rsidRDefault="0063017F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9668F7" w:rsidRDefault="007D3D28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9668F7" w:rsidRDefault="0063017F" w:rsidP="009668F7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9668F7" w:rsidRDefault="00E42B39" w:rsidP="009668F7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9668F7" w:rsidRDefault="0063017F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9668F7" w:rsidTr="007D3D28">
        <w:trPr>
          <w:trHeight w:val="385"/>
        </w:trPr>
        <w:tc>
          <w:tcPr>
            <w:tcW w:w="1932" w:type="dxa"/>
          </w:tcPr>
          <w:p w:rsidR="007D3D28" w:rsidRPr="009668F7" w:rsidRDefault="007F179C" w:rsidP="009668F7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b/>
                <w:bCs/>
                <w:sz w:val="20"/>
                <w:szCs w:val="20"/>
              </w:rPr>
              <w:t>Uvod u zrakoplovstvo</w:t>
            </w:r>
          </w:p>
        </w:tc>
        <w:tc>
          <w:tcPr>
            <w:tcW w:w="2792" w:type="dxa"/>
          </w:tcPr>
          <w:p w:rsidR="0071582C" w:rsidRPr="009668F7" w:rsidRDefault="002A5316" w:rsidP="009668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t>Definirati pojam i vrste zrakoplova</w:t>
            </w:r>
          </w:p>
          <w:p w:rsidR="002A5316" w:rsidRPr="009668F7" w:rsidRDefault="002A5316" w:rsidP="009668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t>-nabrojati vrste zrakoplova</w:t>
            </w:r>
          </w:p>
          <w:p w:rsidR="002A5316" w:rsidRPr="009668F7" w:rsidRDefault="002A5316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t>-objasniti osobine</w:t>
            </w:r>
          </w:p>
        </w:tc>
        <w:tc>
          <w:tcPr>
            <w:tcW w:w="3463" w:type="dxa"/>
          </w:tcPr>
          <w:p w:rsidR="0071582C" w:rsidRPr="009668F7" w:rsidRDefault="007F179C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t>Pojam, vrste, definicije zrakoplova, podjela zrakoplova, osobine i posebnosti.</w:t>
            </w:r>
          </w:p>
        </w:tc>
        <w:tc>
          <w:tcPr>
            <w:tcW w:w="2100" w:type="dxa"/>
          </w:tcPr>
          <w:p w:rsidR="0071582C" w:rsidRPr="009668F7" w:rsidRDefault="0071582C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71582C" w:rsidRPr="009668F7" w:rsidRDefault="001479A3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515658" w:rsidRPr="009668F7" w:rsidRDefault="00515658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sz w:val="20"/>
                <w:szCs w:val="20"/>
              </w:rPr>
              <w:t>odr C.4.1. Prosuđuje značaj održivoga razvoja za opću dobrobit</w:t>
            </w:r>
          </w:p>
        </w:tc>
      </w:tr>
      <w:tr w:rsidR="00127BFF" w:rsidRPr="009668F7" w:rsidTr="007D3D28">
        <w:trPr>
          <w:trHeight w:val="1485"/>
        </w:trPr>
        <w:tc>
          <w:tcPr>
            <w:tcW w:w="1932" w:type="dxa"/>
          </w:tcPr>
          <w:p w:rsidR="00127BFF" w:rsidRPr="009668F7" w:rsidRDefault="007F179C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b/>
                <w:bCs/>
                <w:sz w:val="20"/>
                <w:szCs w:val="20"/>
              </w:rPr>
              <w:t>Povijest zrakoplovstva</w:t>
            </w:r>
          </w:p>
        </w:tc>
        <w:tc>
          <w:tcPr>
            <w:tcW w:w="2792" w:type="dxa"/>
          </w:tcPr>
          <w:p w:rsidR="00127BFF" w:rsidRPr="009668F7" w:rsidRDefault="002A5316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t>Nabrojati</w:t>
            </w:r>
            <w:r w:rsidR="007F179C" w:rsidRPr="009668F7">
              <w:rPr>
                <w:rFonts w:ascii="Verdana" w:hAnsi="Verdana"/>
                <w:sz w:val="20"/>
                <w:szCs w:val="20"/>
              </w:rPr>
              <w:t xml:space="preserve"> važne događaje razvoja zrakoplovstva u svijetu i u Hrvatskoj</w:t>
            </w:r>
          </w:p>
        </w:tc>
        <w:tc>
          <w:tcPr>
            <w:tcW w:w="3463" w:type="dxa"/>
          </w:tcPr>
          <w:p w:rsidR="00BE7124" w:rsidRPr="009668F7" w:rsidRDefault="007F179C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t>Razvoj zrakoplova i zrakoplovne tehnike (srednji vijek, prve letjelice, baloni, razdoblje 1900.-1916. i 1916.-1945., razvoj zrakoplovstva nakon Drugog svjetskog rata). Povijest hrvatskog zrakoplovstva.</w:t>
            </w:r>
          </w:p>
        </w:tc>
        <w:tc>
          <w:tcPr>
            <w:tcW w:w="2100" w:type="dxa"/>
          </w:tcPr>
          <w:p w:rsidR="00127BFF" w:rsidRPr="009668F7" w:rsidRDefault="001A5033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668F7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9668F7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668F7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9668F7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127BFF" w:rsidRPr="009668F7" w:rsidTr="007D3D28">
        <w:trPr>
          <w:trHeight w:val="622"/>
        </w:trPr>
        <w:tc>
          <w:tcPr>
            <w:tcW w:w="1932" w:type="dxa"/>
          </w:tcPr>
          <w:p w:rsidR="00127BFF" w:rsidRPr="009668F7" w:rsidRDefault="007F179C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b/>
                <w:bCs/>
                <w:sz w:val="20"/>
                <w:szCs w:val="20"/>
              </w:rPr>
              <w:t>Organizacija zrakoplovnog prometa</w:t>
            </w:r>
          </w:p>
        </w:tc>
        <w:tc>
          <w:tcPr>
            <w:tcW w:w="2792" w:type="dxa"/>
          </w:tcPr>
          <w:p w:rsidR="002A5316" w:rsidRPr="009668F7" w:rsidRDefault="002A5316" w:rsidP="009668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t>Objasniti</w:t>
            </w:r>
            <w:r w:rsidR="007F179C" w:rsidRPr="009668F7">
              <w:rPr>
                <w:rFonts w:ascii="Verdana" w:hAnsi="Verdana"/>
                <w:sz w:val="20"/>
                <w:szCs w:val="20"/>
              </w:rPr>
              <w:t xml:space="preserve"> način rada aerodroma i kontrole letenja. </w:t>
            </w:r>
          </w:p>
          <w:p w:rsidR="00127BFF" w:rsidRPr="009668F7" w:rsidRDefault="002A5316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lastRenderedPageBreak/>
              <w:t>Nabrojati</w:t>
            </w:r>
            <w:r w:rsidR="007F179C" w:rsidRPr="009668F7">
              <w:rPr>
                <w:rFonts w:ascii="Verdana" w:hAnsi="Verdana"/>
                <w:sz w:val="20"/>
                <w:szCs w:val="20"/>
              </w:rPr>
              <w:t xml:space="preserve"> vrste i </w:t>
            </w:r>
            <w:r w:rsidRPr="009668F7">
              <w:rPr>
                <w:rFonts w:ascii="Verdana" w:hAnsi="Verdana"/>
                <w:sz w:val="20"/>
                <w:szCs w:val="20"/>
              </w:rPr>
              <w:t xml:space="preserve">opisati </w:t>
            </w:r>
            <w:r w:rsidR="007F179C" w:rsidRPr="009668F7">
              <w:rPr>
                <w:rFonts w:ascii="Verdana" w:hAnsi="Verdana"/>
                <w:sz w:val="20"/>
                <w:szCs w:val="20"/>
              </w:rPr>
              <w:t>namjenu svjetala, uređaja i opreme</w:t>
            </w:r>
          </w:p>
        </w:tc>
        <w:tc>
          <w:tcPr>
            <w:tcW w:w="3463" w:type="dxa"/>
          </w:tcPr>
          <w:p w:rsidR="00127BFF" w:rsidRPr="009668F7" w:rsidRDefault="007F179C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lastRenderedPageBreak/>
              <w:t xml:space="preserve">Aerodromi i </w:t>
            </w:r>
            <w:proofErr w:type="spellStart"/>
            <w:r w:rsidRPr="009668F7">
              <w:rPr>
                <w:rFonts w:ascii="Verdana" w:hAnsi="Verdana"/>
                <w:sz w:val="20"/>
                <w:szCs w:val="20"/>
              </w:rPr>
              <w:t>letilišta</w:t>
            </w:r>
            <w:proofErr w:type="spellEnd"/>
            <w:r w:rsidRPr="009668F7">
              <w:rPr>
                <w:rFonts w:ascii="Verdana" w:hAnsi="Verdana"/>
                <w:sz w:val="20"/>
                <w:szCs w:val="20"/>
              </w:rPr>
              <w:t xml:space="preserve">. Organizacija i rad službi na aerodromu. Prostor, objekti i “VFR” oznake na aerodromu i </w:t>
            </w:r>
            <w:r w:rsidRPr="009668F7">
              <w:rPr>
                <w:rFonts w:ascii="Verdana" w:hAnsi="Verdana"/>
                <w:sz w:val="20"/>
                <w:szCs w:val="20"/>
              </w:rPr>
              <w:lastRenderedPageBreak/>
              <w:t>svjetla. Aerodromski uređaji i oprema. Kontrola letenja (organizacija, rad, uređaji i oprema).</w:t>
            </w:r>
          </w:p>
        </w:tc>
        <w:tc>
          <w:tcPr>
            <w:tcW w:w="2100" w:type="dxa"/>
          </w:tcPr>
          <w:p w:rsidR="00127BFF" w:rsidRPr="009668F7" w:rsidRDefault="00127BFF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668F7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9668F7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  <w:r w:rsidRPr="009668F7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668F7">
              <w:rPr>
                <w:rFonts w:ascii="Verdana" w:hAnsi="Verdana" w:cstheme="majorBidi"/>
                <w:sz w:val="20"/>
                <w:szCs w:val="20"/>
              </w:rPr>
              <w:lastRenderedPageBreak/>
              <w:t>zdr</w:t>
            </w:r>
            <w:proofErr w:type="spellEnd"/>
            <w:r w:rsidRPr="009668F7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CB25E1" w:rsidRPr="009668F7" w:rsidRDefault="00CB25E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CB25E1" w:rsidRPr="009668F7" w:rsidRDefault="00CB25E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668F7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9668F7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CB25E1" w:rsidRPr="009668F7" w:rsidRDefault="00CB25E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9668F7" w:rsidTr="007D3D28">
        <w:trPr>
          <w:trHeight w:val="940"/>
        </w:trPr>
        <w:tc>
          <w:tcPr>
            <w:tcW w:w="1932" w:type="dxa"/>
          </w:tcPr>
          <w:p w:rsidR="00663001" w:rsidRPr="009668F7" w:rsidRDefault="007F179C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Osnove održavanja zrakoplovne tehnike</w:t>
            </w:r>
          </w:p>
        </w:tc>
        <w:tc>
          <w:tcPr>
            <w:tcW w:w="2792" w:type="dxa"/>
          </w:tcPr>
          <w:p w:rsidR="00663001" w:rsidRPr="009668F7" w:rsidRDefault="002A5316" w:rsidP="009668F7">
            <w:pPr>
              <w:spacing w:line="276" w:lineRule="auto"/>
              <w:ind w:left="60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t>Opisati</w:t>
            </w:r>
            <w:r w:rsidR="007F179C" w:rsidRPr="009668F7">
              <w:rPr>
                <w:rFonts w:ascii="Verdana" w:hAnsi="Verdana"/>
                <w:sz w:val="20"/>
                <w:szCs w:val="20"/>
              </w:rPr>
              <w:t xml:space="preserve"> osnovne preglede i načine održavanja cijelog zrakoplova i dijelova konstrukcije</w:t>
            </w:r>
          </w:p>
        </w:tc>
        <w:tc>
          <w:tcPr>
            <w:tcW w:w="3463" w:type="dxa"/>
          </w:tcPr>
          <w:p w:rsidR="00663001" w:rsidRPr="009668F7" w:rsidRDefault="007F179C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t>Projektiranje i proizvodnja zrakoplova. Generalna revizija i popravci. Održavanje i pregledi zrakoplova. Osnove konstrukcije krila, trupa, repa, komandi, stajnog trapa i opreme zrakoplova.</w:t>
            </w:r>
          </w:p>
        </w:tc>
        <w:tc>
          <w:tcPr>
            <w:tcW w:w="2100" w:type="dxa"/>
          </w:tcPr>
          <w:p w:rsidR="00663001" w:rsidRPr="009668F7" w:rsidRDefault="0066300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668F7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9668F7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9668F7" w:rsidRDefault="0066300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9668F7" w:rsidTr="007D3D28">
        <w:trPr>
          <w:trHeight w:val="695"/>
        </w:trPr>
        <w:tc>
          <w:tcPr>
            <w:tcW w:w="1932" w:type="dxa"/>
          </w:tcPr>
          <w:p w:rsidR="00663001" w:rsidRPr="009668F7" w:rsidRDefault="007F179C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b/>
                <w:bCs/>
                <w:sz w:val="20"/>
                <w:szCs w:val="20"/>
              </w:rPr>
              <w:t>Osnove teorije letenja i aerodinamike</w:t>
            </w:r>
          </w:p>
        </w:tc>
        <w:tc>
          <w:tcPr>
            <w:tcW w:w="2792" w:type="dxa"/>
          </w:tcPr>
          <w:p w:rsidR="00663001" w:rsidRPr="009668F7" w:rsidRDefault="002A5316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t>Objasniti</w:t>
            </w:r>
            <w:r w:rsidR="007F179C" w:rsidRPr="009668F7">
              <w:rPr>
                <w:rFonts w:ascii="Verdana" w:hAnsi="Verdana"/>
                <w:sz w:val="20"/>
                <w:szCs w:val="20"/>
              </w:rPr>
              <w:t xml:space="preserve"> kako avion leti</w:t>
            </w:r>
          </w:p>
        </w:tc>
        <w:tc>
          <w:tcPr>
            <w:tcW w:w="3463" w:type="dxa"/>
          </w:tcPr>
          <w:p w:rsidR="00663001" w:rsidRPr="009668F7" w:rsidRDefault="007F179C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t xml:space="preserve">MSA, </w:t>
            </w:r>
            <w:proofErr w:type="spellStart"/>
            <w:r w:rsidRPr="009668F7">
              <w:rPr>
                <w:rFonts w:ascii="Verdana" w:hAnsi="Verdana"/>
                <w:sz w:val="20"/>
                <w:szCs w:val="20"/>
              </w:rPr>
              <w:t>Bernoullyev</w:t>
            </w:r>
            <w:proofErr w:type="spellEnd"/>
            <w:r w:rsidRPr="009668F7">
              <w:rPr>
                <w:rFonts w:ascii="Verdana" w:hAnsi="Verdana"/>
                <w:sz w:val="20"/>
                <w:szCs w:val="20"/>
              </w:rPr>
              <w:t xml:space="preserve"> zakon i Zakon kontinuiteta. </w:t>
            </w:r>
            <w:proofErr w:type="spellStart"/>
            <w:r w:rsidRPr="009668F7">
              <w:rPr>
                <w:rFonts w:ascii="Verdana" w:hAnsi="Verdana"/>
                <w:sz w:val="20"/>
                <w:szCs w:val="20"/>
              </w:rPr>
              <w:t>Polara</w:t>
            </w:r>
            <w:proofErr w:type="spellEnd"/>
            <w:r w:rsidRPr="009668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668F7">
              <w:rPr>
                <w:rFonts w:ascii="Verdana" w:hAnsi="Verdana"/>
                <w:sz w:val="20"/>
                <w:szCs w:val="20"/>
              </w:rPr>
              <w:t>Liliental</w:t>
            </w:r>
            <w:proofErr w:type="spellEnd"/>
            <w:r w:rsidRPr="009668F7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9668F7">
              <w:rPr>
                <w:rFonts w:ascii="Verdana" w:hAnsi="Verdana"/>
                <w:sz w:val="20"/>
                <w:szCs w:val="20"/>
              </w:rPr>
              <w:t>polara</w:t>
            </w:r>
            <w:proofErr w:type="spellEnd"/>
            <w:r w:rsidRPr="009668F7">
              <w:rPr>
                <w:rFonts w:ascii="Verdana" w:hAnsi="Verdana"/>
                <w:sz w:val="20"/>
                <w:szCs w:val="20"/>
              </w:rPr>
              <w:t xml:space="preserve"> brzina, otpor i uzgon. Faze leta zrakoplova, upravljanje.</w:t>
            </w:r>
          </w:p>
        </w:tc>
        <w:tc>
          <w:tcPr>
            <w:tcW w:w="2100" w:type="dxa"/>
          </w:tcPr>
          <w:p w:rsidR="00663001" w:rsidRPr="009668F7" w:rsidRDefault="0066300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668F7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9668F7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668F7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9668F7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D9778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9668F7" w:rsidRDefault="00D9778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668F7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9668F7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515658" w:rsidRPr="009668F7" w:rsidRDefault="00CB25E1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668F7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9668F7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7F179C" w:rsidRPr="009668F7" w:rsidTr="007D3D28">
        <w:trPr>
          <w:trHeight w:val="695"/>
        </w:trPr>
        <w:tc>
          <w:tcPr>
            <w:tcW w:w="1932" w:type="dxa"/>
          </w:tcPr>
          <w:p w:rsidR="007F179C" w:rsidRPr="009668F7" w:rsidRDefault="007F179C" w:rsidP="009668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Sportsko zrakoplovstvo</w:t>
            </w:r>
          </w:p>
        </w:tc>
        <w:tc>
          <w:tcPr>
            <w:tcW w:w="2792" w:type="dxa"/>
          </w:tcPr>
          <w:p w:rsidR="002A5316" w:rsidRPr="009668F7" w:rsidRDefault="002A5316" w:rsidP="009668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t>Opisati</w:t>
            </w:r>
            <w:r w:rsidR="007F179C" w:rsidRPr="009668F7">
              <w:rPr>
                <w:rFonts w:ascii="Verdana" w:hAnsi="Verdana"/>
                <w:sz w:val="20"/>
                <w:szCs w:val="20"/>
              </w:rPr>
              <w:t xml:space="preserve"> organizaciju športskog zrak</w:t>
            </w:r>
            <w:r w:rsidRPr="009668F7">
              <w:rPr>
                <w:rFonts w:ascii="Verdana" w:hAnsi="Verdana"/>
                <w:sz w:val="20"/>
                <w:szCs w:val="20"/>
              </w:rPr>
              <w:t>oplovstva u Hrvatskoj.</w:t>
            </w:r>
          </w:p>
          <w:p w:rsidR="007F179C" w:rsidRPr="009668F7" w:rsidRDefault="002A5316" w:rsidP="009668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t xml:space="preserve">Opisati </w:t>
            </w:r>
            <w:r w:rsidR="007F179C" w:rsidRPr="009668F7">
              <w:rPr>
                <w:rFonts w:ascii="Verdana" w:hAnsi="Verdana"/>
                <w:sz w:val="20"/>
                <w:szCs w:val="20"/>
              </w:rPr>
              <w:t>osnove konstrukcije športskih letjelica</w:t>
            </w:r>
          </w:p>
        </w:tc>
        <w:tc>
          <w:tcPr>
            <w:tcW w:w="3463" w:type="dxa"/>
          </w:tcPr>
          <w:p w:rsidR="007F179C" w:rsidRPr="009668F7" w:rsidRDefault="007F179C" w:rsidP="009668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668F7">
              <w:rPr>
                <w:rFonts w:ascii="Verdana" w:hAnsi="Verdana"/>
                <w:sz w:val="20"/>
                <w:szCs w:val="20"/>
              </w:rPr>
              <w:t xml:space="preserve">Zrakoplovno i raketno modelarstvo. Baloni i dirižabli. Padobrani i sportsko padobranstvo. Zrakoplovno jedriličarstvo. Sportsko motorno letenje. Zmajarstvo i </w:t>
            </w:r>
            <w:proofErr w:type="spellStart"/>
            <w:r w:rsidRPr="009668F7">
              <w:rPr>
                <w:rFonts w:ascii="Verdana" w:hAnsi="Verdana"/>
                <w:sz w:val="20"/>
                <w:szCs w:val="20"/>
              </w:rPr>
              <w:t>paragliding</w:t>
            </w:r>
            <w:proofErr w:type="spellEnd"/>
            <w:r w:rsidRPr="009668F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9668F7">
              <w:rPr>
                <w:rFonts w:ascii="Verdana" w:hAnsi="Verdana"/>
                <w:sz w:val="20"/>
                <w:szCs w:val="20"/>
              </w:rPr>
              <w:t>Ultralake</w:t>
            </w:r>
            <w:proofErr w:type="spellEnd"/>
            <w:r w:rsidRPr="009668F7">
              <w:rPr>
                <w:rFonts w:ascii="Verdana" w:hAnsi="Verdana"/>
                <w:sz w:val="20"/>
                <w:szCs w:val="20"/>
              </w:rPr>
              <w:t xml:space="preserve"> i eksperimentalne letjelice. Helikopteri.</w:t>
            </w:r>
          </w:p>
        </w:tc>
        <w:tc>
          <w:tcPr>
            <w:tcW w:w="2100" w:type="dxa"/>
          </w:tcPr>
          <w:p w:rsidR="007F179C" w:rsidRPr="009668F7" w:rsidRDefault="001A5033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668F7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1A5033" w:rsidRPr="009668F7" w:rsidRDefault="001A5033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668F7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9668F7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1A5033" w:rsidRPr="009668F7" w:rsidRDefault="001A5033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A5033" w:rsidRPr="009668F7" w:rsidRDefault="001A5033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668F7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9668F7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7F179C" w:rsidRPr="009668F7" w:rsidRDefault="007F179C" w:rsidP="009668F7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3966DC" w:rsidRPr="001406F9" w:rsidRDefault="003966DC" w:rsidP="001406F9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1406F9" w:rsidRDefault="00176D92" w:rsidP="001406F9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1406F9" w:rsidRDefault="001B3DB6" w:rsidP="001406F9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1406F9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1406F9" w:rsidRDefault="001B3DB6" w:rsidP="001406F9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1406F9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1406F9" w:rsidRDefault="001B3DB6" w:rsidP="001406F9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1406F9" w:rsidRDefault="001B3DB6" w:rsidP="001406F9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1406F9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1406F9" w:rsidRDefault="001B3DB6" w:rsidP="001406F9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1406F9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672B65" w:rsidRPr="001406F9" w:rsidRDefault="00672B65" w:rsidP="001406F9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1406F9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46B92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06F9"/>
    <w:rsid w:val="001479A3"/>
    <w:rsid w:val="00155FE3"/>
    <w:rsid w:val="00176D92"/>
    <w:rsid w:val="001A5033"/>
    <w:rsid w:val="001B3DB6"/>
    <w:rsid w:val="001F2C18"/>
    <w:rsid w:val="002253F7"/>
    <w:rsid w:val="00237C0A"/>
    <w:rsid w:val="00266446"/>
    <w:rsid w:val="00267BDC"/>
    <w:rsid w:val="00272D00"/>
    <w:rsid w:val="00273578"/>
    <w:rsid w:val="002A167A"/>
    <w:rsid w:val="002A3451"/>
    <w:rsid w:val="002A5316"/>
    <w:rsid w:val="002B3592"/>
    <w:rsid w:val="002F65E0"/>
    <w:rsid w:val="00324AB0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33334"/>
    <w:rsid w:val="00441913"/>
    <w:rsid w:val="00444E27"/>
    <w:rsid w:val="004735B7"/>
    <w:rsid w:val="004E6A96"/>
    <w:rsid w:val="00515658"/>
    <w:rsid w:val="005328C0"/>
    <w:rsid w:val="00570E5F"/>
    <w:rsid w:val="00576A14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1330B"/>
    <w:rsid w:val="0071582C"/>
    <w:rsid w:val="00724125"/>
    <w:rsid w:val="00725B35"/>
    <w:rsid w:val="0073351D"/>
    <w:rsid w:val="00734D94"/>
    <w:rsid w:val="00741712"/>
    <w:rsid w:val="00745288"/>
    <w:rsid w:val="00775CCC"/>
    <w:rsid w:val="00792B3A"/>
    <w:rsid w:val="007C67D6"/>
    <w:rsid w:val="007D2811"/>
    <w:rsid w:val="007D3D28"/>
    <w:rsid w:val="007F179C"/>
    <w:rsid w:val="0085574A"/>
    <w:rsid w:val="008613ED"/>
    <w:rsid w:val="00882075"/>
    <w:rsid w:val="00884F83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668F7"/>
    <w:rsid w:val="00975173"/>
    <w:rsid w:val="009764A8"/>
    <w:rsid w:val="009821BB"/>
    <w:rsid w:val="009E41B8"/>
    <w:rsid w:val="00A5152C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A251E"/>
    <w:rsid w:val="00BB1D75"/>
    <w:rsid w:val="00BE7124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CF4127"/>
    <w:rsid w:val="00D121B4"/>
    <w:rsid w:val="00D15C23"/>
    <w:rsid w:val="00D97781"/>
    <w:rsid w:val="00DA2EC9"/>
    <w:rsid w:val="00DC0056"/>
    <w:rsid w:val="00DC4FA5"/>
    <w:rsid w:val="00DD62C8"/>
    <w:rsid w:val="00DE645F"/>
    <w:rsid w:val="00E30426"/>
    <w:rsid w:val="00E42B39"/>
    <w:rsid w:val="00E62155"/>
    <w:rsid w:val="00E72BE2"/>
    <w:rsid w:val="00E97522"/>
    <w:rsid w:val="00E97D89"/>
    <w:rsid w:val="00EB7A6B"/>
    <w:rsid w:val="00EE4B0D"/>
    <w:rsid w:val="00F23DF5"/>
    <w:rsid w:val="00F318B8"/>
    <w:rsid w:val="00F45A47"/>
    <w:rsid w:val="00F45CC4"/>
    <w:rsid w:val="00FB415D"/>
    <w:rsid w:val="00FC0C31"/>
    <w:rsid w:val="00FD0FFA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/</dc:creator>
  <cp:lastModifiedBy>Ivo Tunjić</cp:lastModifiedBy>
  <cp:revision>3</cp:revision>
  <dcterms:created xsi:type="dcterms:W3CDTF">2020-10-07T07:23:00Z</dcterms:created>
  <dcterms:modified xsi:type="dcterms:W3CDTF">2020-10-08T12:08:00Z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