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7C207E" w:rsidRDefault="005A6D5F" w:rsidP="007C207E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2D16A1" w:rsidRDefault="003C445B" w:rsidP="007C207E">
      <w:pPr>
        <w:spacing w:line="276" w:lineRule="auto"/>
        <w:rPr>
          <w:rFonts w:ascii="Verdana" w:hAnsi="Verdana" w:cstheme="majorBidi"/>
          <w:b/>
        </w:rPr>
      </w:pPr>
      <w:r w:rsidRPr="002D16A1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2D16A1" w:rsidRDefault="003C445B" w:rsidP="007C207E">
      <w:pPr>
        <w:spacing w:line="276" w:lineRule="auto"/>
        <w:rPr>
          <w:rFonts w:ascii="Verdana" w:hAnsi="Verdana" w:cstheme="majorBidi"/>
          <w:b/>
        </w:rPr>
      </w:pPr>
      <w:r w:rsidRPr="002D16A1">
        <w:rPr>
          <w:rFonts w:ascii="Verdana" w:hAnsi="Verdana" w:cstheme="majorBidi"/>
          <w:b/>
        </w:rPr>
        <w:t xml:space="preserve">Kvalifikacija/zanimanje: </w:t>
      </w:r>
      <w:r w:rsidR="005915EB" w:rsidRPr="002D16A1">
        <w:rPr>
          <w:rFonts w:ascii="Verdana" w:hAnsi="Verdana" w:cstheme="majorBidi"/>
          <w:b/>
        </w:rPr>
        <w:t>Zrakoplovni prometnik</w:t>
      </w:r>
    </w:p>
    <w:p w:rsidR="003C445B" w:rsidRPr="002D16A1" w:rsidRDefault="003C445B" w:rsidP="007C207E">
      <w:pPr>
        <w:spacing w:line="276" w:lineRule="auto"/>
        <w:rPr>
          <w:rFonts w:ascii="Verdana" w:hAnsi="Verdana" w:cstheme="majorBidi"/>
          <w:b/>
        </w:rPr>
      </w:pPr>
      <w:r w:rsidRPr="002D16A1">
        <w:rPr>
          <w:rFonts w:ascii="Verdana" w:hAnsi="Verdana" w:cstheme="majorBidi"/>
          <w:b/>
        </w:rPr>
        <w:t>Naziv nastavnog predm</w:t>
      </w:r>
      <w:r w:rsidR="008D2006" w:rsidRPr="002D16A1">
        <w:rPr>
          <w:rFonts w:ascii="Verdana" w:hAnsi="Verdana" w:cstheme="majorBidi"/>
          <w:b/>
        </w:rPr>
        <w:t xml:space="preserve">eta: </w:t>
      </w:r>
      <w:r w:rsidR="005915EB" w:rsidRPr="002D16A1">
        <w:rPr>
          <w:rFonts w:ascii="Verdana" w:hAnsi="Verdana" w:cstheme="majorBidi"/>
          <w:b/>
        </w:rPr>
        <w:t>Osnove meteorologije</w:t>
      </w:r>
    </w:p>
    <w:p w:rsidR="003C445B" w:rsidRPr="002D16A1" w:rsidRDefault="003C445B" w:rsidP="007C207E">
      <w:pPr>
        <w:spacing w:line="276" w:lineRule="auto"/>
        <w:rPr>
          <w:rFonts w:ascii="Verdana" w:hAnsi="Verdana" w:cstheme="majorBidi"/>
          <w:b/>
        </w:rPr>
      </w:pPr>
      <w:r w:rsidRPr="002D16A1">
        <w:rPr>
          <w:rFonts w:ascii="Verdana" w:hAnsi="Verdana" w:cstheme="majorBidi"/>
          <w:b/>
        </w:rPr>
        <w:t xml:space="preserve">Razred: </w:t>
      </w:r>
      <w:r w:rsidR="005915EB" w:rsidRPr="002D16A1">
        <w:rPr>
          <w:rFonts w:ascii="Verdana" w:hAnsi="Verdana" w:cstheme="majorBidi"/>
          <w:b/>
        </w:rPr>
        <w:t>treći</w:t>
      </w:r>
      <w:r w:rsidR="00404746" w:rsidRPr="002D16A1">
        <w:rPr>
          <w:rFonts w:ascii="Verdana" w:hAnsi="Verdana" w:cstheme="majorBidi"/>
          <w:b/>
        </w:rPr>
        <w:t xml:space="preserve"> </w:t>
      </w:r>
      <w:r w:rsidRPr="002D16A1">
        <w:rPr>
          <w:rFonts w:ascii="Verdana" w:hAnsi="Verdana" w:cstheme="majorBidi"/>
          <w:b/>
        </w:rPr>
        <w:t xml:space="preserve"> (</w:t>
      </w:r>
      <w:r w:rsidR="005915EB" w:rsidRPr="002D16A1">
        <w:rPr>
          <w:rFonts w:ascii="Verdana" w:hAnsi="Verdana" w:cstheme="majorBidi"/>
          <w:b/>
        </w:rPr>
        <w:t>3</w:t>
      </w:r>
      <w:r w:rsidRPr="002D16A1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4"/>
        <w:gridCol w:w="2787"/>
        <w:gridCol w:w="3455"/>
        <w:gridCol w:w="2098"/>
        <w:gridCol w:w="3698"/>
      </w:tblGrid>
      <w:tr w:rsidR="0063017F" w:rsidRPr="007C207E" w:rsidTr="007D3D28">
        <w:tc>
          <w:tcPr>
            <w:tcW w:w="1932" w:type="dxa"/>
          </w:tcPr>
          <w:p w:rsidR="0063017F" w:rsidRPr="007C207E" w:rsidRDefault="0063017F" w:rsidP="007C207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7C207E" w:rsidRDefault="0063017F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7C207E" w:rsidRDefault="0063017F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7C207E" w:rsidRDefault="007D3D28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7C207E" w:rsidRDefault="0063017F" w:rsidP="007C207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7C207E" w:rsidRDefault="00E42B39" w:rsidP="007C207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7C207E" w:rsidRDefault="0063017F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7C207E" w:rsidTr="007D3D28">
        <w:trPr>
          <w:trHeight w:val="385"/>
        </w:trPr>
        <w:tc>
          <w:tcPr>
            <w:tcW w:w="1932" w:type="dxa"/>
          </w:tcPr>
          <w:p w:rsidR="007D3D28" w:rsidRPr="007C207E" w:rsidRDefault="005915EB" w:rsidP="007C207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t>Temeljni pojmovi i jedinice.</w:t>
            </w:r>
          </w:p>
        </w:tc>
        <w:tc>
          <w:tcPr>
            <w:tcW w:w="2792" w:type="dxa"/>
          </w:tcPr>
          <w:p w:rsidR="00A65476" w:rsidRPr="007C207E" w:rsidRDefault="00A65476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definirati  jedinice SI sustava i njihove izvedenice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te pravilno preračunavanje </w:t>
            </w:r>
          </w:p>
          <w:p w:rsidR="0071582C" w:rsidRPr="007C207E" w:rsidRDefault="00A65476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objasniti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poj</w:t>
            </w:r>
            <w:r w:rsidRPr="007C207E">
              <w:rPr>
                <w:rFonts w:ascii="Verdana" w:hAnsi="Verdana"/>
                <w:sz w:val="20"/>
                <w:szCs w:val="20"/>
              </w:rPr>
              <w:t>am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i značenja meteorologije u zrakoplovstvu</w:t>
            </w:r>
          </w:p>
        </w:tc>
        <w:tc>
          <w:tcPr>
            <w:tcW w:w="3463" w:type="dxa"/>
          </w:tcPr>
          <w:p w:rsidR="0071582C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Temeljne dimenzije i SI jedinice. Definicija i grane meteorologije.</w:t>
            </w:r>
          </w:p>
        </w:tc>
        <w:tc>
          <w:tcPr>
            <w:tcW w:w="2100" w:type="dxa"/>
          </w:tcPr>
          <w:p w:rsidR="0071582C" w:rsidRPr="007C207E" w:rsidRDefault="0071582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7C207E" w:rsidRDefault="001479A3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7C207E" w:rsidRDefault="00515658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7C207E" w:rsidTr="007D3D28">
        <w:trPr>
          <w:trHeight w:val="1485"/>
        </w:trPr>
        <w:tc>
          <w:tcPr>
            <w:tcW w:w="1932" w:type="dxa"/>
          </w:tcPr>
          <w:p w:rsidR="00127BFF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t>Atmosfera.</w:t>
            </w:r>
          </w:p>
        </w:tc>
        <w:tc>
          <w:tcPr>
            <w:tcW w:w="2792" w:type="dxa"/>
          </w:tcPr>
          <w:p w:rsidR="00A65476" w:rsidRPr="007C207E" w:rsidRDefault="00A65476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objasniti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strukturu, gibanja i procese u atmosferi </w:t>
            </w:r>
          </w:p>
          <w:p w:rsidR="00127BFF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pravilno mjeriti temperatur</w:t>
            </w:r>
            <w:r w:rsidR="00A65476" w:rsidRPr="007C207E">
              <w:rPr>
                <w:rFonts w:ascii="Verdana" w:hAnsi="Verdana"/>
                <w:sz w:val="20"/>
                <w:szCs w:val="20"/>
              </w:rPr>
              <w:t>u, tlak, vlagu i strujanje zra</w:t>
            </w:r>
            <w:r w:rsidRPr="007C207E">
              <w:rPr>
                <w:rFonts w:ascii="Verdana" w:hAnsi="Verdana"/>
                <w:sz w:val="20"/>
                <w:szCs w:val="20"/>
              </w:rPr>
              <w:t>ka u atmosferi na adekvatnim mjernim uređajima</w:t>
            </w:r>
          </w:p>
        </w:tc>
        <w:tc>
          <w:tcPr>
            <w:tcW w:w="3463" w:type="dxa"/>
          </w:tcPr>
          <w:p w:rsidR="00BE7124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Sastav atmosfere. Podjela atmosfere po visini. Energija atmosfere. Meteorološke varijable atmosfere.</w:t>
            </w:r>
          </w:p>
        </w:tc>
        <w:tc>
          <w:tcPr>
            <w:tcW w:w="2100" w:type="dxa"/>
          </w:tcPr>
          <w:p w:rsidR="00127BFF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7C207E" w:rsidTr="007D3D28">
        <w:trPr>
          <w:trHeight w:val="622"/>
        </w:trPr>
        <w:tc>
          <w:tcPr>
            <w:tcW w:w="1932" w:type="dxa"/>
          </w:tcPr>
          <w:p w:rsidR="00127BFF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t>Gibanja u atmosferi.</w:t>
            </w:r>
          </w:p>
        </w:tc>
        <w:tc>
          <w:tcPr>
            <w:tcW w:w="2792" w:type="dxa"/>
          </w:tcPr>
          <w:p w:rsidR="00127BFF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</w:t>
            </w:r>
            <w:r w:rsidR="00A65476" w:rsidRPr="007C207E">
              <w:rPr>
                <w:rFonts w:ascii="Verdana" w:hAnsi="Verdana"/>
                <w:sz w:val="20"/>
                <w:szCs w:val="20"/>
              </w:rPr>
              <w:t xml:space="preserve"> objasniti</w:t>
            </w:r>
            <w:r w:rsidRPr="007C207E">
              <w:rPr>
                <w:rFonts w:ascii="Verdana" w:hAnsi="Verdana"/>
                <w:sz w:val="20"/>
                <w:szCs w:val="20"/>
              </w:rPr>
              <w:t xml:space="preserve"> zakonitosti u cirkulaciji atmosfere</w:t>
            </w:r>
          </w:p>
        </w:tc>
        <w:tc>
          <w:tcPr>
            <w:tcW w:w="3463" w:type="dxa"/>
          </w:tcPr>
          <w:p w:rsidR="00127BFF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Opća cirkulacija atmosfere. Lokalna cirkulacija. Cirkulacija kopno – more i brdo – dolina</w:t>
            </w:r>
          </w:p>
        </w:tc>
        <w:tc>
          <w:tcPr>
            <w:tcW w:w="2100" w:type="dxa"/>
          </w:tcPr>
          <w:p w:rsidR="00127BFF" w:rsidRPr="007C207E" w:rsidRDefault="00127BFF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7C207E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7C207E" w:rsidRDefault="00CB25E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7C207E" w:rsidRDefault="00CB25E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7C207E" w:rsidRDefault="00CB25E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7C207E" w:rsidTr="007D3D28">
        <w:trPr>
          <w:trHeight w:val="940"/>
        </w:trPr>
        <w:tc>
          <w:tcPr>
            <w:tcW w:w="1932" w:type="dxa"/>
          </w:tcPr>
          <w:p w:rsidR="00663001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Temeljni meteorološki procesi.</w:t>
            </w:r>
          </w:p>
        </w:tc>
        <w:tc>
          <w:tcPr>
            <w:tcW w:w="2792" w:type="dxa"/>
          </w:tcPr>
          <w:p w:rsidR="00663001" w:rsidRPr="007C207E" w:rsidRDefault="00A65476" w:rsidP="007C207E">
            <w:pPr>
              <w:spacing w:line="276" w:lineRule="auto"/>
              <w:ind w:left="60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objasniti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mehanizam stvaranja oblaka i padalina i njihovo predviđanje</w:t>
            </w:r>
          </w:p>
        </w:tc>
        <w:tc>
          <w:tcPr>
            <w:tcW w:w="3463" w:type="dxa"/>
          </w:tcPr>
          <w:p w:rsidR="00663001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Toplinski procesi. Stvaranje, vrste i motrenje oblaka. Stvaranje i vrste oborina.</w:t>
            </w:r>
          </w:p>
        </w:tc>
        <w:tc>
          <w:tcPr>
            <w:tcW w:w="2100" w:type="dxa"/>
          </w:tcPr>
          <w:p w:rsidR="00663001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7C207E" w:rsidRDefault="0066300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7C207E" w:rsidTr="007D3D28">
        <w:trPr>
          <w:trHeight w:val="695"/>
        </w:trPr>
        <w:tc>
          <w:tcPr>
            <w:tcW w:w="1932" w:type="dxa"/>
          </w:tcPr>
          <w:p w:rsidR="00663001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t>Temeljne pojave i tvorevine u atmosferi</w:t>
            </w:r>
          </w:p>
        </w:tc>
        <w:tc>
          <w:tcPr>
            <w:tcW w:w="2792" w:type="dxa"/>
          </w:tcPr>
          <w:p w:rsidR="00663001" w:rsidRPr="007C207E" w:rsidRDefault="00A65476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objasniti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zračne mase, fronte, ciklone i anticiklone te način njihova obilježavanja</w:t>
            </w:r>
          </w:p>
        </w:tc>
        <w:tc>
          <w:tcPr>
            <w:tcW w:w="3463" w:type="dxa"/>
          </w:tcPr>
          <w:p w:rsidR="00663001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/>
                <w:sz w:val="20"/>
                <w:szCs w:val="20"/>
              </w:rPr>
              <w:t>Sinoptičkoskalne</w:t>
            </w:r>
            <w:proofErr w:type="spellEnd"/>
            <w:r w:rsidRPr="007C207E">
              <w:rPr>
                <w:rFonts w:ascii="Verdana" w:hAnsi="Verdana"/>
                <w:sz w:val="20"/>
                <w:szCs w:val="20"/>
              </w:rPr>
              <w:t xml:space="preserve"> tvorevine u atmosferi. Osnovne meteorološke pojave.</w:t>
            </w:r>
          </w:p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915EB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663001" w:rsidRPr="007C207E" w:rsidRDefault="0066300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7C207E" w:rsidRDefault="00D9778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7C207E" w:rsidRDefault="00CB25E1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5915EB" w:rsidRPr="007C207E" w:rsidTr="007D3D28">
        <w:trPr>
          <w:trHeight w:val="695"/>
        </w:trPr>
        <w:tc>
          <w:tcPr>
            <w:tcW w:w="1932" w:type="dxa"/>
          </w:tcPr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Meteorološke pojave opasne za zrakoplovstvo</w:t>
            </w:r>
          </w:p>
        </w:tc>
        <w:tc>
          <w:tcPr>
            <w:tcW w:w="2792" w:type="dxa"/>
          </w:tcPr>
          <w:p w:rsidR="005915EB" w:rsidRPr="007C207E" w:rsidRDefault="00A65476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objasniti osnovne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opasnosti za zračni promet u atmosferi</w:t>
            </w:r>
          </w:p>
        </w:tc>
        <w:tc>
          <w:tcPr>
            <w:tcW w:w="3463" w:type="dxa"/>
          </w:tcPr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Turbulencija, zaleđivanje, smicanje vjetra, mlazne struje, udari vjetra, planinski valovi, grmljavine, magla</w:t>
            </w:r>
          </w:p>
        </w:tc>
        <w:tc>
          <w:tcPr>
            <w:tcW w:w="2100" w:type="dxa"/>
          </w:tcPr>
          <w:p w:rsidR="005915EB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5915EB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5915EB" w:rsidRPr="007C207E" w:rsidTr="007D3D28">
        <w:trPr>
          <w:trHeight w:val="695"/>
        </w:trPr>
        <w:tc>
          <w:tcPr>
            <w:tcW w:w="1932" w:type="dxa"/>
          </w:tcPr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/>
                <w:bCs/>
                <w:sz w:val="20"/>
                <w:szCs w:val="20"/>
              </w:rPr>
              <w:t>Prognoza vremena i meteorološka dokumentacija.</w:t>
            </w:r>
          </w:p>
        </w:tc>
        <w:tc>
          <w:tcPr>
            <w:tcW w:w="2792" w:type="dxa"/>
          </w:tcPr>
          <w:p w:rsidR="00A65476" w:rsidRPr="007C207E" w:rsidRDefault="00A65476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nabrojati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način</w:t>
            </w:r>
            <w:r w:rsidRPr="007C207E">
              <w:rPr>
                <w:rFonts w:ascii="Verdana" w:hAnsi="Verdana"/>
                <w:sz w:val="20"/>
                <w:szCs w:val="20"/>
              </w:rPr>
              <w:t>e</w:t>
            </w:r>
            <w:r w:rsidR="005915EB" w:rsidRPr="007C207E">
              <w:rPr>
                <w:rFonts w:ascii="Verdana" w:hAnsi="Verdana"/>
                <w:sz w:val="20"/>
                <w:szCs w:val="20"/>
              </w:rPr>
              <w:t xml:space="preserve"> meteorološkog motrenja </w:t>
            </w:r>
          </w:p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- ispravno čitati meteorološka izvješća i karte</w:t>
            </w:r>
          </w:p>
        </w:tc>
        <w:tc>
          <w:tcPr>
            <w:tcW w:w="3463" w:type="dxa"/>
          </w:tcPr>
          <w:p w:rsidR="005915EB" w:rsidRPr="007C207E" w:rsidRDefault="005915EB" w:rsidP="007C20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C207E">
              <w:rPr>
                <w:rFonts w:ascii="Verdana" w:hAnsi="Verdana"/>
                <w:sz w:val="20"/>
                <w:szCs w:val="20"/>
              </w:rPr>
              <w:t>Motrenje i sakupljanje podataka. Meteorološ</w:t>
            </w:r>
            <w:r w:rsidR="00A65476" w:rsidRPr="007C207E">
              <w:rPr>
                <w:rFonts w:ascii="Verdana" w:hAnsi="Verdana"/>
                <w:sz w:val="20"/>
                <w:szCs w:val="20"/>
              </w:rPr>
              <w:t>ka izvješća i karte</w:t>
            </w:r>
          </w:p>
        </w:tc>
        <w:tc>
          <w:tcPr>
            <w:tcW w:w="2100" w:type="dxa"/>
          </w:tcPr>
          <w:p w:rsidR="005915EB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motrenja i sakupljanja podataka</w:t>
            </w:r>
          </w:p>
        </w:tc>
        <w:tc>
          <w:tcPr>
            <w:tcW w:w="3705" w:type="dxa"/>
          </w:tcPr>
          <w:p w:rsidR="002F6D5C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C207E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2F6D5C" w:rsidRPr="007C207E" w:rsidRDefault="002F6D5C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C207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C207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5915EB" w:rsidRPr="007C207E" w:rsidRDefault="005915EB" w:rsidP="007C207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7C207E" w:rsidRDefault="003966DC" w:rsidP="007C207E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7C207E" w:rsidRDefault="00176D92" w:rsidP="007C207E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7C207E" w:rsidRDefault="001B3DB6" w:rsidP="007C207E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7C207E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7C207E" w:rsidRDefault="001B3DB6" w:rsidP="007C207E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7C207E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7C207E" w:rsidRDefault="001B3DB6" w:rsidP="007C207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7C207E" w:rsidRDefault="001B3DB6" w:rsidP="007C207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7C207E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7C207E" w:rsidRDefault="001B3DB6" w:rsidP="007C207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7C207E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7C207E" w:rsidRDefault="00672B65" w:rsidP="007C207E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7C207E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D16A1"/>
    <w:rsid w:val="002F65E0"/>
    <w:rsid w:val="002F6D5C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28C0"/>
    <w:rsid w:val="00570E5F"/>
    <w:rsid w:val="00576A14"/>
    <w:rsid w:val="005915EB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207E"/>
    <w:rsid w:val="007C67D6"/>
    <w:rsid w:val="007D2811"/>
    <w:rsid w:val="007D3D28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65476"/>
    <w:rsid w:val="00A8206D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2020-10-07T07:25:00Z</dcterms:created>
  <dcterms:modified xsi:type="dcterms:W3CDTF">2020-10-08T11:56:00Z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