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1EFD8" w14:textId="77777777" w:rsidR="007466C4" w:rsidRPr="000132A3" w:rsidRDefault="007466C4" w:rsidP="007466C4">
      <w:pPr>
        <w:jc w:val="both"/>
        <w:rPr>
          <w:rFonts w:ascii="Verdana" w:hAnsi="Verdana"/>
          <w:b/>
          <w:color w:val="262626"/>
          <w:sz w:val="24"/>
          <w:szCs w:val="24"/>
        </w:rPr>
      </w:pPr>
      <w:bookmarkStart w:id="0" w:name="_GoBack"/>
      <w:bookmarkEnd w:id="0"/>
      <w:r w:rsidRPr="000132A3">
        <w:rPr>
          <w:rFonts w:ascii="Verdana" w:hAnsi="Verdana"/>
          <w:b/>
          <w:color w:val="262626"/>
          <w:sz w:val="24"/>
          <w:szCs w:val="24"/>
        </w:rPr>
        <w:t>OBRAZOVNI SEKTOR: Strojarstvo, brodogradnja i metalurgija</w:t>
      </w:r>
    </w:p>
    <w:p w14:paraId="024B1E0B" w14:textId="77777777" w:rsidR="007466C4" w:rsidRPr="000132A3" w:rsidRDefault="007466C4" w:rsidP="007466C4">
      <w:pPr>
        <w:jc w:val="both"/>
        <w:rPr>
          <w:rFonts w:ascii="Verdana" w:hAnsi="Verdana"/>
          <w:b/>
          <w:color w:val="262626"/>
          <w:sz w:val="24"/>
          <w:szCs w:val="24"/>
        </w:rPr>
      </w:pPr>
      <w:r w:rsidRPr="000132A3">
        <w:rPr>
          <w:rFonts w:ascii="Verdana" w:hAnsi="Verdana"/>
          <w:b/>
          <w:color w:val="262626"/>
          <w:sz w:val="24"/>
          <w:szCs w:val="24"/>
        </w:rPr>
        <w:t>KVALIFIKACIJA/ZANIMANJE: Strojarski računalni tehničar</w:t>
      </w:r>
    </w:p>
    <w:p w14:paraId="16CC470B" w14:textId="77777777" w:rsidR="007466C4" w:rsidRPr="000132A3" w:rsidRDefault="007466C4" w:rsidP="007466C4">
      <w:pPr>
        <w:jc w:val="both"/>
        <w:rPr>
          <w:rFonts w:ascii="Verdana" w:hAnsi="Verdana"/>
          <w:b/>
          <w:color w:val="262626"/>
          <w:sz w:val="24"/>
          <w:szCs w:val="24"/>
        </w:rPr>
      </w:pPr>
      <w:r w:rsidRPr="000132A3">
        <w:rPr>
          <w:rFonts w:ascii="Verdana" w:hAnsi="Verdana"/>
          <w:b/>
          <w:color w:val="262626"/>
          <w:sz w:val="24"/>
          <w:szCs w:val="24"/>
        </w:rPr>
        <w:t>RAZRED: 1.</w:t>
      </w:r>
    </w:p>
    <w:p w14:paraId="73A181B2" w14:textId="2E9BF58E" w:rsidR="00005ECF" w:rsidRPr="000132A3" w:rsidRDefault="007466C4" w:rsidP="000132A3">
      <w:pPr>
        <w:jc w:val="center"/>
        <w:rPr>
          <w:rFonts w:ascii="Verdana" w:hAnsi="Verdana"/>
          <w:b/>
          <w:color w:val="000000" w:themeColor="text1"/>
          <w:sz w:val="24"/>
          <w:szCs w:val="24"/>
        </w:rPr>
      </w:pPr>
      <w:r w:rsidRPr="000132A3">
        <w:rPr>
          <w:rFonts w:ascii="Verdana" w:hAnsi="Verdana"/>
          <w:b/>
          <w:color w:val="000000" w:themeColor="text1"/>
          <w:sz w:val="24"/>
          <w:szCs w:val="24"/>
        </w:rPr>
        <w:t>PREPORUKE ZA REALIZACIJU</w:t>
      </w:r>
    </w:p>
    <w:tbl>
      <w:tblPr>
        <w:tblStyle w:val="TableGrid2"/>
        <w:tblW w:w="14312" w:type="dxa"/>
        <w:tblLayout w:type="fixed"/>
        <w:tblLook w:val="04A0" w:firstRow="1" w:lastRow="0" w:firstColumn="1" w:lastColumn="0" w:noHBand="0" w:noVBand="1"/>
      </w:tblPr>
      <w:tblGrid>
        <w:gridCol w:w="1696"/>
        <w:gridCol w:w="3686"/>
        <w:gridCol w:w="2835"/>
        <w:gridCol w:w="6095"/>
      </w:tblGrid>
      <w:tr w:rsidR="00005ECF" w:rsidRPr="00005ECF" w14:paraId="4D8F1906" w14:textId="77777777" w:rsidTr="00005ECF">
        <w:trPr>
          <w:trHeight w:val="405"/>
        </w:trPr>
        <w:tc>
          <w:tcPr>
            <w:tcW w:w="1696" w:type="dxa"/>
            <w:vMerge w:val="restart"/>
            <w:shd w:val="clear" w:color="auto" w:fill="FFF2CC" w:themeFill="accent4" w:themeFillTint="33"/>
          </w:tcPr>
          <w:p w14:paraId="751EFB20" w14:textId="77777777" w:rsidR="00005ECF" w:rsidRPr="000132A3" w:rsidRDefault="00005ECF" w:rsidP="00005ECF">
            <w:pPr>
              <w:rPr>
                <w:rFonts w:ascii="Verdana" w:hAnsi="Verdana" w:cstheme="minorHAnsi"/>
                <w:b/>
              </w:rPr>
            </w:pPr>
            <w:r w:rsidRPr="000132A3">
              <w:rPr>
                <w:rFonts w:ascii="Verdana" w:hAnsi="Verdana" w:cstheme="minorHAnsi"/>
                <w:b/>
              </w:rPr>
              <w:t>TEMA / AKTIVNOST</w:t>
            </w:r>
          </w:p>
          <w:p w14:paraId="4094E732" w14:textId="77777777" w:rsidR="00005ECF" w:rsidRPr="000132A3" w:rsidRDefault="00005ECF" w:rsidP="00005ECF">
            <w:pPr>
              <w:rPr>
                <w:rFonts w:ascii="Verdana" w:hAnsi="Verdana" w:cstheme="minorHAnsi"/>
                <w:b/>
              </w:rPr>
            </w:pPr>
            <w:r w:rsidRPr="000132A3">
              <w:rPr>
                <w:rFonts w:ascii="Verdana" w:hAnsi="Verdana" w:cstheme="minorHAnsi"/>
                <w:b/>
              </w:rPr>
              <w:t>(broj i naziv)</w:t>
            </w:r>
          </w:p>
        </w:tc>
        <w:tc>
          <w:tcPr>
            <w:tcW w:w="3686" w:type="dxa"/>
            <w:vMerge w:val="restart"/>
            <w:shd w:val="clear" w:color="auto" w:fill="FFF2CC" w:themeFill="accent4" w:themeFillTint="33"/>
            <w:vAlign w:val="center"/>
          </w:tcPr>
          <w:p w14:paraId="2B764AA6" w14:textId="77777777" w:rsidR="00005ECF" w:rsidRPr="000132A3" w:rsidRDefault="00005ECF" w:rsidP="00005ECF">
            <w:pPr>
              <w:rPr>
                <w:rFonts w:ascii="Verdana" w:hAnsi="Verdana" w:cstheme="minorHAnsi"/>
                <w:b/>
                <w:lang w:val="hr-HR"/>
              </w:rPr>
            </w:pPr>
            <w:r w:rsidRPr="000132A3">
              <w:rPr>
                <w:rFonts w:ascii="Verdana" w:hAnsi="Verdana" w:cstheme="minorHAnsi"/>
                <w:b/>
                <w:lang w:val="hr-HR"/>
              </w:rPr>
              <w:t>ISHODI UČENJA/NASTAVNI SADRŽAJI</w:t>
            </w:r>
          </w:p>
        </w:tc>
        <w:tc>
          <w:tcPr>
            <w:tcW w:w="2835" w:type="dxa"/>
            <w:vMerge w:val="restart"/>
            <w:shd w:val="clear" w:color="auto" w:fill="FFF2CC" w:themeFill="accent4" w:themeFillTint="33"/>
            <w:vAlign w:val="center"/>
          </w:tcPr>
          <w:p w14:paraId="741A81D7" w14:textId="77777777" w:rsidR="00005ECF" w:rsidRPr="000132A3" w:rsidRDefault="00005ECF" w:rsidP="00005ECF">
            <w:pPr>
              <w:jc w:val="center"/>
              <w:rPr>
                <w:rFonts w:ascii="Verdana" w:hAnsi="Verdana" w:cstheme="minorHAnsi"/>
                <w:b/>
                <w:lang w:val="hr-HR"/>
              </w:rPr>
            </w:pPr>
            <w:r w:rsidRPr="000132A3">
              <w:rPr>
                <w:rFonts w:ascii="Verdana" w:hAnsi="Verdana" w:cstheme="minorHAnsi"/>
                <w:b/>
                <w:lang w:val="hr-HR"/>
              </w:rPr>
              <w:t>NASTAVNI PREDMET/I</w:t>
            </w:r>
          </w:p>
        </w:tc>
        <w:tc>
          <w:tcPr>
            <w:tcW w:w="6095" w:type="dxa"/>
            <w:vMerge w:val="restart"/>
            <w:shd w:val="clear" w:color="auto" w:fill="FFF2CC" w:themeFill="accent4" w:themeFillTint="33"/>
          </w:tcPr>
          <w:p w14:paraId="37F41682" w14:textId="77777777" w:rsidR="00005ECF" w:rsidRPr="000132A3" w:rsidRDefault="00005ECF" w:rsidP="00005ECF">
            <w:pPr>
              <w:jc w:val="center"/>
              <w:rPr>
                <w:rFonts w:ascii="Verdana" w:hAnsi="Verdana" w:cstheme="minorHAnsi"/>
                <w:b/>
                <w:lang w:val="hr-HR"/>
              </w:rPr>
            </w:pPr>
          </w:p>
          <w:p w14:paraId="2A104761" w14:textId="77777777" w:rsidR="00005ECF" w:rsidRPr="000132A3" w:rsidRDefault="00005ECF" w:rsidP="00005ECF">
            <w:pPr>
              <w:jc w:val="center"/>
              <w:rPr>
                <w:rFonts w:ascii="Verdana" w:hAnsi="Verdana" w:cstheme="minorHAnsi"/>
                <w:b/>
              </w:rPr>
            </w:pPr>
            <w:r w:rsidRPr="000132A3">
              <w:rPr>
                <w:rFonts w:ascii="Verdana" w:hAnsi="Verdana" w:cstheme="minorHAnsi"/>
                <w:b/>
                <w:lang w:val="hr-HR"/>
              </w:rPr>
              <w:t>OČEKIVANJA MEĐUPREDMETNIH TEMA</w:t>
            </w:r>
          </w:p>
        </w:tc>
      </w:tr>
      <w:tr w:rsidR="00005ECF" w:rsidRPr="00005ECF" w14:paraId="3E18DCD0" w14:textId="77777777" w:rsidTr="00005ECF">
        <w:trPr>
          <w:trHeight w:val="405"/>
        </w:trPr>
        <w:tc>
          <w:tcPr>
            <w:tcW w:w="1696" w:type="dxa"/>
            <w:vMerge/>
            <w:shd w:val="clear" w:color="auto" w:fill="FFF2CC" w:themeFill="accent4" w:themeFillTint="33"/>
          </w:tcPr>
          <w:p w14:paraId="05BFCB48" w14:textId="77777777" w:rsidR="00005ECF" w:rsidRPr="00005ECF" w:rsidRDefault="00005ECF" w:rsidP="00005ECF">
            <w:pPr>
              <w:rPr>
                <w:rFonts w:cstheme="minorHAnsi"/>
                <w:b/>
              </w:rPr>
            </w:pPr>
          </w:p>
        </w:tc>
        <w:tc>
          <w:tcPr>
            <w:tcW w:w="3686" w:type="dxa"/>
            <w:vMerge/>
            <w:shd w:val="clear" w:color="auto" w:fill="FFF2CC" w:themeFill="accent4" w:themeFillTint="33"/>
            <w:vAlign w:val="center"/>
          </w:tcPr>
          <w:p w14:paraId="29E6434D" w14:textId="77777777" w:rsidR="00005ECF" w:rsidRPr="00005ECF" w:rsidRDefault="00005ECF" w:rsidP="00005ECF">
            <w:pPr>
              <w:rPr>
                <w:rFonts w:cstheme="minorHAnsi"/>
                <w:b/>
              </w:rPr>
            </w:pPr>
          </w:p>
        </w:tc>
        <w:tc>
          <w:tcPr>
            <w:tcW w:w="2835" w:type="dxa"/>
            <w:vMerge/>
            <w:shd w:val="clear" w:color="auto" w:fill="FFF2CC" w:themeFill="accent4" w:themeFillTint="33"/>
            <w:vAlign w:val="center"/>
          </w:tcPr>
          <w:p w14:paraId="01B0B904" w14:textId="77777777" w:rsidR="00005ECF" w:rsidRPr="00005ECF" w:rsidRDefault="00005ECF" w:rsidP="00005ECF">
            <w:pPr>
              <w:jc w:val="center"/>
              <w:rPr>
                <w:rFonts w:cstheme="minorHAnsi"/>
                <w:b/>
              </w:rPr>
            </w:pPr>
          </w:p>
        </w:tc>
        <w:tc>
          <w:tcPr>
            <w:tcW w:w="6095" w:type="dxa"/>
            <w:vMerge/>
            <w:shd w:val="clear" w:color="auto" w:fill="FFF2CC" w:themeFill="accent4" w:themeFillTint="33"/>
          </w:tcPr>
          <w:p w14:paraId="73B69256" w14:textId="77777777" w:rsidR="00005ECF" w:rsidRPr="00005ECF" w:rsidRDefault="00005ECF" w:rsidP="00005ECF">
            <w:pPr>
              <w:jc w:val="center"/>
              <w:rPr>
                <w:rFonts w:cstheme="minorHAnsi"/>
                <w:b/>
              </w:rPr>
            </w:pPr>
          </w:p>
        </w:tc>
      </w:tr>
      <w:tr w:rsidR="00005ECF" w:rsidRPr="000132A3" w14:paraId="0B08B6BF" w14:textId="77777777" w:rsidTr="00005ECF">
        <w:trPr>
          <w:cantSplit/>
          <w:trHeight w:val="3255"/>
        </w:trPr>
        <w:tc>
          <w:tcPr>
            <w:tcW w:w="1696" w:type="dxa"/>
            <w:vMerge w:val="restart"/>
            <w:textDirection w:val="btLr"/>
            <w:vAlign w:val="center"/>
          </w:tcPr>
          <w:p w14:paraId="5ADBF3CC" w14:textId="77777777" w:rsidR="00005ECF" w:rsidRPr="000132A3" w:rsidRDefault="00005ECF" w:rsidP="000132A3">
            <w:pPr>
              <w:spacing w:line="276" w:lineRule="auto"/>
              <w:ind w:left="113" w:right="113"/>
              <w:jc w:val="center"/>
              <w:rPr>
                <w:rFonts w:ascii="Verdana" w:hAnsi="Verdana" w:cstheme="minorHAnsi"/>
                <w:b/>
                <w:sz w:val="20"/>
                <w:szCs w:val="20"/>
              </w:rPr>
            </w:pPr>
            <w:r w:rsidRPr="000132A3">
              <w:rPr>
                <w:rFonts w:ascii="Verdana" w:hAnsi="Verdana" w:cstheme="minorHAnsi"/>
                <w:b/>
                <w:sz w:val="20"/>
                <w:szCs w:val="20"/>
              </w:rPr>
              <w:t>T1.</w:t>
            </w:r>
            <w:r w:rsidRPr="000132A3">
              <w:rPr>
                <w:rFonts w:ascii="Verdana" w:hAnsi="Verdana"/>
                <w:b/>
                <w:sz w:val="20"/>
                <w:szCs w:val="20"/>
              </w:rPr>
              <w:t xml:space="preserve">  Zaštita pri radu i zaštita okoliša</w:t>
            </w:r>
          </w:p>
        </w:tc>
        <w:tc>
          <w:tcPr>
            <w:tcW w:w="3686" w:type="dxa"/>
            <w:vMerge w:val="restart"/>
          </w:tcPr>
          <w:p w14:paraId="4324C9F4"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poznavati propise o zaštiti pri radu, prava i obveze učenika u školskoj radionici</w:t>
            </w:r>
          </w:p>
          <w:p w14:paraId="75645E3E"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primjeniti postupke zaštite pri uporabi ručnih i mehaniziranih alata.</w:t>
            </w:r>
          </w:p>
          <w:p w14:paraId="2680711A"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-primjeniti postupke i propise  o zaštiti na radu  pri radu sa štetnim tvarima, zračenju i opasnim materijalima.</w:t>
            </w:r>
          </w:p>
          <w:p w14:paraId="287FC099"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xml:space="preserve">- prepoznati opasnost od požara i eksplozije i primjeniti mjere zaštite i gašenje. </w:t>
            </w:r>
          </w:p>
          <w:p w14:paraId="480C725E"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prepoznati opasnosti od djelovanja električne struje i izvore opasnosti te znati primjeniti mjere zaštite</w:t>
            </w:r>
          </w:p>
          <w:p w14:paraId="208C5040"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primjeniti pravilan postupak s otpadnim materijalima.</w:t>
            </w:r>
          </w:p>
          <w:p w14:paraId="41EF6165"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upotrijebiti pravilne postupke pri pružanju prve pomoći ozlijeđenim osobama.</w:t>
            </w:r>
          </w:p>
        </w:tc>
        <w:tc>
          <w:tcPr>
            <w:tcW w:w="2835" w:type="dxa"/>
          </w:tcPr>
          <w:p w14:paraId="177837BC" w14:textId="77777777" w:rsidR="00005ECF" w:rsidRPr="000132A3" w:rsidRDefault="00005ECF" w:rsidP="000132A3">
            <w:pPr>
              <w:spacing w:line="276" w:lineRule="auto"/>
              <w:rPr>
                <w:rFonts w:ascii="Verdana" w:hAnsi="Verdana" w:cstheme="minorHAnsi"/>
                <w:sz w:val="20"/>
                <w:szCs w:val="20"/>
              </w:rPr>
            </w:pPr>
          </w:p>
          <w:p w14:paraId="79FEEB2E" w14:textId="77777777" w:rsidR="00005ECF" w:rsidRPr="000132A3" w:rsidRDefault="00005ECF" w:rsidP="000132A3">
            <w:pPr>
              <w:spacing w:line="276" w:lineRule="auto"/>
              <w:rPr>
                <w:rFonts w:ascii="Verdana" w:hAnsi="Verdana" w:cstheme="minorHAnsi"/>
                <w:sz w:val="20"/>
                <w:szCs w:val="20"/>
              </w:rPr>
            </w:pPr>
            <w:r w:rsidRPr="000132A3">
              <w:rPr>
                <w:rFonts w:ascii="Verdana" w:hAnsi="Verdana" w:cstheme="minorHAnsi"/>
                <w:sz w:val="20"/>
                <w:szCs w:val="20"/>
              </w:rPr>
              <w:t>- Strojarske tehnologije</w:t>
            </w:r>
          </w:p>
          <w:p w14:paraId="43913347" w14:textId="77777777" w:rsidR="00005ECF" w:rsidRPr="000132A3" w:rsidRDefault="00005ECF" w:rsidP="000132A3">
            <w:pPr>
              <w:spacing w:line="276" w:lineRule="auto"/>
              <w:rPr>
                <w:rFonts w:ascii="Verdana" w:hAnsi="Verdana" w:cstheme="minorHAnsi"/>
                <w:sz w:val="20"/>
                <w:szCs w:val="20"/>
              </w:rPr>
            </w:pPr>
            <w:r w:rsidRPr="000132A3">
              <w:rPr>
                <w:rFonts w:ascii="Verdana" w:hAnsi="Verdana" w:cstheme="minorHAnsi"/>
                <w:sz w:val="20"/>
                <w:szCs w:val="20"/>
              </w:rPr>
              <w:t>- Praktična nastava</w:t>
            </w:r>
          </w:p>
          <w:p w14:paraId="34691677" w14:textId="77777777" w:rsidR="00005ECF" w:rsidRPr="000132A3" w:rsidRDefault="00005ECF" w:rsidP="000132A3">
            <w:pPr>
              <w:spacing w:line="276" w:lineRule="auto"/>
              <w:rPr>
                <w:rFonts w:ascii="Verdana" w:hAnsi="Verdana" w:cstheme="minorHAnsi"/>
                <w:sz w:val="20"/>
                <w:szCs w:val="20"/>
              </w:rPr>
            </w:pPr>
          </w:p>
        </w:tc>
        <w:tc>
          <w:tcPr>
            <w:tcW w:w="6095" w:type="dxa"/>
            <w:vMerge w:val="restart"/>
          </w:tcPr>
          <w:p w14:paraId="493EF5EE"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uku A.4/5.3. Kreativno mišljenje. Učenik kreativno djeluje u različitim područjima učenja.</w:t>
            </w:r>
          </w:p>
          <w:p w14:paraId="0F6D93B1"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B.4.2.C Razvija osobne potencijale i socijalne uloge.</w:t>
            </w:r>
          </w:p>
          <w:p w14:paraId="79C793D0"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C 4.1. Učenik samostalno provodi složeno istraživanje radi rješenja problema u digitalnome okružju.</w:t>
            </w:r>
          </w:p>
          <w:p w14:paraId="787E7A56"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A.4.1. Učenik kritički odabire odgovarajuću digitalnu tehnologiju.</w:t>
            </w:r>
          </w:p>
          <w:p w14:paraId="2728251D"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B.4.1. Uviđa posljedice svojih i tuđih stavova/postupaka/izbora.</w:t>
            </w:r>
          </w:p>
          <w:p w14:paraId="4A24845B"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B.4.2. Suradnički uči i radi u timu.</w:t>
            </w:r>
          </w:p>
          <w:p w14:paraId="75F66116"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B.4.3. Preuzima odgovornost za svoje ponašanje.</w:t>
            </w:r>
          </w:p>
          <w:p w14:paraId="07F77485"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3B3DB89B"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B.4.1.A Odabire primjerene odnose i komunikaciju.</w:t>
            </w:r>
          </w:p>
          <w:p w14:paraId="49DFE52E"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B.4.1.B Razvija tolerantan odnos prema drugima.</w:t>
            </w:r>
          </w:p>
          <w:p w14:paraId="2D67EB81"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34F3E0ED" w14:textId="77777777" w:rsidR="00005ECF" w:rsidRPr="000132A3" w:rsidRDefault="00005ECF" w:rsidP="000132A3">
            <w:pPr>
              <w:spacing w:line="276" w:lineRule="auto"/>
              <w:rPr>
                <w:rFonts w:ascii="Verdana" w:hAnsi="Verdana" w:cstheme="minorHAnsi"/>
                <w:sz w:val="20"/>
                <w:szCs w:val="20"/>
              </w:rPr>
            </w:pPr>
          </w:p>
        </w:tc>
      </w:tr>
      <w:tr w:rsidR="00005ECF" w:rsidRPr="000132A3" w14:paraId="068F5C56" w14:textId="77777777" w:rsidTr="00005ECF">
        <w:trPr>
          <w:cantSplit/>
          <w:trHeight w:val="3255"/>
        </w:trPr>
        <w:tc>
          <w:tcPr>
            <w:tcW w:w="1696" w:type="dxa"/>
            <w:vMerge/>
            <w:textDirection w:val="btLr"/>
            <w:vAlign w:val="center"/>
          </w:tcPr>
          <w:p w14:paraId="2DF69EFA" w14:textId="77777777" w:rsidR="00005ECF" w:rsidRPr="000132A3" w:rsidRDefault="00005ECF" w:rsidP="000132A3">
            <w:pPr>
              <w:spacing w:line="276" w:lineRule="auto"/>
              <w:ind w:left="113" w:right="113"/>
              <w:jc w:val="center"/>
              <w:rPr>
                <w:rFonts w:ascii="Verdana" w:hAnsi="Verdana" w:cstheme="minorHAnsi"/>
                <w:b/>
                <w:sz w:val="20"/>
                <w:szCs w:val="20"/>
              </w:rPr>
            </w:pPr>
          </w:p>
        </w:tc>
        <w:tc>
          <w:tcPr>
            <w:tcW w:w="3686" w:type="dxa"/>
            <w:vMerge/>
          </w:tcPr>
          <w:p w14:paraId="693DB36F" w14:textId="77777777" w:rsidR="00005ECF" w:rsidRPr="000132A3" w:rsidRDefault="00005ECF" w:rsidP="000132A3">
            <w:pPr>
              <w:spacing w:line="276" w:lineRule="auto"/>
              <w:rPr>
                <w:rFonts w:ascii="Verdana" w:eastAsia="Times New Roman" w:hAnsi="Verdana" w:cstheme="minorHAnsi"/>
                <w:sz w:val="20"/>
                <w:szCs w:val="20"/>
                <w:lang w:eastAsia="hr-HR"/>
              </w:rPr>
            </w:pPr>
          </w:p>
        </w:tc>
        <w:tc>
          <w:tcPr>
            <w:tcW w:w="2835" w:type="dxa"/>
          </w:tcPr>
          <w:p w14:paraId="7FE58975" w14:textId="77777777" w:rsidR="00005ECF" w:rsidRPr="000132A3" w:rsidRDefault="00005ECF"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7F19A8A0" w14:textId="23D74E9B" w:rsidR="00005ECF" w:rsidRPr="000132A3" w:rsidRDefault="00005ECF" w:rsidP="000132A3">
            <w:pPr>
              <w:spacing w:line="276" w:lineRule="auto"/>
              <w:rPr>
                <w:rFonts w:ascii="Verdana" w:hAnsi="Verdana" w:cstheme="minorHAnsi"/>
                <w:sz w:val="20"/>
                <w:szCs w:val="20"/>
              </w:rPr>
            </w:pPr>
            <w:r w:rsidRPr="000132A3">
              <w:rPr>
                <w:rFonts w:ascii="Verdana" w:hAnsi="Verdana" w:cs="Calibri"/>
                <w:sz w:val="20"/>
                <w:szCs w:val="20"/>
              </w:rPr>
              <w:t>Dogovoriti dinamiku rada i pripremiti modele zadataka na stručnom aktivu. Termini ostvarivanja ishoda mogu biti različiti u različitim nastavnim predmetima.</w:t>
            </w:r>
          </w:p>
        </w:tc>
        <w:tc>
          <w:tcPr>
            <w:tcW w:w="6095" w:type="dxa"/>
            <w:vMerge/>
          </w:tcPr>
          <w:p w14:paraId="1666F345" w14:textId="77777777" w:rsidR="00005ECF" w:rsidRPr="000132A3" w:rsidRDefault="00005ECF" w:rsidP="000132A3">
            <w:pPr>
              <w:spacing w:line="276" w:lineRule="auto"/>
              <w:rPr>
                <w:rFonts w:ascii="Verdana" w:eastAsia="Times New Roman" w:hAnsi="Verdana" w:cstheme="minorHAnsi"/>
                <w:sz w:val="20"/>
                <w:szCs w:val="20"/>
                <w:lang w:eastAsia="hr-HR"/>
              </w:rPr>
            </w:pPr>
          </w:p>
        </w:tc>
      </w:tr>
    </w:tbl>
    <w:p w14:paraId="15F97A36" w14:textId="77777777" w:rsidR="00005ECF" w:rsidRPr="000132A3" w:rsidRDefault="00005ECF" w:rsidP="000132A3">
      <w:pPr>
        <w:spacing w:line="276" w:lineRule="auto"/>
        <w:jc w:val="center"/>
        <w:rPr>
          <w:rFonts w:ascii="Verdana" w:hAnsi="Verdana"/>
          <w:b/>
          <w:color w:val="000000" w:themeColor="text1"/>
          <w:sz w:val="20"/>
          <w:szCs w:val="20"/>
        </w:rPr>
      </w:pPr>
    </w:p>
    <w:p w14:paraId="1ED21680" w14:textId="77777777" w:rsidR="00005ECF" w:rsidRPr="000132A3" w:rsidRDefault="00005ECF" w:rsidP="000132A3">
      <w:pPr>
        <w:spacing w:line="276" w:lineRule="auto"/>
        <w:jc w:val="center"/>
        <w:rPr>
          <w:rFonts w:ascii="Verdana" w:hAnsi="Verdana"/>
          <w:b/>
          <w:color w:val="000000" w:themeColor="text1"/>
          <w:sz w:val="20"/>
          <w:szCs w:val="20"/>
        </w:rPr>
      </w:pPr>
    </w:p>
    <w:tbl>
      <w:tblPr>
        <w:tblStyle w:val="Reetkatablice"/>
        <w:tblW w:w="15020" w:type="dxa"/>
        <w:tblLayout w:type="fixed"/>
        <w:tblLook w:val="04A0" w:firstRow="1" w:lastRow="0" w:firstColumn="1" w:lastColumn="0" w:noHBand="0" w:noVBand="1"/>
      </w:tblPr>
      <w:tblGrid>
        <w:gridCol w:w="1932"/>
        <w:gridCol w:w="4202"/>
        <w:gridCol w:w="3232"/>
        <w:gridCol w:w="5654"/>
      </w:tblGrid>
      <w:tr w:rsidR="00863C2E" w:rsidRPr="000132A3" w14:paraId="26500807" w14:textId="77777777" w:rsidTr="00863C2E">
        <w:trPr>
          <w:cantSplit/>
          <w:trHeight w:val="3038"/>
        </w:trPr>
        <w:tc>
          <w:tcPr>
            <w:tcW w:w="1932" w:type="dxa"/>
            <w:vMerge w:val="restart"/>
            <w:textDirection w:val="btLr"/>
          </w:tcPr>
          <w:p w14:paraId="71E161B0" w14:textId="77777777" w:rsidR="00863C2E" w:rsidRPr="000132A3" w:rsidRDefault="00863C2E" w:rsidP="000132A3">
            <w:pPr>
              <w:keepNext/>
              <w:spacing w:line="276" w:lineRule="auto"/>
              <w:ind w:left="113" w:right="113"/>
              <w:rPr>
                <w:rFonts w:ascii="Verdana" w:hAnsi="Verdana" w:cstheme="minorHAnsi"/>
                <w:sz w:val="20"/>
                <w:szCs w:val="20"/>
              </w:rPr>
            </w:pPr>
          </w:p>
          <w:p w14:paraId="6E6D90D9" w14:textId="77777777" w:rsidR="00863C2E" w:rsidRPr="000132A3" w:rsidRDefault="00863C2E" w:rsidP="000132A3">
            <w:pPr>
              <w:keepNext/>
              <w:spacing w:line="276" w:lineRule="auto"/>
              <w:ind w:left="113" w:right="113"/>
              <w:rPr>
                <w:rFonts w:ascii="Verdana" w:hAnsi="Verdana" w:cstheme="minorHAnsi"/>
                <w:sz w:val="20"/>
                <w:szCs w:val="20"/>
              </w:rPr>
            </w:pPr>
          </w:p>
          <w:p w14:paraId="7C5AD508" w14:textId="3C5F97D1" w:rsidR="00863C2E" w:rsidRPr="000132A3" w:rsidRDefault="00863C2E" w:rsidP="000132A3">
            <w:pPr>
              <w:keepNext/>
              <w:spacing w:line="276" w:lineRule="auto"/>
              <w:ind w:left="113" w:right="113"/>
              <w:jc w:val="center"/>
              <w:rPr>
                <w:rFonts w:ascii="Verdana" w:hAnsi="Verdana" w:cstheme="minorHAnsi"/>
                <w:b/>
                <w:sz w:val="20"/>
                <w:szCs w:val="20"/>
              </w:rPr>
            </w:pPr>
            <w:r w:rsidRPr="000132A3">
              <w:rPr>
                <w:rFonts w:ascii="Verdana" w:hAnsi="Verdana" w:cstheme="minorHAnsi"/>
                <w:b/>
                <w:sz w:val="20"/>
                <w:szCs w:val="20"/>
              </w:rPr>
              <w:t>T</w:t>
            </w:r>
            <w:r w:rsidR="00351D03" w:rsidRPr="000132A3">
              <w:rPr>
                <w:rFonts w:ascii="Verdana" w:hAnsi="Verdana" w:cstheme="minorHAnsi"/>
                <w:b/>
                <w:sz w:val="20"/>
                <w:szCs w:val="20"/>
              </w:rPr>
              <w:t>2</w:t>
            </w:r>
            <w:r w:rsidRPr="000132A3">
              <w:rPr>
                <w:rFonts w:ascii="Verdana" w:hAnsi="Verdana" w:cstheme="minorHAnsi"/>
                <w:b/>
                <w:sz w:val="20"/>
                <w:szCs w:val="20"/>
              </w:rPr>
              <w:t>-Izrada zidne vješalice</w:t>
            </w:r>
          </w:p>
          <w:p w14:paraId="43AB8C04" w14:textId="77777777" w:rsidR="00863C2E" w:rsidRPr="000132A3" w:rsidRDefault="00863C2E" w:rsidP="000132A3">
            <w:pPr>
              <w:keepNext/>
              <w:spacing w:line="276" w:lineRule="auto"/>
              <w:ind w:left="113" w:right="113"/>
              <w:rPr>
                <w:rFonts w:ascii="Verdana" w:hAnsi="Verdana" w:cstheme="minorHAnsi"/>
                <w:b/>
                <w:sz w:val="20"/>
                <w:szCs w:val="20"/>
              </w:rPr>
            </w:pPr>
          </w:p>
          <w:p w14:paraId="272755E3" w14:textId="77777777" w:rsidR="00863C2E" w:rsidRPr="000132A3" w:rsidRDefault="00863C2E" w:rsidP="000132A3">
            <w:pPr>
              <w:keepNext/>
              <w:spacing w:line="276" w:lineRule="auto"/>
              <w:ind w:left="113" w:right="113"/>
              <w:rPr>
                <w:rFonts w:ascii="Verdana" w:hAnsi="Verdana" w:cstheme="minorHAnsi"/>
                <w:sz w:val="20"/>
                <w:szCs w:val="20"/>
              </w:rPr>
            </w:pPr>
          </w:p>
          <w:p w14:paraId="2B16B68A" w14:textId="77777777" w:rsidR="00863C2E" w:rsidRPr="000132A3" w:rsidRDefault="00863C2E" w:rsidP="000132A3">
            <w:pPr>
              <w:keepNext/>
              <w:spacing w:line="276" w:lineRule="auto"/>
              <w:ind w:left="113" w:right="113"/>
              <w:rPr>
                <w:rFonts w:ascii="Verdana" w:hAnsi="Verdana" w:cstheme="minorHAnsi"/>
                <w:sz w:val="20"/>
                <w:szCs w:val="20"/>
              </w:rPr>
            </w:pPr>
          </w:p>
          <w:p w14:paraId="21659424" w14:textId="77777777" w:rsidR="00863C2E" w:rsidRPr="000132A3" w:rsidRDefault="00863C2E" w:rsidP="000132A3">
            <w:pPr>
              <w:keepNext/>
              <w:spacing w:line="276" w:lineRule="auto"/>
              <w:ind w:left="113" w:right="113"/>
              <w:rPr>
                <w:rFonts w:ascii="Verdana" w:hAnsi="Verdana" w:cstheme="minorHAnsi"/>
                <w:sz w:val="20"/>
                <w:szCs w:val="20"/>
              </w:rPr>
            </w:pPr>
          </w:p>
          <w:p w14:paraId="50F0F1E8" w14:textId="77777777" w:rsidR="00863C2E" w:rsidRPr="000132A3" w:rsidRDefault="00863C2E" w:rsidP="000132A3">
            <w:pPr>
              <w:keepNext/>
              <w:spacing w:line="276" w:lineRule="auto"/>
              <w:ind w:left="113" w:right="113"/>
              <w:rPr>
                <w:rFonts w:ascii="Verdana" w:hAnsi="Verdana" w:cstheme="minorHAnsi"/>
                <w:sz w:val="20"/>
                <w:szCs w:val="20"/>
              </w:rPr>
            </w:pPr>
          </w:p>
          <w:p w14:paraId="467D4066" w14:textId="77777777" w:rsidR="00863C2E" w:rsidRPr="000132A3" w:rsidRDefault="00863C2E" w:rsidP="000132A3">
            <w:pPr>
              <w:keepNext/>
              <w:spacing w:line="276" w:lineRule="auto"/>
              <w:ind w:left="113" w:right="113"/>
              <w:rPr>
                <w:rFonts w:ascii="Verdana" w:hAnsi="Verdana" w:cstheme="minorHAnsi"/>
                <w:sz w:val="20"/>
                <w:szCs w:val="20"/>
              </w:rPr>
            </w:pPr>
          </w:p>
          <w:p w14:paraId="4E1C7134" w14:textId="77777777" w:rsidR="00863C2E" w:rsidRPr="000132A3" w:rsidRDefault="00863C2E" w:rsidP="000132A3">
            <w:pPr>
              <w:keepNext/>
              <w:spacing w:line="276" w:lineRule="auto"/>
              <w:ind w:left="113" w:right="113"/>
              <w:rPr>
                <w:rFonts w:ascii="Verdana" w:hAnsi="Verdana" w:cstheme="minorHAnsi"/>
                <w:sz w:val="20"/>
                <w:szCs w:val="20"/>
              </w:rPr>
            </w:pPr>
          </w:p>
          <w:p w14:paraId="342FC42A" w14:textId="77777777" w:rsidR="00863C2E" w:rsidRPr="000132A3" w:rsidRDefault="00863C2E" w:rsidP="000132A3">
            <w:pPr>
              <w:keepNext/>
              <w:spacing w:line="276" w:lineRule="auto"/>
              <w:ind w:left="113" w:right="113"/>
              <w:rPr>
                <w:rFonts w:ascii="Verdana" w:hAnsi="Verdana" w:cstheme="minorHAnsi"/>
                <w:sz w:val="20"/>
                <w:szCs w:val="20"/>
              </w:rPr>
            </w:pPr>
          </w:p>
          <w:p w14:paraId="278544CB" w14:textId="77777777" w:rsidR="00863C2E" w:rsidRPr="000132A3" w:rsidRDefault="00863C2E" w:rsidP="000132A3">
            <w:pPr>
              <w:keepNext/>
              <w:spacing w:line="276" w:lineRule="auto"/>
              <w:ind w:left="113" w:right="113"/>
              <w:rPr>
                <w:rFonts w:ascii="Verdana" w:hAnsi="Verdana" w:cstheme="minorHAnsi"/>
                <w:sz w:val="20"/>
                <w:szCs w:val="20"/>
              </w:rPr>
            </w:pPr>
          </w:p>
        </w:tc>
        <w:tc>
          <w:tcPr>
            <w:tcW w:w="4202" w:type="dxa"/>
            <w:vMerge w:val="restart"/>
          </w:tcPr>
          <w:p w14:paraId="0A6BDE23" w14:textId="05B5A3ED"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-Izraditi radionički crtež zidne vješalice</w:t>
            </w:r>
          </w:p>
          <w:p w14:paraId="0E671E1D" w14:textId="245E781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-Odrediti materijal </w:t>
            </w:r>
            <w:r w:rsidR="00D80C40" w:rsidRPr="000132A3">
              <w:rPr>
                <w:rFonts w:ascii="Verdana" w:hAnsi="Verdana" w:cstheme="minorHAnsi"/>
                <w:sz w:val="20"/>
                <w:szCs w:val="20"/>
              </w:rPr>
              <w:t>i</w:t>
            </w:r>
            <w:r w:rsidRPr="000132A3">
              <w:rPr>
                <w:rFonts w:ascii="Verdana" w:hAnsi="Verdana" w:cstheme="minorHAnsi"/>
                <w:sz w:val="20"/>
                <w:szCs w:val="20"/>
              </w:rPr>
              <w:t xml:space="preserve"> količinu za sirovac</w:t>
            </w:r>
          </w:p>
          <w:p w14:paraId="4B42A1D4" w14:textId="5731DEA6"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-Izraditi tehnološki plan izrade i obrade vješalice</w:t>
            </w:r>
          </w:p>
          <w:p w14:paraId="026EA1F1" w14:textId="2F376D68"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-Pripremiti potrebni materijal, alate i opremu za izradu i rukovati opremom na siguran način</w:t>
            </w:r>
          </w:p>
          <w:p w14:paraId="6947390B"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Prezentirati cijeli proces stvaranja proizvoda (od ideje do realizacije)</w:t>
            </w:r>
          </w:p>
        </w:tc>
        <w:tc>
          <w:tcPr>
            <w:tcW w:w="3232" w:type="dxa"/>
          </w:tcPr>
          <w:p w14:paraId="6C64586D"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-TEHNIČKO CRTANJE </w:t>
            </w:r>
          </w:p>
          <w:p w14:paraId="60A140FC" w14:textId="77777777" w:rsidR="00863C2E" w:rsidRPr="000132A3" w:rsidRDefault="00863C2E" w:rsidP="000132A3">
            <w:pPr>
              <w:keepNext/>
              <w:spacing w:line="276" w:lineRule="auto"/>
              <w:rPr>
                <w:rFonts w:ascii="Verdana" w:hAnsi="Verdana" w:cstheme="minorHAnsi"/>
                <w:sz w:val="20"/>
                <w:szCs w:val="20"/>
              </w:rPr>
            </w:pPr>
          </w:p>
          <w:p w14:paraId="2546F943"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-TEHNIČKI MATERIJALI</w:t>
            </w:r>
          </w:p>
          <w:p w14:paraId="2ED54087" w14:textId="77777777" w:rsidR="00863C2E" w:rsidRPr="000132A3" w:rsidRDefault="00863C2E" w:rsidP="000132A3">
            <w:pPr>
              <w:keepNext/>
              <w:spacing w:line="276" w:lineRule="auto"/>
              <w:rPr>
                <w:rFonts w:ascii="Verdana" w:hAnsi="Verdana" w:cstheme="minorHAnsi"/>
                <w:sz w:val="20"/>
                <w:szCs w:val="20"/>
              </w:rPr>
            </w:pPr>
          </w:p>
          <w:p w14:paraId="461955EE"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-STROJARSKE TEHNOLOGIJE</w:t>
            </w:r>
          </w:p>
          <w:p w14:paraId="550271F6" w14:textId="77777777" w:rsidR="00863C2E" w:rsidRPr="000132A3" w:rsidRDefault="00863C2E" w:rsidP="000132A3">
            <w:pPr>
              <w:keepNext/>
              <w:spacing w:line="276" w:lineRule="auto"/>
              <w:rPr>
                <w:rFonts w:ascii="Verdana" w:hAnsi="Verdana" w:cstheme="minorHAnsi"/>
                <w:sz w:val="20"/>
                <w:szCs w:val="20"/>
              </w:rPr>
            </w:pPr>
          </w:p>
          <w:p w14:paraId="59DAD6CA"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-PRAKTIČNA NASTAVA </w:t>
            </w:r>
          </w:p>
          <w:p w14:paraId="1029BD7C" w14:textId="77777777" w:rsidR="00863C2E" w:rsidRPr="000132A3" w:rsidRDefault="00863C2E" w:rsidP="000132A3">
            <w:pPr>
              <w:keepNext/>
              <w:spacing w:line="276" w:lineRule="auto"/>
              <w:rPr>
                <w:rFonts w:ascii="Verdana" w:hAnsi="Verdana" w:cstheme="minorHAnsi"/>
                <w:sz w:val="20"/>
                <w:szCs w:val="20"/>
              </w:rPr>
            </w:pPr>
          </w:p>
          <w:p w14:paraId="18D3CB44"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-PREZENTACIJSKE VJEŠTINE</w:t>
            </w:r>
          </w:p>
          <w:p w14:paraId="3B6ED6DB" w14:textId="77777777" w:rsidR="00863C2E" w:rsidRPr="000132A3" w:rsidRDefault="00863C2E" w:rsidP="000132A3">
            <w:pPr>
              <w:keepNext/>
              <w:spacing w:line="276" w:lineRule="auto"/>
              <w:rPr>
                <w:rFonts w:ascii="Verdana" w:hAnsi="Verdana" w:cstheme="minorHAnsi"/>
                <w:sz w:val="20"/>
                <w:szCs w:val="20"/>
              </w:rPr>
            </w:pPr>
          </w:p>
          <w:p w14:paraId="26355060" w14:textId="77777777" w:rsidR="00863C2E" w:rsidRPr="000132A3" w:rsidRDefault="00863C2E" w:rsidP="000132A3">
            <w:pPr>
              <w:keepNext/>
              <w:spacing w:line="276" w:lineRule="auto"/>
              <w:rPr>
                <w:rFonts w:ascii="Verdana" w:hAnsi="Verdana" w:cstheme="minorHAnsi"/>
                <w:sz w:val="20"/>
                <w:szCs w:val="20"/>
              </w:rPr>
            </w:pPr>
          </w:p>
        </w:tc>
        <w:tc>
          <w:tcPr>
            <w:tcW w:w="5654" w:type="dxa"/>
            <w:vMerge w:val="restart"/>
          </w:tcPr>
          <w:p w14:paraId="66592AEB"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uku A.4/5.3. Kreativno mišljenje. Učenik kreativno djeluje u različitim područjima učenja.</w:t>
            </w:r>
          </w:p>
          <w:p w14:paraId="05D0747B"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B.4.2.C Razvija osobne potencijale i socijalne uloge.</w:t>
            </w:r>
          </w:p>
          <w:p w14:paraId="291156DF"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C 4.1. Učenik samostalno provodi složeno istraživanje radi rješenja problema u digitalnome okružju.</w:t>
            </w:r>
          </w:p>
          <w:p w14:paraId="193E67BB"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A.4.1. Učenik kritički odabire odgovarajuću digitalnu tehnologiju.</w:t>
            </w:r>
          </w:p>
          <w:p w14:paraId="0A1E25B0"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B.4.1. Uviđa posljedice svojih i tuđih stavova/postupaka/izbora.</w:t>
            </w:r>
          </w:p>
          <w:p w14:paraId="41987F9E"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B.4.2. Suradnički uči i radi u timu.</w:t>
            </w:r>
          </w:p>
          <w:p w14:paraId="1264B076"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B.4.3. Preuzima odgovornost za svoje ponašanje.</w:t>
            </w:r>
          </w:p>
          <w:p w14:paraId="3BD24D19"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0DE494B2"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B.4.1.A Odabire primjerene odnose i komunikaciju.</w:t>
            </w:r>
          </w:p>
          <w:p w14:paraId="152937A0"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B.4.1.B Razvija tolerantan odnos prema drugima.</w:t>
            </w:r>
          </w:p>
          <w:p w14:paraId="6947A91F"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7D300CB5" w14:textId="77777777" w:rsidR="00863C2E" w:rsidRPr="000132A3" w:rsidRDefault="00863C2E" w:rsidP="000132A3">
            <w:pPr>
              <w:keepNext/>
              <w:spacing w:line="276" w:lineRule="auto"/>
              <w:rPr>
                <w:rFonts w:ascii="Verdana" w:hAnsi="Verdana" w:cstheme="minorHAnsi"/>
                <w:sz w:val="20"/>
                <w:szCs w:val="20"/>
              </w:rPr>
            </w:pPr>
          </w:p>
          <w:p w14:paraId="37648506" w14:textId="77777777" w:rsidR="00863C2E" w:rsidRPr="000132A3" w:rsidRDefault="00863C2E" w:rsidP="000132A3">
            <w:pPr>
              <w:keepNext/>
              <w:spacing w:line="276" w:lineRule="auto"/>
              <w:rPr>
                <w:rFonts w:ascii="Verdana" w:hAnsi="Verdana" w:cstheme="minorHAnsi"/>
                <w:sz w:val="20"/>
                <w:szCs w:val="20"/>
              </w:rPr>
            </w:pPr>
          </w:p>
        </w:tc>
      </w:tr>
      <w:tr w:rsidR="00863C2E" w:rsidRPr="000132A3" w14:paraId="31BB910A" w14:textId="77777777" w:rsidTr="007E5DE4">
        <w:trPr>
          <w:cantSplit/>
          <w:trHeight w:val="3037"/>
        </w:trPr>
        <w:tc>
          <w:tcPr>
            <w:tcW w:w="1932" w:type="dxa"/>
            <w:vMerge/>
            <w:textDirection w:val="btLr"/>
          </w:tcPr>
          <w:p w14:paraId="4A9EDBE7" w14:textId="77777777" w:rsidR="00863C2E" w:rsidRPr="000132A3" w:rsidRDefault="00863C2E" w:rsidP="000132A3">
            <w:pPr>
              <w:keepNext/>
              <w:spacing w:line="276" w:lineRule="auto"/>
              <w:ind w:left="113" w:right="113"/>
              <w:rPr>
                <w:rFonts w:ascii="Verdana" w:hAnsi="Verdana" w:cstheme="minorHAnsi"/>
                <w:sz w:val="20"/>
                <w:szCs w:val="20"/>
              </w:rPr>
            </w:pPr>
          </w:p>
        </w:tc>
        <w:tc>
          <w:tcPr>
            <w:tcW w:w="4202" w:type="dxa"/>
            <w:vMerge/>
          </w:tcPr>
          <w:p w14:paraId="4B67081B" w14:textId="77777777" w:rsidR="00863C2E" w:rsidRPr="000132A3" w:rsidRDefault="00863C2E" w:rsidP="000132A3">
            <w:pPr>
              <w:keepNext/>
              <w:spacing w:line="276" w:lineRule="auto"/>
              <w:rPr>
                <w:rFonts w:ascii="Verdana" w:hAnsi="Verdana" w:cstheme="minorHAnsi"/>
                <w:sz w:val="20"/>
                <w:szCs w:val="20"/>
              </w:rPr>
            </w:pPr>
          </w:p>
        </w:tc>
        <w:tc>
          <w:tcPr>
            <w:tcW w:w="3232" w:type="dxa"/>
          </w:tcPr>
          <w:p w14:paraId="42E6F522" w14:textId="77777777" w:rsidR="00863C2E" w:rsidRPr="000132A3" w:rsidRDefault="00863C2E"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4AAECFD2" w14:textId="3156E268" w:rsidR="00863C2E" w:rsidRPr="000132A3" w:rsidRDefault="00863C2E" w:rsidP="000132A3">
            <w:pPr>
              <w:keepNext/>
              <w:spacing w:line="276" w:lineRule="auto"/>
              <w:rPr>
                <w:rFonts w:ascii="Verdana" w:hAnsi="Verdana" w:cstheme="minorHAnsi"/>
                <w:sz w:val="20"/>
                <w:szCs w:val="20"/>
              </w:rPr>
            </w:pPr>
            <w:r w:rsidRPr="000132A3">
              <w:rPr>
                <w:rFonts w:ascii="Verdana" w:hAnsi="Verdana" w:cs="Calibri"/>
                <w:sz w:val="20"/>
                <w:szCs w:val="20"/>
              </w:rPr>
              <w:t>Dogovoriti dinamiku rada i pripremiti modele zadataka na stručnom aktivu. Termini ostvarivanja ishoda mogu biti različiti u različitim nastavnim predmetima.</w:t>
            </w:r>
          </w:p>
        </w:tc>
        <w:tc>
          <w:tcPr>
            <w:tcW w:w="5654" w:type="dxa"/>
            <w:vMerge/>
          </w:tcPr>
          <w:p w14:paraId="2F67873A"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6750CE01" w14:textId="77777777" w:rsidR="00FC0EAF" w:rsidRPr="000132A3" w:rsidRDefault="00FC0EAF" w:rsidP="000132A3">
      <w:pPr>
        <w:spacing w:line="276" w:lineRule="auto"/>
        <w:jc w:val="center"/>
        <w:rPr>
          <w:rFonts w:ascii="Verdana" w:hAnsi="Verdana"/>
          <w:b/>
          <w:color w:val="262626"/>
          <w:sz w:val="20"/>
          <w:szCs w:val="20"/>
        </w:rPr>
      </w:pPr>
    </w:p>
    <w:p w14:paraId="21FBF7EC" w14:textId="77777777" w:rsidR="00FC0EAF" w:rsidRPr="000132A3" w:rsidRDefault="00FC0EAF" w:rsidP="000132A3">
      <w:pPr>
        <w:spacing w:line="276" w:lineRule="auto"/>
        <w:rPr>
          <w:rFonts w:ascii="Verdana" w:hAnsi="Verdana"/>
          <w:b/>
          <w:color w:val="262626"/>
          <w:sz w:val="20"/>
          <w:szCs w:val="20"/>
        </w:rPr>
      </w:pPr>
      <w:r w:rsidRPr="000132A3">
        <w:rPr>
          <w:rFonts w:ascii="Verdana" w:hAnsi="Verdana"/>
          <w:b/>
          <w:color w:val="262626"/>
          <w:sz w:val="20"/>
          <w:szCs w:val="20"/>
        </w:rPr>
        <w:br w:type="page"/>
      </w:r>
    </w:p>
    <w:p w14:paraId="5A62E05D" w14:textId="77777777" w:rsidR="00FC0EAF" w:rsidRPr="000132A3" w:rsidRDefault="00FC0EAF" w:rsidP="000132A3">
      <w:pPr>
        <w:spacing w:line="276" w:lineRule="auto"/>
        <w:jc w:val="center"/>
        <w:rPr>
          <w:rFonts w:ascii="Verdana" w:hAnsi="Verdana"/>
          <w:b/>
          <w:color w:val="000000" w:themeColor="text1"/>
          <w:sz w:val="20"/>
          <w:szCs w:val="20"/>
        </w:rPr>
      </w:pPr>
    </w:p>
    <w:tbl>
      <w:tblPr>
        <w:tblStyle w:val="Reetkatablice"/>
        <w:tblW w:w="14841" w:type="dxa"/>
        <w:tblLayout w:type="fixed"/>
        <w:tblLook w:val="04A0" w:firstRow="1" w:lastRow="0" w:firstColumn="1" w:lastColumn="0" w:noHBand="0" w:noVBand="1"/>
      </w:tblPr>
      <w:tblGrid>
        <w:gridCol w:w="1909"/>
        <w:gridCol w:w="4152"/>
        <w:gridCol w:w="3194"/>
        <w:gridCol w:w="5586"/>
      </w:tblGrid>
      <w:tr w:rsidR="007E5DE4" w:rsidRPr="000132A3" w14:paraId="5431E848" w14:textId="77777777" w:rsidTr="007E5DE4">
        <w:trPr>
          <w:cantSplit/>
          <w:trHeight w:val="3113"/>
        </w:trPr>
        <w:tc>
          <w:tcPr>
            <w:tcW w:w="1909" w:type="dxa"/>
            <w:vMerge w:val="restart"/>
            <w:textDirection w:val="btLr"/>
          </w:tcPr>
          <w:p w14:paraId="6527DCD6" w14:textId="77777777" w:rsidR="007E5DE4" w:rsidRPr="000132A3" w:rsidRDefault="007E5DE4" w:rsidP="000132A3">
            <w:pPr>
              <w:keepNext/>
              <w:spacing w:line="276" w:lineRule="auto"/>
              <w:ind w:left="113" w:right="113"/>
              <w:rPr>
                <w:rFonts w:ascii="Verdana" w:hAnsi="Verdana" w:cstheme="minorHAnsi"/>
                <w:sz w:val="20"/>
                <w:szCs w:val="20"/>
              </w:rPr>
            </w:pPr>
          </w:p>
          <w:p w14:paraId="454FDD33" w14:textId="77777777" w:rsidR="007E5DE4" w:rsidRPr="000132A3" w:rsidRDefault="007E5DE4" w:rsidP="000132A3">
            <w:pPr>
              <w:keepNext/>
              <w:spacing w:line="276" w:lineRule="auto"/>
              <w:ind w:left="113" w:right="113"/>
              <w:rPr>
                <w:rFonts w:ascii="Verdana" w:hAnsi="Verdana" w:cstheme="minorHAnsi"/>
                <w:sz w:val="20"/>
                <w:szCs w:val="20"/>
              </w:rPr>
            </w:pPr>
          </w:p>
          <w:p w14:paraId="23E5D71A" w14:textId="77777777" w:rsidR="007E5DE4" w:rsidRPr="000132A3" w:rsidRDefault="007E5DE4" w:rsidP="000132A3">
            <w:pPr>
              <w:keepNext/>
              <w:spacing w:line="276" w:lineRule="auto"/>
              <w:ind w:left="113" w:right="113"/>
              <w:rPr>
                <w:rFonts w:ascii="Verdana" w:hAnsi="Verdana" w:cstheme="minorHAnsi"/>
                <w:sz w:val="20"/>
                <w:szCs w:val="20"/>
              </w:rPr>
            </w:pPr>
          </w:p>
          <w:p w14:paraId="4379D7A9" w14:textId="69AB77E0" w:rsidR="007E5DE4" w:rsidRPr="000132A3" w:rsidRDefault="007E5DE4" w:rsidP="000132A3">
            <w:pPr>
              <w:keepNext/>
              <w:spacing w:line="276" w:lineRule="auto"/>
              <w:ind w:left="113" w:right="113"/>
              <w:jc w:val="center"/>
              <w:rPr>
                <w:rFonts w:ascii="Verdana" w:hAnsi="Verdana" w:cstheme="minorHAnsi"/>
                <w:b/>
                <w:sz w:val="20"/>
                <w:szCs w:val="20"/>
              </w:rPr>
            </w:pPr>
            <w:r w:rsidRPr="000132A3">
              <w:rPr>
                <w:rFonts w:ascii="Verdana" w:hAnsi="Verdana" w:cstheme="minorHAnsi"/>
                <w:b/>
                <w:sz w:val="20"/>
                <w:szCs w:val="20"/>
              </w:rPr>
              <w:t>T</w:t>
            </w:r>
            <w:r w:rsidR="00351D03" w:rsidRPr="000132A3">
              <w:rPr>
                <w:rFonts w:ascii="Verdana" w:hAnsi="Verdana" w:cstheme="minorHAnsi"/>
                <w:b/>
                <w:sz w:val="20"/>
                <w:szCs w:val="20"/>
              </w:rPr>
              <w:t>3</w:t>
            </w:r>
            <w:r w:rsidRPr="000132A3">
              <w:rPr>
                <w:rFonts w:ascii="Verdana" w:hAnsi="Verdana" w:cstheme="minorHAnsi"/>
                <w:b/>
                <w:sz w:val="20"/>
                <w:szCs w:val="20"/>
              </w:rPr>
              <w:t>-Mjerenje dimenzija pomičnim mjerilom zadanog predmeta</w:t>
            </w:r>
          </w:p>
          <w:p w14:paraId="345358B8" w14:textId="77777777" w:rsidR="007E5DE4" w:rsidRPr="000132A3" w:rsidRDefault="007E5DE4" w:rsidP="000132A3">
            <w:pPr>
              <w:keepNext/>
              <w:spacing w:line="276" w:lineRule="auto"/>
              <w:ind w:left="113" w:right="113"/>
              <w:rPr>
                <w:rFonts w:ascii="Verdana" w:hAnsi="Verdana" w:cstheme="minorHAnsi"/>
                <w:sz w:val="20"/>
                <w:szCs w:val="20"/>
              </w:rPr>
            </w:pPr>
          </w:p>
          <w:p w14:paraId="7C7F5B03" w14:textId="77777777" w:rsidR="007E5DE4" w:rsidRPr="000132A3" w:rsidRDefault="007E5DE4" w:rsidP="000132A3">
            <w:pPr>
              <w:keepNext/>
              <w:spacing w:line="276" w:lineRule="auto"/>
              <w:ind w:left="113" w:right="113"/>
              <w:rPr>
                <w:rFonts w:ascii="Verdana" w:hAnsi="Verdana" w:cstheme="minorHAnsi"/>
                <w:sz w:val="20"/>
                <w:szCs w:val="20"/>
              </w:rPr>
            </w:pPr>
          </w:p>
          <w:p w14:paraId="3CD38FEE" w14:textId="77777777" w:rsidR="007E5DE4" w:rsidRPr="000132A3" w:rsidRDefault="007E5DE4" w:rsidP="000132A3">
            <w:pPr>
              <w:keepNext/>
              <w:spacing w:line="276" w:lineRule="auto"/>
              <w:ind w:left="113" w:right="113"/>
              <w:rPr>
                <w:rFonts w:ascii="Verdana" w:hAnsi="Verdana" w:cstheme="minorHAnsi"/>
                <w:sz w:val="20"/>
                <w:szCs w:val="20"/>
              </w:rPr>
            </w:pPr>
          </w:p>
          <w:p w14:paraId="1B457175" w14:textId="77777777" w:rsidR="007E5DE4" w:rsidRPr="000132A3" w:rsidRDefault="007E5DE4" w:rsidP="000132A3">
            <w:pPr>
              <w:keepNext/>
              <w:spacing w:line="276" w:lineRule="auto"/>
              <w:ind w:left="113" w:right="113"/>
              <w:rPr>
                <w:rFonts w:ascii="Verdana" w:hAnsi="Verdana" w:cstheme="minorHAnsi"/>
                <w:sz w:val="20"/>
                <w:szCs w:val="20"/>
              </w:rPr>
            </w:pPr>
          </w:p>
          <w:p w14:paraId="521E60BB" w14:textId="77777777" w:rsidR="007E5DE4" w:rsidRPr="000132A3" w:rsidRDefault="007E5DE4" w:rsidP="000132A3">
            <w:pPr>
              <w:keepNext/>
              <w:spacing w:line="276" w:lineRule="auto"/>
              <w:ind w:left="113" w:right="113"/>
              <w:rPr>
                <w:rFonts w:ascii="Verdana" w:hAnsi="Verdana" w:cstheme="minorHAnsi"/>
                <w:sz w:val="20"/>
                <w:szCs w:val="20"/>
              </w:rPr>
            </w:pPr>
          </w:p>
          <w:p w14:paraId="7271CDDB" w14:textId="77777777" w:rsidR="007E5DE4" w:rsidRPr="000132A3" w:rsidRDefault="007E5DE4" w:rsidP="000132A3">
            <w:pPr>
              <w:keepNext/>
              <w:spacing w:line="276" w:lineRule="auto"/>
              <w:ind w:left="113" w:right="113"/>
              <w:rPr>
                <w:rFonts w:ascii="Verdana" w:hAnsi="Verdana" w:cstheme="minorHAnsi"/>
                <w:sz w:val="20"/>
                <w:szCs w:val="20"/>
              </w:rPr>
            </w:pPr>
          </w:p>
        </w:tc>
        <w:tc>
          <w:tcPr>
            <w:tcW w:w="4152" w:type="dxa"/>
            <w:vMerge w:val="restart"/>
          </w:tcPr>
          <w:p w14:paraId="1A2910EF" w14:textId="7D949192"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-Istražiti I opisati vrste pomičnih mjerila</w:t>
            </w:r>
          </w:p>
          <w:p w14:paraId="79C5867F" w14:textId="7C6D0638"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-Objasniti način mjerenja vanjskih mjera, unutarnjih mjera I dubine</w:t>
            </w:r>
          </w:p>
          <w:p w14:paraId="1F1C6E5C" w14:textId="47A17836"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-Opisati materijale za izradu mjernih instrumenata</w:t>
            </w:r>
          </w:p>
          <w:p w14:paraId="619BB23F" w14:textId="188D984B"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-Prezentirati dijelove pomičnog mjerila uz odgovarajuću video-animaciju</w:t>
            </w:r>
          </w:p>
          <w:p w14:paraId="2D120B95"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-Izmjeriti zadani predmet i nacrtati njegov 3D model, te radionički crtež kompletno kotiran</w:t>
            </w:r>
          </w:p>
          <w:p w14:paraId="28530DCD" w14:textId="77777777" w:rsidR="007E5DE4" w:rsidRPr="000132A3" w:rsidRDefault="007E5DE4" w:rsidP="000132A3">
            <w:pPr>
              <w:keepNext/>
              <w:spacing w:line="276" w:lineRule="auto"/>
              <w:rPr>
                <w:rFonts w:ascii="Verdana" w:hAnsi="Verdana" w:cstheme="minorHAnsi"/>
                <w:sz w:val="20"/>
                <w:szCs w:val="20"/>
              </w:rPr>
            </w:pPr>
          </w:p>
          <w:p w14:paraId="15452D91" w14:textId="77777777" w:rsidR="007E5DE4" w:rsidRPr="000132A3" w:rsidRDefault="007E5DE4" w:rsidP="000132A3">
            <w:pPr>
              <w:keepNext/>
              <w:spacing w:line="276" w:lineRule="auto"/>
              <w:rPr>
                <w:rFonts w:ascii="Verdana" w:hAnsi="Verdana" w:cstheme="minorHAnsi"/>
                <w:sz w:val="20"/>
                <w:szCs w:val="20"/>
              </w:rPr>
            </w:pPr>
          </w:p>
        </w:tc>
        <w:tc>
          <w:tcPr>
            <w:tcW w:w="3194" w:type="dxa"/>
          </w:tcPr>
          <w:p w14:paraId="19F1E114"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-STROJARSKE TEHNOLOGIJE</w:t>
            </w:r>
          </w:p>
          <w:p w14:paraId="6F548817" w14:textId="77777777" w:rsidR="007E5DE4" w:rsidRPr="000132A3" w:rsidRDefault="007E5DE4" w:rsidP="000132A3">
            <w:pPr>
              <w:keepNext/>
              <w:spacing w:line="276" w:lineRule="auto"/>
              <w:rPr>
                <w:rFonts w:ascii="Verdana" w:hAnsi="Verdana" w:cstheme="minorHAnsi"/>
                <w:sz w:val="20"/>
                <w:szCs w:val="20"/>
              </w:rPr>
            </w:pPr>
          </w:p>
          <w:p w14:paraId="18F5D3AB"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-PRAKTIČNA NASTAVA </w:t>
            </w:r>
          </w:p>
          <w:p w14:paraId="29C5FD98" w14:textId="77777777" w:rsidR="007E5DE4" w:rsidRPr="000132A3" w:rsidRDefault="007E5DE4" w:rsidP="000132A3">
            <w:pPr>
              <w:keepNext/>
              <w:spacing w:line="276" w:lineRule="auto"/>
              <w:rPr>
                <w:rFonts w:ascii="Verdana" w:hAnsi="Verdana" w:cstheme="minorHAnsi"/>
                <w:sz w:val="20"/>
                <w:szCs w:val="20"/>
              </w:rPr>
            </w:pPr>
          </w:p>
          <w:p w14:paraId="2B9E8C15" w14:textId="77777777" w:rsidR="007E5DE4" w:rsidRPr="000132A3" w:rsidRDefault="007E5DE4" w:rsidP="000132A3">
            <w:pPr>
              <w:keepNext/>
              <w:spacing w:line="276" w:lineRule="auto"/>
              <w:rPr>
                <w:rFonts w:ascii="Verdana" w:hAnsi="Verdana" w:cstheme="minorHAnsi"/>
                <w:sz w:val="20"/>
                <w:szCs w:val="20"/>
              </w:rPr>
            </w:pPr>
          </w:p>
          <w:p w14:paraId="7C70CFA0"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-TEHNIČKI MATERIJALI</w:t>
            </w:r>
          </w:p>
          <w:p w14:paraId="0EDA30B4" w14:textId="77777777" w:rsidR="007E5DE4" w:rsidRPr="000132A3" w:rsidRDefault="007E5DE4" w:rsidP="000132A3">
            <w:pPr>
              <w:keepNext/>
              <w:spacing w:line="276" w:lineRule="auto"/>
              <w:rPr>
                <w:rFonts w:ascii="Verdana" w:hAnsi="Verdana" w:cstheme="minorHAnsi"/>
                <w:sz w:val="20"/>
                <w:szCs w:val="20"/>
              </w:rPr>
            </w:pPr>
          </w:p>
          <w:p w14:paraId="638B1B5E" w14:textId="77777777" w:rsidR="007E5DE4" w:rsidRPr="000132A3" w:rsidRDefault="007E5DE4" w:rsidP="000132A3">
            <w:pPr>
              <w:keepNext/>
              <w:spacing w:line="276" w:lineRule="auto"/>
              <w:rPr>
                <w:rFonts w:ascii="Verdana" w:hAnsi="Verdana" w:cstheme="minorHAnsi"/>
                <w:sz w:val="20"/>
                <w:szCs w:val="20"/>
              </w:rPr>
            </w:pPr>
          </w:p>
          <w:p w14:paraId="6AA5C4E8"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-TEHNIČKO CRTANJE </w:t>
            </w:r>
          </w:p>
          <w:p w14:paraId="747FD75D"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 </w:t>
            </w:r>
          </w:p>
        </w:tc>
        <w:tc>
          <w:tcPr>
            <w:tcW w:w="5586" w:type="dxa"/>
            <w:vMerge w:val="restart"/>
          </w:tcPr>
          <w:p w14:paraId="6775F7E1"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uku A.4/5.3. Kreativno mišljenje. Učenik kreativno djeluje u različitim područjima učenja.</w:t>
            </w:r>
          </w:p>
          <w:p w14:paraId="33B35E90"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B.4.2.C Razvija osobne potencijale i socijalne uloge.</w:t>
            </w:r>
          </w:p>
          <w:p w14:paraId="033F7C67"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C 4.1. Učenik samostalno provodi složeno istraživanje radi rješenja problema u digitalnome okružju.</w:t>
            </w:r>
          </w:p>
          <w:p w14:paraId="359436D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A.4.1. Učenik kritički odabire odgovarajuću digitalnu tehnologiju.</w:t>
            </w:r>
          </w:p>
          <w:p w14:paraId="12088B29"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B.4.1. Uviđa posljedice svojih i tuđih stavova/postupaka/izbora.</w:t>
            </w:r>
          </w:p>
          <w:p w14:paraId="6CCF5F1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B.4.2. Suradnički uči i radi u timu.</w:t>
            </w:r>
          </w:p>
          <w:p w14:paraId="6A7FBBDC"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B.4.3. Preuzima odgovornost za svoje ponašanje.</w:t>
            </w:r>
          </w:p>
          <w:p w14:paraId="4156E447"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3D804D3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B.4.1.A Odabire primjerene odnose i komunikaciju.</w:t>
            </w:r>
          </w:p>
          <w:p w14:paraId="7E1EED2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B.4.1.B Razvija tolerantan odnos prema drugima.</w:t>
            </w:r>
          </w:p>
          <w:p w14:paraId="037CD78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6764E7F3" w14:textId="77777777" w:rsidR="007E5DE4" w:rsidRPr="000132A3" w:rsidRDefault="007E5DE4" w:rsidP="000132A3">
            <w:pPr>
              <w:keepNext/>
              <w:spacing w:line="276" w:lineRule="auto"/>
              <w:rPr>
                <w:rFonts w:ascii="Verdana" w:hAnsi="Verdana" w:cstheme="minorHAnsi"/>
                <w:sz w:val="20"/>
                <w:szCs w:val="20"/>
              </w:rPr>
            </w:pPr>
          </w:p>
          <w:p w14:paraId="25233EEE" w14:textId="77777777" w:rsidR="007E5DE4" w:rsidRPr="000132A3" w:rsidRDefault="007E5DE4" w:rsidP="000132A3">
            <w:pPr>
              <w:keepNext/>
              <w:spacing w:line="276" w:lineRule="auto"/>
              <w:rPr>
                <w:rFonts w:ascii="Verdana" w:hAnsi="Verdana" w:cstheme="minorHAnsi"/>
                <w:sz w:val="20"/>
                <w:szCs w:val="20"/>
              </w:rPr>
            </w:pPr>
          </w:p>
        </w:tc>
      </w:tr>
      <w:tr w:rsidR="007E5DE4" w:rsidRPr="000132A3" w14:paraId="373B79C5" w14:textId="77777777" w:rsidTr="007E5DE4">
        <w:trPr>
          <w:cantSplit/>
          <w:trHeight w:val="3112"/>
        </w:trPr>
        <w:tc>
          <w:tcPr>
            <w:tcW w:w="1909" w:type="dxa"/>
            <w:vMerge/>
            <w:textDirection w:val="btLr"/>
          </w:tcPr>
          <w:p w14:paraId="19A8F85C" w14:textId="77777777" w:rsidR="007E5DE4" w:rsidRPr="000132A3" w:rsidRDefault="007E5DE4" w:rsidP="000132A3">
            <w:pPr>
              <w:keepNext/>
              <w:spacing w:line="276" w:lineRule="auto"/>
              <w:ind w:left="113" w:right="113"/>
              <w:rPr>
                <w:rFonts w:ascii="Verdana" w:hAnsi="Verdana" w:cstheme="minorHAnsi"/>
                <w:sz w:val="20"/>
                <w:szCs w:val="20"/>
              </w:rPr>
            </w:pPr>
          </w:p>
        </w:tc>
        <w:tc>
          <w:tcPr>
            <w:tcW w:w="4152" w:type="dxa"/>
            <w:vMerge/>
          </w:tcPr>
          <w:p w14:paraId="024CB1F9" w14:textId="77777777" w:rsidR="007E5DE4" w:rsidRPr="000132A3" w:rsidRDefault="007E5DE4" w:rsidP="000132A3">
            <w:pPr>
              <w:keepNext/>
              <w:spacing w:line="276" w:lineRule="auto"/>
              <w:rPr>
                <w:rFonts w:ascii="Verdana" w:hAnsi="Verdana" w:cstheme="minorHAnsi"/>
                <w:sz w:val="20"/>
                <w:szCs w:val="20"/>
              </w:rPr>
            </w:pPr>
          </w:p>
        </w:tc>
        <w:tc>
          <w:tcPr>
            <w:tcW w:w="3194" w:type="dxa"/>
          </w:tcPr>
          <w:p w14:paraId="7A3DD0E2" w14:textId="77777777" w:rsidR="00863C2E" w:rsidRPr="000132A3" w:rsidRDefault="00863C2E"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53545B0C" w14:textId="30836AE5" w:rsidR="007E5DE4" w:rsidRPr="000132A3" w:rsidRDefault="00863C2E" w:rsidP="000132A3">
            <w:pPr>
              <w:keepNext/>
              <w:spacing w:line="276" w:lineRule="auto"/>
              <w:rPr>
                <w:rFonts w:ascii="Verdana" w:hAnsi="Verdana" w:cstheme="minorHAnsi"/>
                <w:sz w:val="20"/>
                <w:szCs w:val="20"/>
              </w:rPr>
            </w:pPr>
            <w:r w:rsidRPr="000132A3">
              <w:rPr>
                <w:rFonts w:ascii="Verdana" w:hAnsi="Verdana" w:cs="Calibri"/>
                <w:sz w:val="20"/>
                <w:szCs w:val="20"/>
              </w:rPr>
              <w:t>Dogovoriti dinamiku rada i pripremiti modele zadataka na stručnom aktivu. Termini ostvarivanja ishoda mogu biti različiti u različitim nastavnim predmetima.</w:t>
            </w:r>
          </w:p>
        </w:tc>
        <w:tc>
          <w:tcPr>
            <w:tcW w:w="5586" w:type="dxa"/>
            <w:vMerge/>
          </w:tcPr>
          <w:p w14:paraId="6635C10A"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7FBB4BEF" w14:textId="77777777" w:rsidR="007C34D4" w:rsidRPr="000132A3" w:rsidRDefault="007C34D4" w:rsidP="000132A3">
      <w:pPr>
        <w:spacing w:line="276" w:lineRule="auto"/>
        <w:jc w:val="center"/>
        <w:rPr>
          <w:rFonts w:ascii="Verdana" w:hAnsi="Verdana"/>
          <w:b/>
          <w:color w:val="262626"/>
          <w:sz w:val="20"/>
          <w:szCs w:val="20"/>
        </w:rPr>
      </w:pPr>
    </w:p>
    <w:p w14:paraId="4F5D1A11" w14:textId="77777777" w:rsidR="007C34D4" w:rsidRPr="000132A3" w:rsidRDefault="007C34D4" w:rsidP="000132A3">
      <w:pPr>
        <w:spacing w:line="276" w:lineRule="auto"/>
        <w:rPr>
          <w:rFonts w:ascii="Verdana" w:hAnsi="Verdana"/>
          <w:b/>
          <w:color w:val="262626"/>
          <w:sz w:val="20"/>
          <w:szCs w:val="20"/>
        </w:rPr>
      </w:pPr>
      <w:r w:rsidRPr="000132A3">
        <w:rPr>
          <w:rFonts w:ascii="Verdana" w:hAnsi="Verdana"/>
          <w:b/>
          <w:color w:val="262626"/>
          <w:sz w:val="20"/>
          <w:szCs w:val="20"/>
        </w:rPr>
        <w:br w:type="page"/>
      </w:r>
    </w:p>
    <w:p w14:paraId="41BDDCF6" w14:textId="77777777" w:rsidR="007C34D4" w:rsidRPr="000132A3" w:rsidRDefault="007C34D4" w:rsidP="000132A3">
      <w:pPr>
        <w:spacing w:line="276" w:lineRule="auto"/>
        <w:rPr>
          <w:rFonts w:ascii="Verdana" w:hAnsi="Verdana"/>
          <w:b/>
          <w:color w:val="262626"/>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86"/>
        <w:gridCol w:w="2835"/>
        <w:gridCol w:w="6095"/>
      </w:tblGrid>
      <w:tr w:rsidR="000132A3" w:rsidRPr="000132A3" w14:paraId="6EF63A3F" w14:textId="77777777" w:rsidTr="000132A3">
        <w:trPr>
          <w:trHeight w:val="1194"/>
        </w:trPr>
        <w:tc>
          <w:tcPr>
            <w:tcW w:w="1696" w:type="dxa"/>
            <w:vMerge w:val="restart"/>
            <w:shd w:val="clear" w:color="auto" w:fill="auto"/>
            <w:textDirection w:val="btLr"/>
          </w:tcPr>
          <w:p w14:paraId="454B0A48" w14:textId="77777777" w:rsidR="000132A3" w:rsidRPr="000132A3" w:rsidRDefault="000132A3" w:rsidP="000132A3">
            <w:pPr>
              <w:keepNext/>
              <w:spacing w:after="0" w:line="276" w:lineRule="auto"/>
              <w:ind w:left="113" w:right="113"/>
              <w:rPr>
                <w:rFonts w:ascii="Verdana" w:hAnsi="Verdana" w:cs="Calibri"/>
                <w:b/>
                <w:sz w:val="20"/>
                <w:szCs w:val="20"/>
                <w:lang w:val="en-US"/>
              </w:rPr>
            </w:pPr>
          </w:p>
          <w:p w14:paraId="6AD65581" w14:textId="7D1A9187" w:rsidR="000132A3" w:rsidRPr="000132A3" w:rsidRDefault="000132A3" w:rsidP="000132A3">
            <w:pPr>
              <w:keepNext/>
              <w:spacing w:after="0" w:line="276" w:lineRule="auto"/>
              <w:ind w:left="113" w:right="113"/>
              <w:jc w:val="center"/>
              <w:rPr>
                <w:rFonts w:ascii="Verdana" w:hAnsi="Verdana" w:cs="Calibri"/>
                <w:b/>
                <w:sz w:val="20"/>
                <w:szCs w:val="20"/>
                <w:lang w:val="en-US"/>
              </w:rPr>
            </w:pPr>
            <w:r w:rsidRPr="000132A3">
              <w:rPr>
                <w:rFonts w:ascii="Verdana" w:hAnsi="Verdana" w:cs="Calibri"/>
                <w:b/>
                <w:sz w:val="20"/>
                <w:szCs w:val="20"/>
                <w:lang w:val="en-US"/>
              </w:rPr>
              <w:t>T4 – Pretvorba mjernih jedinica</w:t>
            </w:r>
          </w:p>
        </w:tc>
        <w:tc>
          <w:tcPr>
            <w:tcW w:w="3686" w:type="dxa"/>
            <w:vMerge w:val="restart"/>
            <w:shd w:val="clear" w:color="auto" w:fill="auto"/>
          </w:tcPr>
          <w:p w14:paraId="08990A28" w14:textId="77777777" w:rsidR="000132A3" w:rsidRPr="000132A3" w:rsidRDefault="000132A3" w:rsidP="000132A3">
            <w:pPr>
              <w:pStyle w:val="Odlomakpopisa"/>
              <w:keepNext/>
              <w:numPr>
                <w:ilvl w:val="0"/>
                <w:numId w:val="17"/>
              </w:numPr>
              <w:spacing w:after="0" w:line="276" w:lineRule="auto"/>
              <w:ind w:left="289" w:hanging="284"/>
              <w:rPr>
                <w:rFonts w:ascii="Verdana" w:hAnsi="Verdana" w:cs="Calibri"/>
                <w:sz w:val="20"/>
                <w:szCs w:val="20"/>
                <w:lang w:val="en-US"/>
              </w:rPr>
            </w:pPr>
            <w:r w:rsidRPr="000132A3">
              <w:rPr>
                <w:rFonts w:ascii="Verdana" w:hAnsi="Verdana" w:cs="Calibri"/>
                <w:sz w:val="20"/>
                <w:szCs w:val="20"/>
                <w:lang w:val="en-US"/>
              </w:rPr>
              <w:t>Definirati pretvorbu iz većih (viših) mjernih jedinica u niže mjerne jedinice</w:t>
            </w:r>
          </w:p>
          <w:p w14:paraId="722764DD" w14:textId="77777777" w:rsidR="000132A3" w:rsidRPr="000132A3" w:rsidRDefault="000132A3" w:rsidP="000132A3">
            <w:pPr>
              <w:pStyle w:val="Odlomakpopisa"/>
              <w:keepNext/>
              <w:numPr>
                <w:ilvl w:val="0"/>
                <w:numId w:val="17"/>
              </w:numPr>
              <w:spacing w:after="0" w:line="276" w:lineRule="auto"/>
              <w:ind w:left="289" w:hanging="284"/>
              <w:rPr>
                <w:rFonts w:ascii="Verdana" w:hAnsi="Verdana" w:cs="Calibri"/>
                <w:sz w:val="20"/>
                <w:szCs w:val="20"/>
                <w:lang w:val="en-US"/>
              </w:rPr>
            </w:pPr>
            <w:r w:rsidRPr="000132A3">
              <w:rPr>
                <w:rFonts w:ascii="Verdana" w:hAnsi="Verdana" w:cs="Calibri"/>
                <w:sz w:val="20"/>
                <w:szCs w:val="20"/>
                <w:lang w:val="en-US"/>
              </w:rPr>
              <w:t xml:space="preserve">Definirati pretvorbu iz nižih mjernih jedinica u veće (više) mjerne jedinice </w:t>
            </w:r>
          </w:p>
          <w:p w14:paraId="3B9B1E8A" w14:textId="6C55654C" w:rsidR="000132A3" w:rsidRPr="000132A3" w:rsidRDefault="000132A3" w:rsidP="000132A3">
            <w:pPr>
              <w:pStyle w:val="Odlomakpopisa"/>
              <w:keepNext/>
              <w:numPr>
                <w:ilvl w:val="0"/>
                <w:numId w:val="17"/>
              </w:numPr>
              <w:spacing w:after="0" w:line="276" w:lineRule="auto"/>
              <w:ind w:left="289" w:hanging="284"/>
              <w:rPr>
                <w:rFonts w:ascii="Verdana" w:hAnsi="Verdana" w:cs="Calibri"/>
                <w:sz w:val="20"/>
                <w:szCs w:val="20"/>
                <w:lang w:val="en-US"/>
              </w:rPr>
            </w:pPr>
            <w:r w:rsidRPr="000132A3">
              <w:rPr>
                <w:rFonts w:ascii="Verdana" w:hAnsi="Verdana" w:cs="Calibri"/>
                <w:sz w:val="20"/>
                <w:szCs w:val="20"/>
                <w:lang w:val="en-US"/>
              </w:rPr>
              <w:t>Prepoznati vrijednosti (značenje) prefiksa mjernih jedinica</w:t>
            </w:r>
          </w:p>
        </w:tc>
        <w:tc>
          <w:tcPr>
            <w:tcW w:w="2835" w:type="dxa"/>
            <w:shd w:val="clear" w:color="auto" w:fill="auto"/>
          </w:tcPr>
          <w:p w14:paraId="46587200" w14:textId="7777777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Tehnička mehanika</w:t>
            </w:r>
          </w:p>
          <w:p w14:paraId="4A1A40C4" w14:textId="7777777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Strojarske tehnologije</w:t>
            </w:r>
          </w:p>
          <w:p w14:paraId="6C338614" w14:textId="7777777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Matematika</w:t>
            </w:r>
          </w:p>
          <w:p w14:paraId="48EF6488" w14:textId="0FAB962B"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Fizika</w:t>
            </w:r>
          </w:p>
        </w:tc>
        <w:tc>
          <w:tcPr>
            <w:tcW w:w="6095" w:type="dxa"/>
            <w:vMerge w:val="restart"/>
            <w:shd w:val="clear" w:color="auto" w:fill="auto"/>
          </w:tcPr>
          <w:p w14:paraId="22F08B6D"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uku A.4/5.3. Kreativno mišljenje. Učenik kreativno djeluje u različitim područjima učenja.</w:t>
            </w:r>
          </w:p>
          <w:p w14:paraId="01219C29"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B.4.2.C Razvija osobne potencijale i socijalne uloge.</w:t>
            </w:r>
          </w:p>
          <w:p w14:paraId="01706FEB"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ikt C 4.1. Učenik samostalno provodi složeno istraživanje radi rješenja problema u digitalnome okružju.</w:t>
            </w:r>
          </w:p>
          <w:p w14:paraId="5182457D"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ikt A.4.1. Učenik kritički odabire odgovarajuću digitalnu tehnologiju.</w:t>
            </w:r>
          </w:p>
          <w:p w14:paraId="0DB0BDD1"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B.4.1. Uviđa posljedice svojih i tuđih stavova/postupaka/izbora.</w:t>
            </w:r>
          </w:p>
          <w:p w14:paraId="506EA748"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B.4.2. Suradnički uči i radi u timu.</w:t>
            </w:r>
          </w:p>
          <w:p w14:paraId="40146360"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B.4.3. Preuzima odgovornost za svoje ponašanje.</w:t>
            </w:r>
          </w:p>
          <w:p w14:paraId="69353B21"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pod C.4.1. i 4.2. Sudjeluje u projektu ili proizvodnji od ideje do realizacije (nadovezuje se i uključuje elemente očekivanja iz 3. ciklusa)</w:t>
            </w:r>
          </w:p>
          <w:p w14:paraId="3A2A585A"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B.4.1.A Odabire primjerene odnose i komunikaciju.</w:t>
            </w:r>
          </w:p>
          <w:p w14:paraId="058C35BD"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B.4.1.B Razvija tolerantan odnos prema drugima.</w:t>
            </w:r>
          </w:p>
        </w:tc>
      </w:tr>
      <w:tr w:rsidR="000132A3" w:rsidRPr="000132A3" w14:paraId="0977BB45" w14:textId="77777777" w:rsidTr="001A65AC">
        <w:trPr>
          <w:trHeight w:val="4204"/>
        </w:trPr>
        <w:tc>
          <w:tcPr>
            <w:tcW w:w="1696" w:type="dxa"/>
            <w:vMerge/>
            <w:shd w:val="clear" w:color="auto" w:fill="auto"/>
          </w:tcPr>
          <w:p w14:paraId="12336692" w14:textId="77777777" w:rsidR="000132A3" w:rsidRPr="000132A3" w:rsidRDefault="000132A3" w:rsidP="000132A3">
            <w:pPr>
              <w:keepNext/>
              <w:spacing w:after="0" w:line="276" w:lineRule="auto"/>
              <w:rPr>
                <w:rFonts w:ascii="Verdana" w:hAnsi="Verdana" w:cs="Calibri"/>
                <w:sz w:val="20"/>
                <w:szCs w:val="20"/>
                <w:lang w:val="en-US"/>
              </w:rPr>
            </w:pPr>
          </w:p>
        </w:tc>
        <w:tc>
          <w:tcPr>
            <w:tcW w:w="3686" w:type="dxa"/>
            <w:vMerge/>
            <w:shd w:val="clear" w:color="auto" w:fill="auto"/>
          </w:tcPr>
          <w:p w14:paraId="58F2A044" w14:textId="77777777" w:rsidR="000132A3" w:rsidRPr="000132A3" w:rsidRDefault="000132A3" w:rsidP="000132A3">
            <w:pPr>
              <w:keepNext/>
              <w:spacing w:after="0" w:line="276" w:lineRule="auto"/>
              <w:rPr>
                <w:rFonts w:ascii="Verdana" w:hAnsi="Verdana" w:cs="Calibri"/>
                <w:sz w:val="20"/>
                <w:szCs w:val="20"/>
                <w:lang w:val="en-US"/>
              </w:rPr>
            </w:pPr>
          </w:p>
        </w:tc>
        <w:tc>
          <w:tcPr>
            <w:tcW w:w="2835" w:type="dxa"/>
            <w:shd w:val="clear" w:color="auto" w:fill="auto"/>
          </w:tcPr>
          <w:p w14:paraId="3CA8ADEE" w14:textId="77777777" w:rsidR="000132A3" w:rsidRPr="000132A3" w:rsidRDefault="000132A3"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368D31CC" w14:textId="2E255C0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Dogovoriti dinamiku rada i pripremiti modele zadataka na stručnom aktivu. Termini ostvarivanja ishoda mogu biti različiti u različitim nastavnim predmetima</w:t>
            </w:r>
            <w:r w:rsidRPr="000132A3">
              <w:rPr>
                <w:rFonts w:ascii="Verdana" w:hAnsi="Verdana" w:cs="Calibri"/>
                <w:sz w:val="20"/>
                <w:szCs w:val="20"/>
              </w:rPr>
              <w:t>.</w:t>
            </w:r>
          </w:p>
        </w:tc>
        <w:tc>
          <w:tcPr>
            <w:tcW w:w="6095" w:type="dxa"/>
            <w:vMerge/>
            <w:shd w:val="clear" w:color="auto" w:fill="auto"/>
          </w:tcPr>
          <w:p w14:paraId="61BC222B" w14:textId="77777777" w:rsidR="000132A3" w:rsidRPr="000132A3" w:rsidRDefault="000132A3" w:rsidP="000132A3">
            <w:pPr>
              <w:keepNext/>
              <w:spacing w:after="0" w:line="276" w:lineRule="auto"/>
              <w:rPr>
                <w:rFonts w:ascii="Verdana" w:hAnsi="Verdana" w:cs="Calibri"/>
                <w:sz w:val="20"/>
                <w:szCs w:val="20"/>
                <w:lang w:val="en-US"/>
              </w:rPr>
            </w:pPr>
          </w:p>
        </w:tc>
      </w:tr>
    </w:tbl>
    <w:p w14:paraId="5157EBE8" w14:textId="77777777" w:rsidR="007C34D4" w:rsidRPr="000132A3" w:rsidRDefault="007C34D4" w:rsidP="000132A3">
      <w:pPr>
        <w:spacing w:line="276" w:lineRule="auto"/>
        <w:jc w:val="center"/>
        <w:rPr>
          <w:rFonts w:ascii="Verdana" w:hAnsi="Verdana"/>
          <w:b/>
          <w:color w:val="262626"/>
          <w:sz w:val="20"/>
          <w:szCs w:val="20"/>
        </w:rPr>
      </w:pPr>
    </w:p>
    <w:p w14:paraId="3501F2B5" w14:textId="77777777" w:rsidR="007C34D4" w:rsidRPr="000132A3" w:rsidRDefault="007C34D4" w:rsidP="000132A3">
      <w:pPr>
        <w:spacing w:line="276" w:lineRule="auto"/>
        <w:rPr>
          <w:rFonts w:ascii="Verdana" w:hAnsi="Verdana"/>
          <w:b/>
          <w:color w:val="262626"/>
          <w:sz w:val="20"/>
          <w:szCs w:val="20"/>
        </w:rPr>
      </w:pPr>
      <w:r w:rsidRPr="000132A3">
        <w:rPr>
          <w:rFonts w:ascii="Verdana" w:hAnsi="Verdana"/>
          <w:b/>
          <w:color w:val="262626"/>
          <w:sz w:val="20"/>
          <w:szCs w:val="20"/>
        </w:rPr>
        <w:br w:type="page"/>
      </w:r>
    </w:p>
    <w:p w14:paraId="26C8D1E9" w14:textId="77777777" w:rsidR="007C34D4" w:rsidRPr="000132A3" w:rsidRDefault="007C34D4" w:rsidP="000132A3">
      <w:pPr>
        <w:spacing w:line="276" w:lineRule="auto"/>
        <w:jc w:val="center"/>
        <w:rPr>
          <w:rFonts w:ascii="Verdana" w:hAnsi="Verdana"/>
          <w:b/>
          <w:color w:val="000000" w:themeColor="text1"/>
          <w:sz w:val="20"/>
          <w:szCs w:val="20"/>
        </w:rPr>
      </w:pPr>
    </w:p>
    <w:tbl>
      <w:tblPr>
        <w:tblpPr w:leftFromText="180" w:rightFromText="180" w:vertAnchor="text" w:horzAnchor="margin" w:tblpY="9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3761"/>
        <w:gridCol w:w="2893"/>
        <w:gridCol w:w="6182"/>
      </w:tblGrid>
      <w:tr w:rsidR="000132A3" w:rsidRPr="000132A3" w14:paraId="4773EA63" w14:textId="77777777" w:rsidTr="000132A3">
        <w:trPr>
          <w:trHeight w:val="1610"/>
        </w:trPr>
        <w:tc>
          <w:tcPr>
            <w:tcW w:w="1731" w:type="dxa"/>
            <w:vMerge w:val="restart"/>
            <w:shd w:val="clear" w:color="auto" w:fill="auto"/>
            <w:textDirection w:val="btLr"/>
          </w:tcPr>
          <w:p w14:paraId="24E27D12" w14:textId="77777777" w:rsidR="000132A3" w:rsidRPr="000132A3" w:rsidRDefault="000132A3" w:rsidP="000132A3">
            <w:pPr>
              <w:keepNext/>
              <w:spacing w:after="0" w:line="276" w:lineRule="auto"/>
              <w:ind w:left="113" w:right="113"/>
              <w:rPr>
                <w:rFonts w:ascii="Verdana" w:hAnsi="Verdana" w:cs="Calibri"/>
                <w:b/>
                <w:sz w:val="20"/>
                <w:szCs w:val="20"/>
                <w:lang w:val="en-US"/>
              </w:rPr>
            </w:pPr>
          </w:p>
          <w:p w14:paraId="1FE4DCF4" w14:textId="21ABCF6D" w:rsidR="000132A3" w:rsidRPr="000132A3" w:rsidRDefault="000132A3" w:rsidP="000132A3">
            <w:pPr>
              <w:keepNext/>
              <w:spacing w:after="0" w:line="276" w:lineRule="auto"/>
              <w:ind w:left="113" w:right="113"/>
              <w:jc w:val="center"/>
              <w:rPr>
                <w:rFonts w:ascii="Verdana" w:hAnsi="Verdana" w:cs="Calibri"/>
                <w:b/>
                <w:sz w:val="20"/>
                <w:szCs w:val="20"/>
                <w:lang w:val="en-US"/>
              </w:rPr>
            </w:pPr>
            <w:r w:rsidRPr="000132A3">
              <w:rPr>
                <w:rFonts w:ascii="Verdana" w:hAnsi="Verdana" w:cs="Calibri"/>
                <w:b/>
                <w:sz w:val="20"/>
                <w:szCs w:val="20"/>
                <w:lang w:val="en-US"/>
              </w:rPr>
              <w:t>T5 – Trigonometrijske funkcije</w:t>
            </w:r>
          </w:p>
        </w:tc>
        <w:tc>
          <w:tcPr>
            <w:tcW w:w="3761" w:type="dxa"/>
            <w:vMerge w:val="restart"/>
            <w:shd w:val="clear" w:color="auto" w:fill="auto"/>
          </w:tcPr>
          <w:p w14:paraId="10F3031D" w14:textId="77777777" w:rsidR="000132A3" w:rsidRPr="000132A3" w:rsidRDefault="000132A3" w:rsidP="000132A3">
            <w:pPr>
              <w:pStyle w:val="Odlomakpopisa"/>
              <w:keepNext/>
              <w:numPr>
                <w:ilvl w:val="0"/>
                <w:numId w:val="18"/>
              </w:numPr>
              <w:spacing w:after="0" w:line="276" w:lineRule="auto"/>
              <w:ind w:left="254" w:hanging="142"/>
              <w:rPr>
                <w:rFonts w:ascii="Verdana" w:hAnsi="Verdana" w:cs="Calibri"/>
                <w:sz w:val="20"/>
                <w:szCs w:val="20"/>
                <w:lang w:val="en-US"/>
              </w:rPr>
            </w:pPr>
            <w:r w:rsidRPr="000132A3">
              <w:rPr>
                <w:rFonts w:ascii="Verdana" w:hAnsi="Verdana" w:cs="Calibri"/>
                <w:sz w:val="20"/>
                <w:szCs w:val="20"/>
                <w:lang w:val="en-US"/>
              </w:rPr>
              <w:t>Definirati pojam jedinične kružnice (nacrtati, definirati osi i njihovu povezanost s trigonometrijskim funkcijama)</w:t>
            </w:r>
          </w:p>
          <w:p w14:paraId="55CB1E70" w14:textId="77777777" w:rsidR="000132A3" w:rsidRPr="000132A3" w:rsidRDefault="000132A3" w:rsidP="000132A3">
            <w:pPr>
              <w:pStyle w:val="Odlomakpopisa"/>
              <w:keepNext/>
              <w:numPr>
                <w:ilvl w:val="0"/>
                <w:numId w:val="18"/>
              </w:numPr>
              <w:spacing w:after="0" w:line="276" w:lineRule="auto"/>
              <w:ind w:left="254" w:hanging="142"/>
              <w:rPr>
                <w:rFonts w:ascii="Verdana" w:hAnsi="Verdana" w:cs="Calibri"/>
                <w:sz w:val="20"/>
                <w:szCs w:val="20"/>
                <w:lang w:val="en-US"/>
              </w:rPr>
            </w:pPr>
            <w:r w:rsidRPr="000132A3">
              <w:rPr>
                <w:rFonts w:ascii="Verdana" w:hAnsi="Verdana" w:cs="Calibri"/>
                <w:sz w:val="20"/>
                <w:szCs w:val="20"/>
                <w:lang w:val="en-US"/>
              </w:rPr>
              <w:t>Imenovati i definirati trigonometrijske funkcije</w:t>
            </w:r>
          </w:p>
          <w:p w14:paraId="6C5BA3A6" w14:textId="77777777" w:rsidR="000132A3" w:rsidRPr="000132A3" w:rsidRDefault="000132A3" w:rsidP="000132A3">
            <w:pPr>
              <w:pStyle w:val="Odlomakpopisa"/>
              <w:keepNext/>
              <w:numPr>
                <w:ilvl w:val="0"/>
                <w:numId w:val="18"/>
              </w:numPr>
              <w:spacing w:after="0" w:line="276" w:lineRule="auto"/>
              <w:ind w:left="254" w:hanging="142"/>
              <w:rPr>
                <w:rFonts w:ascii="Verdana" w:hAnsi="Verdana" w:cs="Calibri"/>
                <w:sz w:val="20"/>
                <w:szCs w:val="20"/>
                <w:lang w:val="en-US"/>
              </w:rPr>
            </w:pPr>
            <w:r w:rsidRPr="000132A3">
              <w:rPr>
                <w:rFonts w:ascii="Verdana" w:hAnsi="Verdana" w:cs="Calibri"/>
                <w:sz w:val="20"/>
                <w:szCs w:val="20"/>
                <w:lang w:val="en-US"/>
              </w:rPr>
              <w:t xml:space="preserve">Definirati inverzne trigonometrijske (arc) funkcije </w:t>
            </w:r>
          </w:p>
          <w:p w14:paraId="29FD4612" w14:textId="12A205E7" w:rsidR="000132A3" w:rsidRPr="000132A3" w:rsidRDefault="000132A3" w:rsidP="000132A3">
            <w:pPr>
              <w:pStyle w:val="Odlomakpopisa"/>
              <w:keepNext/>
              <w:numPr>
                <w:ilvl w:val="0"/>
                <w:numId w:val="18"/>
              </w:numPr>
              <w:spacing w:after="0" w:line="276" w:lineRule="auto"/>
              <w:ind w:left="254" w:hanging="142"/>
              <w:rPr>
                <w:rFonts w:ascii="Verdana" w:hAnsi="Verdana" w:cs="Calibri"/>
                <w:sz w:val="20"/>
                <w:szCs w:val="20"/>
                <w:lang w:val="en-US"/>
              </w:rPr>
            </w:pPr>
            <w:r w:rsidRPr="000132A3">
              <w:rPr>
                <w:rFonts w:ascii="Verdana" w:hAnsi="Verdana" w:cs="Calibri"/>
                <w:sz w:val="20"/>
                <w:szCs w:val="20"/>
                <w:lang w:val="en-US"/>
              </w:rPr>
              <w:t>Navesti tabelarne vrijednosti trigonometrijskih funkcija (Strojarski priručnik)</w:t>
            </w:r>
          </w:p>
        </w:tc>
        <w:tc>
          <w:tcPr>
            <w:tcW w:w="2893" w:type="dxa"/>
            <w:shd w:val="clear" w:color="auto" w:fill="auto"/>
          </w:tcPr>
          <w:p w14:paraId="7D5D220F" w14:textId="7777777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Tehnička mehanika</w:t>
            </w:r>
          </w:p>
          <w:p w14:paraId="7475FAAD" w14:textId="78F08E56"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Matematika</w:t>
            </w:r>
          </w:p>
        </w:tc>
        <w:tc>
          <w:tcPr>
            <w:tcW w:w="6182" w:type="dxa"/>
            <w:vMerge w:val="restart"/>
            <w:shd w:val="clear" w:color="auto" w:fill="auto"/>
          </w:tcPr>
          <w:p w14:paraId="6D1EAC64"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uku A.4/5.3. Kreativno mišljenje. Učenik kreativno djeluje u različitim područjima učenja.</w:t>
            </w:r>
          </w:p>
          <w:p w14:paraId="4CC867BF"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B.4.2.C Razvija osobne potencijale i socijalne uloge.</w:t>
            </w:r>
          </w:p>
          <w:p w14:paraId="3F40E81F"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ikt C 4.1. Učenik samostalno provodi složeno istraživanje radi rješenja problema u digitalnome okružju.</w:t>
            </w:r>
          </w:p>
          <w:p w14:paraId="3815D005"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ikt A.4.1. Učenik kritički odabire odgovarajuću digitalnu tehnologiju.</w:t>
            </w:r>
          </w:p>
          <w:p w14:paraId="37DA12BA"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B.4.1. Uviđa posljedice svojih i tuđih stavova/postupaka/izbora.</w:t>
            </w:r>
          </w:p>
          <w:p w14:paraId="440D4B47"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B.4.2. Suradnički uči i radi u timu.</w:t>
            </w:r>
          </w:p>
          <w:p w14:paraId="4D0DB73D"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B.4.3. Preuzima odgovornost za svoje ponašanje.</w:t>
            </w:r>
          </w:p>
          <w:p w14:paraId="223B6DD6"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pod C.4.1. i 4.2. Sudjeluje u projektu ili proizvodnji od ideje do realizacije (nadovezuje se i uključuje elemente očekivanja iz 3. ciklusa)</w:t>
            </w:r>
          </w:p>
          <w:p w14:paraId="5CF179F1"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B.4.1.A Odabire primjerene odnose i komunikaciju.</w:t>
            </w:r>
          </w:p>
          <w:p w14:paraId="36DFEC2A"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B.4.1.B Razvija tolerantan odnos prema drugima.</w:t>
            </w:r>
          </w:p>
        </w:tc>
      </w:tr>
      <w:tr w:rsidR="000132A3" w:rsidRPr="000132A3" w14:paraId="09DD0D02" w14:textId="77777777" w:rsidTr="00347D76">
        <w:trPr>
          <w:trHeight w:val="2418"/>
        </w:trPr>
        <w:tc>
          <w:tcPr>
            <w:tcW w:w="1731" w:type="dxa"/>
            <w:vMerge/>
            <w:shd w:val="clear" w:color="auto" w:fill="auto"/>
          </w:tcPr>
          <w:p w14:paraId="23920A4F" w14:textId="77777777" w:rsidR="000132A3" w:rsidRPr="000132A3" w:rsidRDefault="000132A3" w:rsidP="000132A3">
            <w:pPr>
              <w:keepNext/>
              <w:spacing w:after="0" w:line="276" w:lineRule="auto"/>
              <w:rPr>
                <w:rFonts w:ascii="Verdana" w:hAnsi="Verdana" w:cs="Calibri"/>
                <w:sz w:val="20"/>
                <w:szCs w:val="20"/>
                <w:lang w:val="en-US"/>
              </w:rPr>
            </w:pPr>
          </w:p>
        </w:tc>
        <w:tc>
          <w:tcPr>
            <w:tcW w:w="3761" w:type="dxa"/>
            <w:vMerge/>
            <w:shd w:val="clear" w:color="auto" w:fill="auto"/>
          </w:tcPr>
          <w:p w14:paraId="34A23192" w14:textId="61825D2A" w:rsidR="000132A3" w:rsidRPr="000132A3" w:rsidRDefault="000132A3" w:rsidP="000132A3">
            <w:pPr>
              <w:keepNext/>
              <w:spacing w:after="0" w:line="276" w:lineRule="auto"/>
              <w:rPr>
                <w:rFonts w:ascii="Verdana" w:hAnsi="Verdana" w:cs="Calibri"/>
                <w:sz w:val="20"/>
                <w:szCs w:val="20"/>
                <w:lang w:val="en-US"/>
              </w:rPr>
            </w:pPr>
          </w:p>
        </w:tc>
        <w:tc>
          <w:tcPr>
            <w:tcW w:w="2893" w:type="dxa"/>
            <w:shd w:val="clear" w:color="auto" w:fill="auto"/>
          </w:tcPr>
          <w:p w14:paraId="6A4846D7" w14:textId="77777777" w:rsidR="000132A3" w:rsidRPr="000132A3" w:rsidRDefault="000132A3"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3E273D56" w14:textId="71D29F30"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Dogovoriti dinamiku rada i pripremiti modele zadataka na stručnom aktivu. Termini ostvarivanja ishoda mogu biti različiti u različitim nastavnim predmetima</w:t>
            </w:r>
            <w:r w:rsidRPr="000132A3">
              <w:rPr>
                <w:rFonts w:ascii="Verdana" w:hAnsi="Verdana" w:cs="Calibri"/>
                <w:sz w:val="20"/>
                <w:szCs w:val="20"/>
              </w:rPr>
              <w:t>.</w:t>
            </w:r>
          </w:p>
        </w:tc>
        <w:tc>
          <w:tcPr>
            <w:tcW w:w="6182" w:type="dxa"/>
            <w:vMerge/>
            <w:shd w:val="clear" w:color="auto" w:fill="auto"/>
          </w:tcPr>
          <w:p w14:paraId="0268CF15" w14:textId="77777777" w:rsidR="000132A3" w:rsidRPr="000132A3" w:rsidRDefault="000132A3" w:rsidP="000132A3">
            <w:pPr>
              <w:keepNext/>
              <w:spacing w:after="0" w:line="276" w:lineRule="auto"/>
              <w:rPr>
                <w:rFonts w:ascii="Verdana" w:hAnsi="Verdana" w:cs="Calibri"/>
                <w:sz w:val="20"/>
                <w:szCs w:val="20"/>
                <w:lang w:val="en-US"/>
              </w:rPr>
            </w:pPr>
          </w:p>
        </w:tc>
      </w:tr>
    </w:tbl>
    <w:p w14:paraId="0048B7EF" w14:textId="77777777" w:rsidR="00FC0EAF" w:rsidRPr="000132A3" w:rsidRDefault="00FC0EAF" w:rsidP="000132A3">
      <w:pPr>
        <w:spacing w:line="276" w:lineRule="auto"/>
        <w:jc w:val="center"/>
        <w:rPr>
          <w:rFonts w:ascii="Verdana" w:hAnsi="Verdana"/>
          <w:b/>
          <w:color w:val="262626"/>
          <w:sz w:val="20"/>
          <w:szCs w:val="20"/>
        </w:rPr>
      </w:pPr>
    </w:p>
    <w:p w14:paraId="00C50AC2" w14:textId="77777777" w:rsidR="001A65AC" w:rsidRPr="000132A3" w:rsidRDefault="001A65AC" w:rsidP="000132A3">
      <w:pPr>
        <w:spacing w:line="276" w:lineRule="auto"/>
        <w:jc w:val="center"/>
        <w:rPr>
          <w:rFonts w:ascii="Verdana" w:hAnsi="Verdana"/>
          <w:b/>
          <w:color w:val="262626"/>
          <w:sz w:val="20"/>
          <w:szCs w:val="20"/>
        </w:rPr>
      </w:pPr>
    </w:p>
    <w:p w14:paraId="223A6EE1" w14:textId="77777777" w:rsidR="001A65AC" w:rsidRPr="000132A3" w:rsidRDefault="001A65AC" w:rsidP="000132A3">
      <w:pPr>
        <w:spacing w:line="276" w:lineRule="auto"/>
        <w:jc w:val="center"/>
        <w:rPr>
          <w:rFonts w:ascii="Verdana" w:hAnsi="Verdana"/>
          <w:b/>
          <w:color w:val="262626"/>
          <w:sz w:val="20"/>
          <w:szCs w:val="20"/>
        </w:rPr>
      </w:pPr>
    </w:p>
    <w:p w14:paraId="36BC63BD" w14:textId="77777777" w:rsidR="001A65AC" w:rsidRPr="000132A3" w:rsidRDefault="001A65AC" w:rsidP="000132A3">
      <w:pPr>
        <w:spacing w:line="276" w:lineRule="auto"/>
        <w:jc w:val="center"/>
        <w:rPr>
          <w:rFonts w:ascii="Verdana" w:hAnsi="Verdana"/>
          <w:b/>
          <w:color w:val="262626"/>
          <w:sz w:val="20"/>
          <w:szCs w:val="20"/>
        </w:rPr>
      </w:pPr>
    </w:p>
    <w:p w14:paraId="744B2DCD" w14:textId="77777777" w:rsidR="001A65AC" w:rsidRPr="000132A3" w:rsidRDefault="001A65AC" w:rsidP="000132A3">
      <w:pPr>
        <w:spacing w:line="276" w:lineRule="auto"/>
        <w:jc w:val="center"/>
        <w:rPr>
          <w:rFonts w:ascii="Verdana" w:hAnsi="Verdana"/>
          <w:b/>
          <w:color w:val="262626"/>
          <w:sz w:val="20"/>
          <w:szCs w:val="20"/>
        </w:rPr>
      </w:pPr>
    </w:p>
    <w:p w14:paraId="0328F56E" w14:textId="77777777" w:rsidR="001A65AC" w:rsidRPr="000132A3" w:rsidRDefault="001A65AC" w:rsidP="000132A3">
      <w:pPr>
        <w:spacing w:line="276" w:lineRule="auto"/>
        <w:jc w:val="center"/>
        <w:rPr>
          <w:rFonts w:ascii="Verdana" w:hAnsi="Verdana"/>
          <w:b/>
          <w:color w:val="262626"/>
          <w:sz w:val="20"/>
          <w:szCs w:val="20"/>
        </w:rPr>
      </w:pPr>
    </w:p>
    <w:p w14:paraId="555C3C6D" w14:textId="77777777" w:rsidR="001A65AC" w:rsidRPr="000132A3" w:rsidRDefault="001A65AC" w:rsidP="000132A3">
      <w:pPr>
        <w:spacing w:line="276" w:lineRule="auto"/>
        <w:jc w:val="center"/>
        <w:rPr>
          <w:rFonts w:ascii="Verdana" w:hAnsi="Verdana"/>
          <w:b/>
          <w:color w:val="262626"/>
          <w:sz w:val="20"/>
          <w:szCs w:val="20"/>
        </w:rPr>
      </w:pPr>
    </w:p>
    <w:p w14:paraId="4E86F5AB" w14:textId="77777777" w:rsidR="001A65AC" w:rsidRPr="000132A3" w:rsidRDefault="001A65AC" w:rsidP="000132A3">
      <w:pPr>
        <w:spacing w:line="276" w:lineRule="auto"/>
        <w:jc w:val="center"/>
        <w:rPr>
          <w:rFonts w:ascii="Verdana" w:hAnsi="Verdana"/>
          <w:b/>
          <w:color w:val="262626"/>
          <w:sz w:val="20"/>
          <w:szCs w:val="20"/>
        </w:rPr>
      </w:pPr>
    </w:p>
    <w:p w14:paraId="2A8B8A52" w14:textId="77777777" w:rsidR="001A65AC" w:rsidRPr="000132A3" w:rsidRDefault="001A65AC" w:rsidP="000132A3">
      <w:pPr>
        <w:spacing w:line="276" w:lineRule="auto"/>
        <w:jc w:val="center"/>
        <w:rPr>
          <w:rFonts w:ascii="Verdana" w:hAnsi="Verdana"/>
          <w:b/>
          <w:color w:val="262626"/>
          <w:sz w:val="20"/>
          <w:szCs w:val="20"/>
        </w:rPr>
      </w:pPr>
    </w:p>
    <w:p w14:paraId="46464687" w14:textId="77777777" w:rsidR="001A65AC" w:rsidRPr="000132A3" w:rsidRDefault="001A65AC" w:rsidP="000132A3">
      <w:pPr>
        <w:spacing w:line="276" w:lineRule="auto"/>
        <w:jc w:val="center"/>
        <w:rPr>
          <w:rFonts w:ascii="Verdana" w:hAnsi="Verdana"/>
          <w:b/>
          <w:color w:val="262626"/>
          <w:sz w:val="20"/>
          <w:szCs w:val="20"/>
        </w:rPr>
      </w:pPr>
    </w:p>
    <w:p w14:paraId="110C819D" w14:textId="77777777" w:rsidR="001A65AC" w:rsidRPr="000132A3" w:rsidRDefault="001A65AC" w:rsidP="000132A3">
      <w:pPr>
        <w:spacing w:line="276" w:lineRule="auto"/>
        <w:jc w:val="center"/>
        <w:rPr>
          <w:rFonts w:ascii="Verdana" w:hAnsi="Verdana"/>
          <w:b/>
          <w:color w:val="262626"/>
          <w:sz w:val="20"/>
          <w:szCs w:val="20"/>
        </w:rPr>
      </w:pPr>
    </w:p>
    <w:p w14:paraId="27D50BF9" w14:textId="77777777" w:rsidR="001A65AC" w:rsidRPr="000132A3" w:rsidRDefault="001A65AC" w:rsidP="000132A3">
      <w:pPr>
        <w:spacing w:line="276" w:lineRule="auto"/>
        <w:jc w:val="center"/>
        <w:rPr>
          <w:rFonts w:ascii="Verdana" w:hAnsi="Verdana"/>
          <w:b/>
          <w:color w:val="262626"/>
          <w:sz w:val="20"/>
          <w:szCs w:val="20"/>
        </w:rPr>
      </w:pPr>
    </w:p>
    <w:p w14:paraId="3339222E" w14:textId="77777777" w:rsidR="001A65AC" w:rsidRPr="000132A3" w:rsidRDefault="001A65AC" w:rsidP="000132A3">
      <w:pPr>
        <w:spacing w:line="276" w:lineRule="auto"/>
        <w:jc w:val="center"/>
        <w:rPr>
          <w:rFonts w:ascii="Verdana" w:hAnsi="Verdana"/>
          <w:b/>
          <w:color w:val="262626"/>
          <w:sz w:val="20"/>
          <w:szCs w:val="20"/>
        </w:rPr>
      </w:pPr>
    </w:p>
    <w:p w14:paraId="31E10691" w14:textId="77777777" w:rsidR="001A65AC" w:rsidRPr="000132A3" w:rsidRDefault="001A65AC" w:rsidP="000132A3">
      <w:pPr>
        <w:spacing w:line="276" w:lineRule="auto"/>
        <w:jc w:val="center"/>
        <w:rPr>
          <w:rFonts w:ascii="Verdana" w:hAnsi="Verdana"/>
          <w:b/>
          <w:color w:val="262626"/>
          <w:sz w:val="20"/>
          <w:szCs w:val="20"/>
        </w:rPr>
      </w:pPr>
    </w:p>
    <w:p w14:paraId="20C5C9EF" w14:textId="77777777" w:rsidR="001A65AC" w:rsidRPr="000132A3" w:rsidRDefault="001A65AC" w:rsidP="000132A3">
      <w:pPr>
        <w:spacing w:line="276" w:lineRule="auto"/>
        <w:jc w:val="center"/>
        <w:rPr>
          <w:rFonts w:ascii="Verdana" w:hAnsi="Verdana"/>
          <w:b/>
          <w:color w:val="262626"/>
          <w:sz w:val="20"/>
          <w:szCs w:val="20"/>
        </w:rPr>
      </w:pPr>
    </w:p>
    <w:p w14:paraId="5EE0A6D2" w14:textId="77777777" w:rsidR="001A65AC" w:rsidRPr="000132A3" w:rsidRDefault="001A65AC" w:rsidP="000132A3">
      <w:pPr>
        <w:spacing w:line="276" w:lineRule="auto"/>
        <w:jc w:val="center"/>
        <w:rPr>
          <w:rFonts w:ascii="Verdana" w:hAnsi="Verdana"/>
          <w:b/>
          <w:color w:val="262626"/>
          <w:sz w:val="20"/>
          <w:szCs w:val="20"/>
        </w:rPr>
      </w:pPr>
    </w:p>
    <w:p w14:paraId="6B6CADB0" w14:textId="77777777" w:rsidR="001A65AC" w:rsidRPr="000132A3" w:rsidRDefault="001A65AC" w:rsidP="000132A3">
      <w:pPr>
        <w:spacing w:line="276" w:lineRule="auto"/>
        <w:jc w:val="center"/>
        <w:rPr>
          <w:rFonts w:ascii="Verdana" w:hAnsi="Verdana"/>
          <w:b/>
          <w:color w:val="262626"/>
          <w:sz w:val="20"/>
          <w:szCs w:val="20"/>
        </w:rPr>
      </w:pPr>
    </w:p>
    <w:p w14:paraId="43502C41" w14:textId="77777777" w:rsidR="001A65AC" w:rsidRPr="000132A3" w:rsidRDefault="001A65AC" w:rsidP="000132A3">
      <w:pPr>
        <w:spacing w:line="276" w:lineRule="auto"/>
        <w:jc w:val="center"/>
        <w:rPr>
          <w:rFonts w:ascii="Verdana" w:hAnsi="Verdana"/>
          <w:b/>
          <w:color w:val="262626"/>
          <w:sz w:val="20"/>
          <w:szCs w:val="20"/>
        </w:rPr>
      </w:pPr>
    </w:p>
    <w:p w14:paraId="75BE8211" w14:textId="77777777" w:rsidR="006E7843" w:rsidRPr="000132A3" w:rsidRDefault="006E7843" w:rsidP="000132A3">
      <w:pPr>
        <w:spacing w:line="276" w:lineRule="auto"/>
        <w:jc w:val="center"/>
        <w:rPr>
          <w:rFonts w:ascii="Verdana" w:hAnsi="Verdana"/>
          <w:b/>
          <w:color w:val="262626"/>
          <w:sz w:val="20"/>
          <w:szCs w:val="20"/>
        </w:rPr>
      </w:pPr>
    </w:p>
    <w:p w14:paraId="2890B8D1" w14:textId="77777777" w:rsidR="006E7843" w:rsidRPr="000132A3" w:rsidRDefault="006E7843" w:rsidP="000132A3">
      <w:pPr>
        <w:spacing w:line="276" w:lineRule="auto"/>
        <w:jc w:val="center"/>
        <w:rPr>
          <w:rFonts w:ascii="Verdana" w:hAnsi="Verdana"/>
          <w:b/>
          <w:color w:val="262626"/>
          <w:sz w:val="20"/>
          <w:szCs w:val="20"/>
        </w:rPr>
      </w:pPr>
    </w:p>
    <w:p w14:paraId="424F59BA" w14:textId="77777777" w:rsidR="00351D03" w:rsidRPr="000132A3" w:rsidRDefault="00351D03" w:rsidP="000132A3">
      <w:pPr>
        <w:spacing w:line="276" w:lineRule="auto"/>
        <w:jc w:val="center"/>
        <w:rPr>
          <w:rFonts w:ascii="Verdana" w:hAnsi="Verdana"/>
          <w:b/>
          <w:color w:val="262626"/>
          <w:sz w:val="20"/>
          <w:szCs w:val="20"/>
        </w:rPr>
      </w:pPr>
    </w:p>
    <w:p w14:paraId="793206F8" w14:textId="77777777" w:rsidR="00351D03" w:rsidRPr="000132A3" w:rsidRDefault="00351D03" w:rsidP="000132A3">
      <w:pPr>
        <w:spacing w:line="276" w:lineRule="auto"/>
        <w:jc w:val="center"/>
        <w:rPr>
          <w:rFonts w:ascii="Verdana" w:hAnsi="Verdana"/>
          <w:b/>
          <w:color w:val="262626"/>
          <w:sz w:val="20"/>
          <w:szCs w:val="20"/>
        </w:rPr>
      </w:pPr>
    </w:p>
    <w:p w14:paraId="53C01521" w14:textId="77777777" w:rsidR="00351D03" w:rsidRPr="000132A3" w:rsidRDefault="00351D03" w:rsidP="000132A3">
      <w:pPr>
        <w:spacing w:line="276" w:lineRule="auto"/>
        <w:jc w:val="both"/>
        <w:rPr>
          <w:rFonts w:ascii="Verdana" w:hAnsi="Verdana"/>
          <w:b/>
          <w:color w:val="262626"/>
          <w:sz w:val="20"/>
          <w:szCs w:val="20"/>
        </w:rPr>
      </w:pPr>
    </w:p>
    <w:p w14:paraId="0AF776B9" w14:textId="77777777" w:rsidR="00351D03" w:rsidRPr="000132A3" w:rsidRDefault="00351D03" w:rsidP="000132A3">
      <w:pPr>
        <w:spacing w:line="276" w:lineRule="auto"/>
        <w:jc w:val="both"/>
        <w:rPr>
          <w:rFonts w:ascii="Verdana" w:hAnsi="Verdana"/>
          <w:b/>
          <w:color w:val="262626"/>
          <w:sz w:val="20"/>
          <w:szCs w:val="20"/>
        </w:rPr>
      </w:pPr>
    </w:p>
    <w:p w14:paraId="5292419E" w14:textId="77777777" w:rsidR="00351D03" w:rsidRPr="000132A3" w:rsidRDefault="00351D03" w:rsidP="000132A3">
      <w:pPr>
        <w:spacing w:line="276" w:lineRule="auto"/>
        <w:jc w:val="both"/>
        <w:rPr>
          <w:rFonts w:ascii="Verdana" w:hAnsi="Verdana"/>
          <w:b/>
          <w:color w:val="262626"/>
          <w:sz w:val="20"/>
          <w:szCs w:val="20"/>
        </w:rPr>
      </w:pPr>
    </w:p>
    <w:tbl>
      <w:tblPr>
        <w:tblStyle w:val="Reetkatablice"/>
        <w:tblW w:w="14735" w:type="dxa"/>
        <w:tblLayout w:type="fixed"/>
        <w:tblLook w:val="04A0" w:firstRow="1" w:lastRow="0" w:firstColumn="1" w:lastColumn="0" w:noHBand="0" w:noVBand="1"/>
      </w:tblPr>
      <w:tblGrid>
        <w:gridCol w:w="1896"/>
        <w:gridCol w:w="4122"/>
        <w:gridCol w:w="3170"/>
        <w:gridCol w:w="5547"/>
      </w:tblGrid>
      <w:tr w:rsidR="00351D03" w:rsidRPr="000132A3" w14:paraId="5285D819" w14:textId="77777777" w:rsidTr="00351D03">
        <w:trPr>
          <w:cantSplit/>
          <w:trHeight w:val="1957"/>
        </w:trPr>
        <w:tc>
          <w:tcPr>
            <w:tcW w:w="1896" w:type="dxa"/>
            <w:vMerge w:val="restart"/>
            <w:textDirection w:val="btLr"/>
            <w:vAlign w:val="center"/>
          </w:tcPr>
          <w:p w14:paraId="2944A216" w14:textId="2D237CB5" w:rsidR="00351D03" w:rsidRPr="000132A3" w:rsidRDefault="00351D03" w:rsidP="000132A3">
            <w:pPr>
              <w:spacing w:line="276" w:lineRule="auto"/>
              <w:ind w:left="113" w:right="113"/>
              <w:rPr>
                <w:rFonts w:ascii="Verdana" w:hAnsi="Verdana" w:cstheme="minorHAnsi"/>
                <w:b/>
                <w:sz w:val="20"/>
                <w:szCs w:val="20"/>
              </w:rPr>
            </w:pPr>
            <w:r w:rsidRPr="000132A3">
              <w:rPr>
                <w:rFonts w:ascii="Verdana" w:hAnsi="Verdana"/>
                <w:b/>
                <w:sz w:val="20"/>
                <w:szCs w:val="20"/>
              </w:rPr>
              <w:t>T6 - Tehničko-tehnološka dokumentacija</w:t>
            </w:r>
          </w:p>
        </w:tc>
        <w:tc>
          <w:tcPr>
            <w:tcW w:w="4122" w:type="dxa"/>
            <w:vMerge w:val="restart"/>
          </w:tcPr>
          <w:p w14:paraId="43DD78E2" w14:textId="0B184593" w:rsidR="00351D03" w:rsidRPr="000132A3" w:rsidRDefault="00351D03" w:rsidP="000132A3">
            <w:pPr>
              <w:spacing w:line="276" w:lineRule="auto"/>
              <w:rPr>
                <w:rFonts w:ascii="Verdana" w:hAnsi="Verdana"/>
                <w:sz w:val="20"/>
                <w:szCs w:val="20"/>
              </w:rPr>
            </w:pPr>
            <w:r w:rsidRPr="000132A3">
              <w:rPr>
                <w:rFonts w:ascii="Verdana" w:hAnsi="Verdana"/>
                <w:sz w:val="20"/>
                <w:szCs w:val="20"/>
              </w:rPr>
              <w:t>- primijeniti pravila tehničkog crtanja pri izradi tehničko -  tehnološke dokumentacije.</w:t>
            </w:r>
          </w:p>
          <w:p w14:paraId="3A957BD4" w14:textId="3D31C117" w:rsidR="00351D03" w:rsidRPr="000132A3" w:rsidRDefault="00351D03" w:rsidP="000132A3">
            <w:pPr>
              <w:spacing w:line="276" w:lineRule="auto"/>
              <w:rPr>
                <w:rFonts w:ascii="Verdana" w:hAnsi="Verdana"/>
                <w:sz w:val="20"/>
                <w:szCs w:val="20"/>
              </w:rPr>
            </w:pPr>
            <w:r w:rsidRPr="000132A3">
              <w:rPr>
                <w:rFonts w:ascii="Verdana" w:hAnsi="Verdana"/>
                <w:sz w:val="20"/>
                <w:szCs w:val="20"/>
              </w:rPr>
              <w:t>- skicirati prostorni prikaz predmeta I projekciju tijela u ravnini.</w:t>
            </w:r>
          </w:p>
          <w:p w14:paraId="3B7F0B29" w14:textId="38C95B09" w:rsidR="00351D03" w:rsidRPr="000132A3" w:rsidRDefault="00351D03" w:rsidP="000132A3">
            <w:pPr>
              <w:spacing w:line="276" w:lineRule="auto"/>
              <w:rPr>
                <w:rFonts w:ascii="Verdana" w:hAnsi="Verdana"/>
                <w:sz w:val="20"/>
                <w:szCs w:val="20"/>
              </w:rPr>
            </w:pPr>
            <w:r w:rsidRPr="000132A3">
              <w:rPr>
                <w:rFonts w:ascii="Verdana" w:hAnsi="Verdana"/>
                <w:sz w:val="20"/>
                <w:szCs w:val="20"/>
              </w:rPr>
              <w:t>- nacrtati jednostavnije presjeke osnovnih geometrijskih tijela.</w:t>
            </w:r>
          </w:p>
          <w:p w14:paraId="13DBF665" w14:textId="77777777" w:rsidR="00351D03" w:rsidRPr="000132A3" w:rsidRDefault="00351D03" w:rsidP="000132A3">
            <w:pPr>
              <w:spacing w:line="276" w:lineRule="auto"/>
              <w:rPr>
                <w:rFonts w:ascii="Verdana" w:hAnsi="Verdana"/>
                <w:sz w:val="20"/>
                <w:szCs w:val="20"/>
              </w:rPr>
            </w:pPr>
            <w:r w:rsidRPr="000132A3">
              <w:rPr>
                <w:rFonts w:ascii="Verdana" w:hAnsi="Verdana"/>
                <w:sz w:val="20"/>
                <w:szCs w:val="20"/>
              </w:rPr>
              <w:t>- razviti plašteve presjeka osnovnih geometrijskih tijela.</w:t>
            </w:r>
          </w:p>
        </w:tc>
        <w:tc>
          <w:tcPr>
            <w:tcW w:w="3170" w:type="dxa"/>
          </w:tcPr>
          <w:p w14:paraId="788833A4" w14:textId="77777777" w:rsidR="00351D03" w:rsidRPr="000132A3" w:rsidRDefault="00351D03" w:rsidP="000132A3">
            <w:pPr>
              <w:spacing w:line="276" w:lineRule="auto"/>
              <w:rPr>
                <w:rFonts w:ascii="Verdana" w:hAnsi="Verdana" w:cstheme="minorHAnsi"/>
                <w:sz w:val="20"/>
                <w:szCs w:val="20"/>
              </w:rPr>
            </w:pPr>
            <w:r w:rsidRPr="000132A3">
              <w:rPr>
                <w:rFonts w:ascii="Verdana" w:hAnsi="Verdana" w:cstheme="minorHAnsi"/>
                <w:sz w:val="20"/>
                <w:szCs w:val="20"/>
              </w:rPr>
              <w:t>- Strojarske tehnologije</w:t>
            </w:r>
          </w:p>
          <w:p w14:paraId="1C320833" w14:textId="77777777" w:rsidR="00351D03" w:rsidRPr="000132A3" w:rsidRDefault="00351D03" w:rsidP="000132A3">
            <w:pPr>
              <w:spacing w:line="276" w:lineRule="auto"/>
              <w:rPr>
                <w:rFonts w:ascii="Verdana" w:hAnsi="Verdana" w:cstheme="minorHAnsi"/>
                <w:sz w:val="20"/>
                <w:szCs w:val="20"/>
              </w:rPr>
            </w:pPr>
            <w:r w:rsidRPr="000132A3">
              <w:rPr>
                <w:rFonts w:ascii="Verdana" w:hAnsi="Verdana" w:cstheme="minorHAnsi"/>
                <w:sz w:val="20"/>
                <w:szCs w:val="20"/>
              </w:rPr>
              <w:t>- Tehničko crtanje</w:t>
            </w:r>
          </w:p>
          <w:p w14:paraId="46715C7A" w14:textId="77777777" w:rsidR="00351D03" w:rsidRPr="000132A3" w:rsidRDefault="00351D03" w:rsidP="000132A3">
            <w:pPr>
              <w:spacing w:line="276" w:lineRule="auto"/>
              <w:rPr>
                <w:rFonts w:ascii="Verdana" w:hAnsi="Verdana" w:cstheme="minorHAnsi"/>
                <w:sz w:val="20"/>
                <w:szCs w:val="20"/>
              </w:rPr>
            </w:pPr>
          </w:p>
        </w:tc>
        <w:tc>
          <w:tcPr>
            <w:tcW w:w="5547" w:type="dxa"/>
            <w:vMerge w:val="restart"/>
          </w:tcPr>
          <w:p w14:paraId="70A3657B"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uku A.4/5.3. Kreativno mišljenje. Učenik kreativno djeluje u različitim područjima učenja.</w:t>
            </w:r>
          </w:p>
          <w:p w14:paraId="47792668"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B.4.2.C Razvija osobne potencijale i socijalne uloge.</w:t>
            </w:r>
          </w:p>
          <w:p w14:paraId="0DC32E0A"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C 4.1. Učenik samostalno provodi složeno istraživanje radi rješenja problema u digitalnome okružju.</w:t>
            </w:r>
          </w:p>
          <w:p w14:paraId="13C9E956"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A.4.1. Učenik kritički odabire odgovarajuću digitalnu tehnologiju.</w:t>
            </w:r>
          </w:p>
          <w:p w14:paraId="44094875"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B.4.1. Uviđa posljedice svojih i tuđih stavova/postupaka/izbora.</w:t>
            </w:r>
          </w:p>
          <w:p w14:paraId="332D7D88"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B.4.2. Suradnički uči i radi u timu.</w:t>
            </w:r>
          </w:p>
          <w:p w14:paraId="733599C1"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B.4.3. Preuzima odgovornost za svoje ponašanje.</w:t>
            </w:r>
          </w:p>
          <w:p w14:paraId="6A5868A9"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5CB41CCB"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B.4.1.A Odabire primjerene odnose i komunikaciju.</w:t>
            </w:r>
          </w:p>
          <w:p w14:paraId="04C18C30"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B.4.1.B Razvija tolerantan odnos prema drugima.</w:t>
            </w:r>
          </w:p>
          <w:p w14:paraId="102BCB42"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28BF6B58" w14:textId="06C28CE2" w:rsidR="00351D03" w:rsidRPr="000132A3" w:rsidRDefault="00351D03" w:rsidP="000132A3">
            <w:pPr>
              <w:pStyle w:val="t-8"/>
              <w:spacing w:before="0" w:beforeAutospacing="0" w:after="0" w:afterAutospacing="0" w:line="276" w:lineRule="auto"/>
              <w:rPr>
                <w:rFonts w:ascii="Verdana" w:hAnsi="Verdana" w:cstheme="minorHAnsi"/>
                <w:sz w:val="20"/>
                <w:szCs w:val="20"/>
              </w:rPr>
            </w:pPr>
          </w:p>
        </w:tc>
      </w:tr>
      <w:tr w:rsidR="00351D03" w:rsidRPr="000B5B5F" w14:paraId="3F1F326C" w14:textId="77777777" w:rsidTr="00351D03">
        <w:trPr>
          <w:cantSplit/>
          <w:trHeight w:val="1956"/>
        </w:trPr>
        <w:tc>
          <w:tcPr>
            <w:tcW w:w="1896" w:type="dxa"/>
            <w:vMerge/>
            <w:textDirection w:val="btLr"/>
            <w:vAlign w:val="center"/>
          </w:tcPr>
          <w:p w14:paraId="73C01BB5" w14:textId="77777777" w:rsidR="00351D03" w:rsidRPr="00351D03" w:rsidRDefault="00351D03" w:rsidP="000132A3">
            <w:pPr>
              <w:ind w:left="113" w:right="113"/>
              <w:rPr>
                <w:b/>
                <w:sz w:val="24"/>
                <w:szCs w:val="24"/>
              </w:rPr>
            </w:pPr>
          </w:p>
        </w:tc>
        <w:tc>
          <w:tcPr>
            <w:tcW w:w="4122" w:type="dxa"/>
            <w:vMerge/>
          </w:tcPr>
          <w:p w14:paraId="2BF3ECC9" w14:textId="77777777" w:rsidR="00351D03" w:rsidRDefault="00351D03" w:rsidP="000132A3"/>
        </w:tc>
        <w:tc>
          <w:tcPr>
            <w:tcW w:w="3170" w:type="dxa"/>
          </w:tcPr>
          <w:p w14:paraId="47CFA293" w14:textId="77777777" w:rsidR="00351D03" w:rsidRDefault="00351D03" w:rsidP="000132A3">
            <w:pPr>
              <w:rPr>
                <w:rFonts w:cs="Calibri"/>
                <w:b/>
              </w:rPr>
            </w:pPr>
            <w:r>
              <w:rPr>
                <w:rFonts w:cs="Calibri"/>
                <w:b/>
              </w:rPr>
              <w:t>Preporuke za ostvarivanje:</w:t>
            </w:r>
          </w:p>
          <w:p w14:paraId="039CCD27" w14:textId="77777777" w:rsidR="00351D03" w:rsidRDefault="00351D03" w:rsidP="000132A3">
            <w:pPr>
              <w:rPr>
                <w:rFonts w:cstheme="minorHAnsi"/>
              </w:rPr>
            </w:pPr>
            <w:r>
              <w:rPr>
                <w:rFonts w:cs="Calibri"/>
              </w:rPr>
              <w:t>Dogovoriti dinamiku rada i pripremiti modele zadataka na stručnom aktivu. Termini ostvarivanja ishoda mogu biti različiti u različitim nastavnim predmetima.</w:t>
            </w:r>
          </w:p>
        </w:tc>
        <w:tc>
          <w:tcPr>
            <w:tcW w:w="5547" w:type="dxa"/>
            <w:vMerge/>
          </w:tcPr>
          <w:p w14:paraId="31770C4A" w14:textId="77777777" w:rsidR="00351D03" w:rsidRPr="000B5B5F" w:rsidRDefault="00351D03" w:rsidP="000132A3">
            <w:pPr>
              <w:pStyle w:val="t-8"/>
              <w:spacing w:before="0" w:beforeAutospacing="0" w:after="0" w:afterAutospacing="0"/>
              <w:rPr>
                <w:rFonts w:asciiTheme="minorHAnsi" w:hAnsiTheme="minorHAnsi" w:cstheme="minorHAnsi"/>
                <w:sz w:val="22"/>
                <w:szCs w:val="22"/>
              </w:rPr>
            </w:pPr>
          </w:p>
        </w:tc>
      </w:tr>
    </w:tbl>
    <w:p w14:paraId="0F4258AD" w14:textId="77777777" w:rsidR="00351D03" w:rsidRDefault="00351D03" w:rsidP="007466C4">
      <w:pPr>
        <w:jc w:val="center"/>
        <w:rPr>
          <w:rFonts w:ascii="Verdana" w:hAnsi="Verdana"/>
          <w:b/>
          <w:color w:val="262626"/>
          <w:sz w:val="20"/>
          <w:szCs w:val="20"/>
        </w:rPr>
      </w:pPr>
    </w:p>
    <w:p w14:paraId="7F508CA2" w14:textId="77777777" w:rsidR="00351D03" w:rsidRDefault="00351D03" w:rsidP="007466C4">
      <w:pPr>
        <w:jc w:val="center"/>
        <w:rPr>
          <w:rFonts w:ascii="Verdana" w:hAnsi="Verdana"/>
          <w:b/>
          <w:color w:val="262626"/>
          <w:sz w:val="20"/>
          <w:szCs w:val="20"/>
        </w:rPr>
      </w:pPr>
    </w:p>
    <w:p w14:paraId="386861F6" w14:textId="77777777" w:rsidR="009C731E" w:rsidRDefault="009C731E" w:rsidP="00863C2E">
      <w:pPr>
        <w:rPr>
          <w:rFonts w:ascii="Verdana" w:hAnsi="Verdana"/>
          <w:b/>
          <w:color w:val="262626"/>
          <w:sz w:val="20"/>
          <w:szCs w:val="20"/>
        </w:rPr>
      </w:pPr>
    </w:p>
    <w:p w14:paraId="7B2150D4" w14:textId="77777777" w:rsidR="00351D03" w:rsidRDefault="00351D03" w:rsidP="00863C2E">
      <w:pPr>
        <w:rPr>
          <w:rFonts w:ascii="Verdana" w:hAnsi="Verdana"/>
          <w:b/>
          <w:color w:val="262626"/>
          <w:sz w:val="20"/>
          <w:szCs w:val="20"/>
        </w:rPr>
      </w:pPr>
    </w:p>
    <w:p w14:paraId="1E090EC8" w14:textId="77777777" w:rsidR="00651E03" w:rsidRDefault="00651E03">
      <w:pPr>
        <w:rPr>
          <w:rFonts w:ascii="Verdana" w:hAnsi="Verdana"/>
          <w:b/>
          <w:color w:val="262626"/>
          <w:sz w:val="24"/>
          <w:szCs w:val="24"/>
        </w:rPr>
      </w:pPr>
      <w:r>
        <w:rPr>
          <w:rFonts w:ascii="Verdana" w:hAnsi="Verdana"/>
          <w:b/>
          <w:color w:val="262626"/>
          <w:sz w:val="24"/>
          <w:szCs w:val="24"/>
        </w:rPr>
        <w:br w:type="page"/>
      </w:r>
    </w:p>
    <w:p w14:paraId="134D75BB" w14:textId="06379984" w:rsidR="009C731E" w:rsidRPr="000132A3" w:rsidRDefault="009C731E" w:rsidP="009C731E">
      <w:pPr>
        <w:jc w:val="both"/>
        <w:rPr>
          <w:rFonts w:ascii="Verdana" w:hAnsi="Verdana"/>
          <w:b/>
          <w:color w:val="262626"/>
          <w:sz w:val="24"/>
          <w:szCs w:val="24"/>
        </w:rPr>
      </w:pPr>
      <w:r w:rsidRPr="000132A3">
        <w:rPr>
          <w:rFonts w:ascii="Verdana" w:hAnsi="Verdana"/>
          <w:b/>
          <w:color w:val="262626"/>
          <w:sz w:val="24"/>
          <w:szCs w:val="24"/>
        </w:rPr>
        <w:lastRenderedPageBreak/>
        <w:t>OBRAZOVNI SEKTOR: Strojarstvo,brodogradnja i metalurgija</w:t>
      </w:r>
    </w:p>
    <w:p w14:paraId="1DAA3D09" w14:textId="77777777" w:rsidR="009C731E" w:rsidRPr="000132A3" w:rsidRDefault="009C731E" w:rsidP="009C731E">
      <w:pPr>
        <w:jc w:val="both"/>
        <w:rPr>
          <w:rFonts w:ascii="Verdana" w:hAnsi="Verdana"/>
          <w:b/>
          <w:color w:val="262626"/>
          <w:sz w:val="24"/>
          <w:szCs w:val="24"/>
        </w:rPr>
      </w:pPr>
      <w:r w:rsidRPr="000132A3">
        <w:rPr>
          <w:rFonts w:ascii="Verdana" w:hAnsi="Verdana"/>
          <w:b/>
          <w:color w:val="262626"/>
          <w:sz w:val="24"/>
          <w:szCs w:val="24"/>
        </w:rPr>
        <w:t xml:space="preserve">KVALIFIKACIJA/ZANIMANJE: Strojarski računalni tehničar </w:t>
      </w:r>
    </w:p>
    <w:p w14:paraId="3AD604CB" w14:textId="26F43B4B" w:rsidR="009C731E" w:rsidRPr="000132A3" w:rsidRDefault="009C731E" w:rsidP="00863C2E">
      <w:pPr>
        <w:rPr>
          <w:rFonts w:ascii="Verdana" w:hAnsi="Verdana"/>
          <w:b/>
          <w:color w:val="262626"/>
          <w:sz w:val="24"/>
          <w:szCs w:val="24"/>
        </w:rPr>
      </w:pPr>
      <w:r w:rsidRPr="000132A3">
        <w:rPr>
          <w:rFonts w:ascii="Verdana" w:hAnsi="Verdana"/>
          <w:b/>
          <w:color w:val="262626"/>
          <w:sz w:val="24"/>
          <w:szCs w:val="24"/>
        </w:rPr>
        <w:t>RAZRED: 2.</w:t>
      </w:r>
    </w:p>
    <w:p w14:paraId="13DDB0D8" w14:textId="1D87844D" w:rsidR="009C731E" w:rsidRPr="000132A3" w:rsidRDefault="009C731E" w:rsidP="009C731E">
      <w:pPr>
        <w:jc w:val="center"/>
        <w:rPr>
          <w:rFonts w:ascii="Verdana" w:hAnsi="Verdana"/>
          <w:b/>
          <w:color w:val="000000" w:themeColor="text1"/>
          <w:sz w:val="24"/>
          <w:szCs w:val="24"/>
        </w:rPr>
      </w:pPr>
      <w:r w:rsidRPr="000132A3">
        <w:rPr>
          <w:rFonts w:ascii="Verdana" w:hAnsi="Verdana"/>
          <w:b/>
          <w:color w:val="000000" w:themeColor="text1"/>
          <w:sz w:val="24"/>
          <w:szCs w:val="24"/>
        </w:rPr>
        <w:t>PREPORUKE ZA REALIZACIJU</w:t>
      </w:r>
    </w:p>
    <w:tbl>
      <w:tblPr>
        <w:tblStyle w:val="Reetkatablice"/>
        <w:tblpPr w:leftFromText="180" w:rightFromText="180" w:vertAnchor="text" w:horzAnchor="margin" w:tblpY="270"/>
        <w:tblW w:w="15319" w:type="dxa"/>
        <w:tblLayout w:type="fixed"/>
        <w:tblLook w:val="04A0" w:firstRow="1" w:lastRow="0" w:firstColumn="1" w:lastColumn="0" w:noHBand="0" w:noVBand="1"/>
      </w:tblPr>
      <w:tblGrid>
        <w:gridCol w:w="1970"/>
        <w:gridCol w:w="4286"/>
        <w:gridCol w:w="3297"/>
        <w:gridCol w:w="5766"/>
      </w:tblGrid>
      <w:tr w:rsidR="009C731E" w:rsidRPr="00970B5E" w14:paraId="0F37EE05" w14:textId="77777777" w:rsidTr="009C731E">
        <w:trPr>
          <w:trHeight w:val="269"/>
        </w:trPr>
        <w:tc>
          <w:tcPr>
            <w:tcW w:w="1970" w:type="dxa"/>
            <w:vMerge w:val="restart"/>
            <w:shd w:val="clear" w:color="auto" w:fill="FFF2CC" w:themeFill="accent4" w:themeFillTint="33"/>
          </w:tcPr>
          <w:p w14:paraId="518CCC51" w14:textId="77777777" w:rsidR="009C731E" w:rsidRPr="000132A3" w:rsidRDefault="009C731E" w:rsidP="009C731E">
            <w:pPr>
              <w:keepNext/>
              <w:rPr>
                <w:rFonts w:ascii="Verdana" w:hAnsi="Verdana" w:cstheme="minorHAnsi"/>
                <w:b/>
              </w:rPr>
            </w:pPr>
            <w:r w:rsidRPr="000132A3">
              <w:rPr>
                <w:rFonts w:ascii="Verdana" w:hAnsi="Verdana" w:cstheme="minorHAnsi"/>
                <w:b/>
              </w:rPr>
              <w:t>TEMA / AKTIVNOST</w:t>
            </w:r>
          </w:p>
          <w:p w14:paraId="218732F8" w14:textId="77777777" w:rsidR="009C731E" w:rsidRPr="000132A3" w:rsidRDefault="009C731E" w:rsidP="009C731E">
            <w:pPr>
              <w:keepNext/>
              <w:rPr>
                <w:rFonts w:ascii="Verdana" w:hAnsi="Verdana" w:cstheme="minorHAnsi"/>
                <w:b/>
              </w:rPr>
            </w:pPr>
            <w:r w:rsidRPr="000132A3">
              <w:rPr>
                <w:rFonts w:ascii="Verdana" w:hAnsi="Verdana" w:cstheme="minorHAnsi"/>
                <w:b/>
              </w:rPr>
              <w:t>(broj i naziv)</w:t>
            </w:r>
          </w:p>
        </w:tc>
        <w:tc>
          <w:tcPr>
            <w:tcW w:w="4286" w:type="dxa"/>
            <w:vMerge w:val="restart"/>
            <w:shd w:val="clear" w:color="auto" w:fill="FFF2CC" w:themeFill="accent4" w:themeFillTint="33"/>
            <w:vAlign w:val="center"/>
          </w:tcPr>
          <w:p w14:paraId="5ABB0B04" w14:textId="77777777" w:rsidR="009C731E" w:rsidRPr="000132A3" w:rsidRDefault="009C731E" w:rsidP="009C731E">
            <w:pPr>
              <w:keepNext/>
              <w:rPr>
                <w:rFonts w:ascii="Verdana" w:hAnsi="Verdana" w:cstheme="minorHAnsi"/>
                <w:b/>
                <w:lang w:val="hr-HR"/>
              </w:rPr>
            </w:pPr>
            <w:r w:rsidRPr="000132A3">
              <w:rPr>
                <w:rFonts w:ascii="Verdana" w:hAnsi="Verdana" w:cstheme="minorHAnsi"/>
                <w:b/>
                <w:lang w:val="hr-HR"/>
              </w:rPr>
              <w:t>ISHODI UČENJA/NASTAVNI SADRŽAJI</w:t>
            </w:r>
          </w:p>
        </w:tc>
        <w:tc>
          <w:tcPr>
            <w:tcW w:w="3297" w:type="dxa"/>
            <w:vMerge w:val="restart"/>
            <w:shd w:val="clear" w:color="auto" w:fill="FFF2CC" w:themeFill="accent4" w:themeFillTint="33"/>
            <w:vAlign w:val="center"/>
          </w:tcPr>
          <w:p w14:paraId="54A277C3" w14:textId="77777777" w:rsidR="009C731E" w:rsidRPr="000132A3" w:rsidRDefault="009C731E" w:rsidP="009C731E">
            <w:pPr>
              <w:keepNext/>
              <w:jc w:val="center"/>
              <w:rPr>
                <w:rFonts w:ascii="Verdana" w:hAnsi="Verdana" w:cstheme="minorHAnsi"/>
                <w:b/>
                <w:lang w:val="hr-HR"/>
              </w:rPr>
            </w:pPr>
            <w:r w:rsidRPr="000132A3">
              <w:rPr>
                <w:rFonts w:ascii="Verdana" w:hAnsi="Verdana" w:cstheme="minorHAnsi"/>
                <w:b/>
                <w:lang w:val="hr-HR"/>
              </w:rPr>
              <w:t>NASTAVNI PREDMET/I</w:t>
            </w:r>
          </w:p>
        </w:tc>
        <w:tc>
          <w:tcPr>
            <w:tcW w:w="5766" w:type="dxa"/>
            <w:vMerge w:val="restart"/>
            <w:shd w:val="clear" w:color="auto" w:fill="FFF2CC" w:themeFill="accent4" w:themeFillTint="33"/>
          </w:tcPr>
          <w:p w14:paraId="77D94F79" w14:textId="77777777" w:rsidR="009C731E" w:rsidRPr="000132A3" w:rsidRDefault="009C731E" w:rsidP="009C731E">
            <w:pPr>
              <w:keepNext/>
              <w:jc w:val="center"/>
              <w:rPr>
                <w:rFonts w:ascii="Verdana" w:hAnsi="Verdana" w:cstheme="minorHAnsi"/>
                <w:b/>
                <w:lang w:val="hr-HR"/>
              </w:rPr>
            </w:pPr>
          </w:p>
          <w:p w14:paraId="66CADAC7" w14:textId="77777777" w:rsidR="009C731E" w:rsidRPr="000132A3" w:rsidRDefault="009C731E" w:rsidP="009C731E">
            <w:pPr>
              <w:keepNext/>
              <w:jc w:val="center"/>
              <w:rPr>
                <w:rFonts w:ascii="Verdana" w:hAnsi="Verdana" w:cstheme="minorHAnsi"/>
                <w:b/>
              </w:rPr>
            </w:pPr>
            <w:r w:rsidRPr="000132A3">
              <w:rPr>
                <w:rFonts w:ascii="Verdana" w:hAnsi="Verdana" w:cstheme="minorHAnsi"/>
                <w:b/>
                <w:lang w:val="hr-HR"/>
              </w:rPr>
              <w:t>OČEKIVANJA MEĐUPREDMETNIH TEMA</w:t>
            </w:r>
          </w:p>
        </w:tc>
      </w:tr>
      <w:tr w:rsidR="009C731E" w:rsidRPr="00970B5E" w14:paraId="7B476489" w14:textId="77777777" w:rsidTr="009C731E">
        <w:trPr>
          <w:trHeight w:val="269"/>
        </w:trPr>
        <w:tc>
          <w:tcPr>
            <w:tcW w:w="1970" w:type="dxa"/>
            <w:vMerge/>
            <w:shd w:val="clear" w:color="auto" w:fill="FFF2CC" w:themeFill="accent4" w:themeFillTint="33"/>
          </w:tcPr>
          <w:p w14:paraId="6FB2F49B" w14:textId="77777777" w:rsidR="009C731E" w:rsidRDefault="009C731E" w:rsidP="009C731E">
            <w:pPr>
              <w:keepNext/>
              <w:rPr>
                <w:rFonts w:cstheme="minorHAnsi"/>
                <w:b/>
              </w:rPr>
            </w:pPr>
          </w:p>
        </w:tc>
        <w:tc>
          <w:tcPr>
            <w:tcW w:w="4286" w:type="dxa"/>
            <w:vMerge/>
            <w:shd w:val="clear" w:color="auto" w:fill="FFF2CC" w:themeFill="accent4" w:themeFillTint="33"/>
            <w:vAlign w:val="center"/>
          </w:tcPr>
          <w:p w14:paraId="3F5EC064" w14:textId="77777777" w:rsidR="009C731E" w:rsidRDefault="009C731E" w:rsidP="009C731E">
            <w:pPr>
              <w:keepNext/>
              <w:rPr>
                <w:rFonts w:cstheme="minorHAnsi"/>
                <w:b/>
              </w:rPr>
            </w:pPr>
          </w:p>
        </w:tc>
        <w:tc>
          <w:tcPr>
            <w:tcW w:w="3297" w:type="dxa"/>
            <w:vMerge/>
            <w:shd w:val="clear" w:color="auto" w:fill="FFF2CC" w:themeFill="accent4" w:themeFillTint="33"/>
            <w:vAlign w:val="center"/>
          </w:tcPr>
          <w:p w14:paraId="31078D54" w14:textId="77777777" w:rsidR="009C731E" w:rsidRDefault="009C731E" w:rsidP="009C731E">
            <w:pPr>
              <w:keepNext/>
              <w:jc w:val="center"/>
              <w:rPr>
                <w:rFonts w:cstheme="minorHAnsi"/>
                <w:b/>
              </w:rPr>
            </w:pPr>
          </w:p>
        </w:tc>
        <w:tc>
          <w:tcPr>
            <w:tcW w:w="5766" w:type="dxa"/>
            <w:vMerge/>
            <w:shd w:val="clear" w:color="auto" w:fill="FFF2CC" w:themeFill="accent4" w:themeFillTint="33"/>
          </w:tcPr>
          <w:p w14:paraId="09C5908F" w14:textId="77777777" w:rsidR="009C731E" w:rsidRPr="00970B5E" w:rsidRDefault="009C731E" w:rsidP="009C731E">
            <w:pPr>
              <w:keepNext/>
              <w:jc w:val="center"/>
              <w:rPr>
                <w:rFonts w:cstheme="minorHAnsi"/>
                <w:b/>
              </w:rPr>
            </w:pPr>
          </w:p>
        </w:tc>
      </w:tr>
      <w:tr w:rsidR="009C731E" w:rsidRPr="00935B11" w14:paraId="4EC3CF23" w14:textId="77777777" w:rsidTr="009C731E">
        <w:trPr>
          <w:cantSplit/>
          <w:trHeight w:val="2685"/>
        </w:trPr>
        <w:tc>
          <w:tcPr>
            <w:tcW w:w="1970" w:type="dxa"/>
            <w:vMerge w:val="restart"/>
            <w:textDirection w:val="btLr"/>
          </w:tcPr>
          <w:p w14:paraId="7CE8CA83" w14:textId="77777777" w:rsidR="009C731E" w:rsidRPr="00935B11" w:rsidRDefault="009C731E" w:rsidP="00935B11">
            <w:pPr>
              <w:keepNext/>
              <w:spacing w:line="276" w:lineRule="auto"/>
              <w:ind w:left="113" w:right="113"/>
              <w:rPr>
                <w:rFonts w:ascii="Verdana" w:hAnsi="Verdana" w:cstheme="minorHAnsi"/>
                <w:sz w:val="20"/>
                <w:szCs w:val="20"/>
              </w:rPr>
            </w:pPr>
          </w:p>
          <w:p w14:paraId="09ADEF6A" w14:textId="77777777" w:rsidR="009C731E" w:rsidRPr="00935B11" w:rsidRDefault="009C731E" w:rsidP="00935B11">
            <w:pPr>
              <w:keepNext/>
              <w:spacing w:line="276" w:lineRule="auto"/>
              <w:ind w:left="113" w:right="113"/>
              <w:rPr>
                <w:rFonts w:ascii="Verdana" w:hAnsi="Verdana" w:cstheme="minorHAnsi"/>
                <w:sz w:val="20"/>
                <w:szCs w:val="20"/>
              </w:rPr>
            </w:pPr>
          </w:p>
          <w:p w14:paraId="70C677AB" w14:textId="77777777" w:rsidR="009C731E" w:rsidRPr="00935B11" w:rsidRDefault="009C731E" w:rsidP="00935B11">
            <w:pPr>
              <w:keepNext/>
              <w:spacing w:line="276" w:lineRule="auto"/>
              <w:ind w:left="113" w:right="113"/>
              <w:rPr>
                <w:rFonts w:ascii="Verdana" w:hAnsi="Verdana" w:cstheme="minorHAnsi"/>
                <w:sz w:val="20"/>
                <w:szCs w:val="20"/>
              </w:rPr>
            </w:pPr>
          </w:p>
          <w:p w14:paraId="08E9C3E0" w14:textId="77777777" w:rsidR="009C731E" w:rsidRPr="00935B11" w:rsidRDefault="009C731E" w:rsidP="00935B11">
            <w:pPr>
              <w:keepNext/>
              <w:spacing w:line="276" w:lineRule="auto"/>
              <w:jc w:val="center"/>
              <w:rPr>
                <w:rFonts w:ascii="Verdana" w:hAnsi="Verdana" w:cstheme="minorHAnsi"/>
                <w:b/>
                <w:sz w:val="20"/>
                <w:szCs w:val="20"/>
              </w:rPr>
            </w:pPr>
            <w:r w:rsidRPr="00935B11">
              <w:rPr>
                <w:rFonts w:ascii="Verdana" w:hAnsi="Verdana" w:cstheme="minorHAnsi"/>
                <w:b/>
                <w:sz w:val="20"/>
                <w:szCs w:val="20"/>
              </w:rPr>
              <w:t>T1-izrada vijka sa šesterokutnom glavom M 10 x 50</w:t>
            </w:r>
          </w:p>
          <w:p w14:paraId="0B0C1975" w14:textId="77777777" w:rsidR="009C731E" w:rsidRPr="00935B11" w:rsidRDefault="009C731E" w:rsidP="00935B11">
            <w:pPr>
              <w:keepNext/>
              <w:spacing w:line="276" w:lineRule="auto"/>
              <w:ind w:left="113" w:right="113"/>
              <w:rPr>
                <w:rFonts w:ascii="Verdana" w:hAnsi="Verdana" w:cstheme="minorHAnsi"/>
                <w:b/>
                <w:sz w:val="20"/>
                <w:szCs w:val="20"/>
              </w:rPr>
            </w:pPr>
          </w:p>
          <w:p w14:paraId="6A395001" w14:textId="77777777" w:rsidR="009C731E" w:rsidRPr="00935B11" w:rsidRDefault="009C731E" w:rsidP="00935B11">
            <w:pPr>
              <w:keepNext/>
              <w:spacing w:line="276" w:lineRule="auto"/>
              <w:ind w:left="113" w:right="113"/>
              <w:rPr>
                <w:rFonts w:ascii="Verdana" w:hAnsi="Verdana" w:cstheme="minorHAnsi"/>
                <w:sz w:val="20"/>
                <w:szCs w:val="20"/>
              </w:rPr>
            </w:pPr>
          </w:p>
          <w:p w14:paraId="33BF208A" w14:textId="77777777" w:rsidR="009C731E" w:rsidRPr="00935B11" w:rsidRDefault="009C731E" w:rsidP="00935B11">
            <w:pPr>
              <w:keepNext/>
              <w:spacing w:line="276" w:lineRule="auto"/>
              <w:ind w:left="113" w:right="113"/>
              <w:rPr>
                <w:rFonts w:ascii="Verdana" w:hAnsi="Verdana" w:cstheme="minorHAnsi"/>
                <w:sz w:val="20"/>
                <w:szCs w:val="20"/>
              </w:rPr>
            </w:pPr>
          </w:p>
          <w:p w14:paraId="4650105F" w14:textId="77777777" w:rsidR="009C731E" w:rsidRPr="00935B11" w:rsidRDefault="009C731E" w:rsidP="00935B11">
            <w:pPr>
              <w:keepNext/>
              <w:spacing w:line="276" w:lineRule="auto"/>
              <w:ind w:left="113" w:right="113"/>
              <w:rPr>
                <w:rFonts w:ascii="Verdana" w:hAnsi="Verdana" w:cstheme="minorHAnsi"/>
                <w:sz w:val="20"/>
                <w:szCs w:val="20"/>
              </w:rPr>
            </w:pPr>
          </w:p>
          <w:p w14:paraId="0890D5DF" w14:textId="77777777" w:rsidR="009C731E" w:rsidRPr="00935B11" w:rsidRDefault="009C731E" w:rsidP="00935B11">
            <w:pPr>
              <w:keepNext/>
              <w:spacing w:line="276" w:lineRule="auto"/>
              <w:ind w:left="113" w:right="113"/>
              <w:rPr>
                <w:rFonts w:ascii="Verdana" w:hAnsi="Verdana" w:cstheme="minorHAnsi"/>
                <w:sz w:val="20"/>
                <w:szCs w:val="20"/>
              </w:rPr>
            </w:pPr>
          </w:p>
          <w:p w14:paraId="376978D2" w14:textId="77777777" w:rsidR="009C731E" w:rsidRPr="00935B11" w:rsidRDefault="009C731E" w:rsidP="00935B11">
            <w:pPr>
              <w:keepNext/>
              <w:spacing w:line="276" w:lineRule="auto"/>
              <w:ind w:left="113" w:right="113"/>
              <w:rPr>
                <w:rFonts w:ascii="Verdana" w:hAnsi="Verdana" w:cstheme="minorHAnsi"/>
                <w:sz w:val="20"/>
                <w:szCs w:val="20"/>
              </w:rPr>
            </w:pPr>
          </w:p>
          <w:p w14:paraId="644CDB97" w14:textId="77777777" w:rsidR="009C731E" w:rsidRPr="00935B11" w:rsidRDefault="009C731E" w:rsidP="00935B11">
            <w:pPr>
              <w:keepNext/>
              <w:spacing w:line="276" w:lineRule="auto"/>
              <w:ind w:left="113" w:right="113"/>
              <w:rPr>
                <w:rFonts w:ascii="Verdana" w:hAnsi="Verdana" w:cstheme="minorHAnsi"/>
                <w:sz w:val="20"/>
                <w:szCs w:val="20"/>
              </w:rPr>
            </w:pPr>
          </w:p>
        </w:tc>
        <w:tc>
          <w:tcPr>
            <w:tcW w:w="4286" w:type="dxa"/>
            <w:vMerge w:val="restart"/>
          </w:tcPr>
          <w:p w14:paraId="73911EBF" w14:textId="77777777" w:rsidR="009C731E" w:rsidRPr="00935B11" w:rsidRDefault="009C731E" w:rsidP="00935B11">
            <w:pPr>
              <w:keepNext/>
              <w:spacing w:line="276" w:lineRule="auto"/>
              <w:rPr>
                <w:rFonts w:ascii="Verdana" w:hAnsi="Verdana" w:cstheme="minorHAnsi"/>
                <w:sz w:val="20"/>
                <w:szCs w:val="20"/>
              </w:rPr>
            </w:pPr>
          </w:p>
          <w:p w14:paraId="67F5CEFB" w14:textId="2AF3E1CC"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-Nacrtati radionički crtež vijka (olovkom ili na računalu)</w:t>
            </w:r>
          </w:p>
          <w:p w14:paraId="48B6A799" w14:textId="1FB62D48"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-Odrediti vrstu I količinu materijala za izradu vijka</w:t>
            </w:r>
          </w:p>
          <w:p w14:paraId="4EBF5D66" w14:textId="692A2340"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-Konstrukcijski razraditi (dimenzionirati) vijak na mehanička i druga opterećenja</w:t>
            </w:r>
          </w:p>
          <w:p w14:paraId="225F0AB7" w14:textId="10974DC8"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-Izraditi tehnološki plan izrade vijka</w:t>
            </w:r>
          </w:p>
          <w:p w14:paraId="0EBDD35F" w14:textId="178FAAFB"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-Pripremiti materijale, strojeve, alate I opremu potrebnu za izradu</w:t>
            </w:r>
          </w:p>
          <w:p w14:paraId="6CE9AB62" w14:textId="7D9F10EF" w:rsidR="00A155CC" w:rsidRPr="00935B11" w:rsidRDefault="00A155CC" w:rsidP="00935B11">
            <w:pPr>
              <w:keepNext/>
              <w:spacing w:line="276" w:lineRule="auto"/>
              <w:rPr>
                <w:rFonts w:ascii="Verdana" w:hAnsi="Verdana" w:cstheme="minorHAnsi"/>
                <w:sz w:val="20"/>
                <w:szCs w:val="20"/>
              </w:rPr>
            </w:pPr>
            <w:r w:rsidRPr="00935B11">
              <w:rPr>
                <w:rFonts w:ascii="Verdana" w:hAnsi="Verdana" w:cstheme="minorHAnsi"/>
                <w:sz w:val="20"/>
                <w:szCs w:val="20"/>
              </w:rPr>
              <w:t>-</w:t>
            </w:r>
            <w:r w:rsidR="009C731E" w:rsidRPr="00935B11">
              <w:rPr>
                <w:rFonts w:ascii="Verdana" w:hAnsi="Verdana" w:cstheme="minorHAnsi"/>
                <w:sz w:val="20"/>
                <w:szCs w:val="20"/>
              </w:rPr>
              <w:t>Rukovati strojevima, opremom I alatima na siguran način</w:t>
            </w:r>
          </w:p>
          <w:p w14:paraId="23629EB5" w14:textId="0585681D" w:rsidR="00A155CC" w:rsidRPr="00935B11" w:rsidRDefault="00A155CC" w:rsidP="00935B11">
            <w:pPr>
              <w:keepNext/>
              <w:spacing w:line="276" w:lineRule="auto"/>
              <w:rPr>
                <w:rFonts w:ascii="Verdana" w:hAnsi="Verdana" w:cstheme="minorHAnsi"/>
                <w:sz w:val="20"/>
                <w:szCs w:val="20"/>
              </w:rPr>
            </w:pPr>
            <w:r w:rsidRPr="00935B11">
              <w:rPr>
                <w:rFonts w:ascii="Verdana" w:hAnsi="Verdana" w:cstheme="minorHAnsi"/>
                <w:sz w:val="20"/>
                <w:szCs w:val="20"/>
              </w:rPr>
              <w:t>-Prezentirati dobivene rezultate</w:t>
            </w:r>
          </w:p>
        </w:tc>
        <w:tc>
          <w:tcPr>
            <w:tcW w:w="3297" w:type="dxa"/>
          </w:tcPr>
          <w:p w14:paraId="196F4C44" w14:textId="77777777" w:rsidR="009C731E" w:rsidRPr="00935B11" w:rsidRDefault="009C731E" w:rsidP="00935B11">
            <w:pPr>
              <w:keepNext/>
              <w:spacing w:line="276" w:lineRule="auto"/>
              <w:rPr>
                <w:rFonts w:ascii="Verdana" w:hAnsi="Verdana" w:cstheme="minorHAnsi"/>
                <w:sz w:val="20"/>
                <w:szCs w:val="20"/>
              </w:rPr>
            </w:pPr>
          </w:p>
          <w:p w14:paraId="5DCD7D41"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 xml:space="preserve">-TEHNIČKO CRTANJE </w:t>
            </w:r>
          </w:p>
          <w:p w14:paraId="2F4B1B6E" w14:textId="77777777" w:rsidR="009C731E" w:rsidRPr="00935B11" w:rsidRDefault="009C731E" w:rsidP="00935B11">
            <w:pPr>
              <w:keepNext/>
              <w:spacing w:line="276" w:lineRule="auto"/>
              <w:rPr>
                <w:rFonts w:ascii="Verdana" w:hAnsi="Verdana" w:cstheme="minorHAnsi"/>
                <w:sz w:val="20"/>
                <w:szCs w:val="20"/>
              </w:rPr>
            </w:pPr>
          </w:p>
          <w:p w14:paraId="6F680541"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-TEHNIČKI MATERIJALI</w:t>
            </w:r>
          </w:p>
          <w:p w14:paraId="049E7498" w14:textId="77777777" w:rsidR="009C731E" w:rsidRPr="00935B11" w:rsidRDefault="009C731E" w:rsidP="00935B11">
            <w:pPr>
              <w:keepNext/>
              <w:spacing w:line="276" w:lineRule="auto"/>
              <w:rPr>
                <w:rFonts w:ascii="Verdana" w:hAnsi="Verdana" w:cstheme="minorHAnsi"/>
                <w:sz w:val="20"/>
                <w:szCs w:val="20"/>
              </w:rPr>
            </w:pPr>
          </w:p>
          <w:p w14:paraId="4DEBA6F0" w14:textId="77777777" w:rsidR="009C731E" w:rsidRPr="00935B11" w:rsidRDefault="009C731E" w:rsidP="00935B11">
            <w:pPr>
              <w:keepNext/>
              <w:spacing w:line="276" w:lineRule="auto"/>
              <w:rPr>
                <w:rFonts w:ascii="Verdana" w:hAnsi="Verdana" w:cstheme="minorHAnsi"/>
                <w:sz w:val="20"/>
                <w:szCs w:val="20"/>
              </w:rPr>
            </w:pPr>
          </w:p>
          <w:p w14:paraId="6470161C"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 xml:space="preserve">-TEHNIČKA MEHANIKA </w:t>
            </w:r>
          </w:p>
          <w:p w14:paraId="3B0D109B" w14:textId="77777777" w:rsidR="009C731E" w:rsidRPr="00935B11" w:rsidRDefault="009C731E" w:rsidP="00935B11">
            <w:pPr>
              <w:keepNext/>
              <w:spacing w:line="276" w:lineRule="auto"/>
              <w:rPr>
                <w:rFonts w:ascii="Verdana" w:hAnsi="Verdana" w:cstheme="minorHAnsi"/>
                <w:sz w:val="20"/>
                <w:szCs w:val="20"/>
              </w:rPr>
            </w:pPr>
          </w:p>
          <w:p w14:paraId="7F42DB61"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-STROJARSKE TEHNOLOGIJE</w:t>
            </w:r>
          </w:p>
          <w:p w14:paraId="42E7069C" w14:textId="77777777" w:rsidR="009C731E" w:rsidRPr="00935B11" w:rsidRDefault="009C731E" w:rsidP="00935B11">
            <w:pPr>
              <w:keepNext/>
              <w:spacing w:line="276" w:lineRule="auto"/>
              <w:rPr>
                <w:rFonts w:ascii="Verdana" w:hAnsi="Verdana" w:cstheme="minorHAnsi"/>
                <w:sz w:val="20"/>
                <w:szCs w:val="20"/>
              </w:rPr>
            </w:pPr>
          </w:p>
          <w:p w14:paraId="33F55794"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-PRAKTIČNA NASTAVA</w:t>
            </w:r>
          </w:p>
          <w:p w14:paraId="662D987D" w14:textId="77777777" w:rsidR="009C731E" w:rsidRPr="00935B11" w:rsidRDefault="009C731E" w:rsidP="00935B11">
            <w:pPr>
              <w:keepNext/>
              <w:spacing w:line="276" w:lineRule="auto"/>
              <w:rPr>
                <w:rFonts w:ascii="Verdana" w:hAnsi="Verdana" w:cstheme="minorHAnsi"/>
                <w:sz w:val="20"/>
                <w:szCs w:val="20"/>
              </w:rPr>
            </w:pPr>
          </w:p>
          <w:p w14:paraId="7E3FD770"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-PREZENTACIJSKE VJEŠTINE</w:t>
            </w:r>
          </w:p>
          <w:p w14:paraId="7238D055" w14:textId="77777777" w:rsidR="009C731E" w:rsidRPr="00935B11" w:rsidRDefault="009C731E" w:rsidP="00935B11">
            <w:pPr>
              <w:keepNext/>
              <w:spacing w:line="276" w:lineRule="auto"/>
              <w:rPr>
                <w:rFonts w:ascii="Verdana" w:hAnsi="Verdana" w:cstheme="minorHAnsi"/>
                <w:sz w:val="20"/>
                <w:szCs w:val="20"/>
              </w:rPr>
            </w:pPr>
          </w:p>
          <w:p w14:paraId="089D3568" w14:textId="77777777" w:rsidR="009C731E" w:rsidRPr="00935B11" w:rsidRDefault="009C731E" w:rsidP="00935B11">
            <w:pPr>
              <w:keepNext/>
              <w:spacing w:line="276" w:lineRule="auto"/>
              <w:rPr>
                <w:rFonts w:ascii="Verdana" w:hAnsi="Verdana" w:cstheme="minorHAnsi"/>
                <w:sz w:val="20"/>
                <w:szCs w:val="20"/>
              </w:rPr>
            </w:pPr>
          </w:p>
        </w:tc>
        <w:tc>
          <w:tcPr>
            <w:tcW w:w="5766" w:type="dxa"/>
            <w:vMerge w:val="restart"/>
          </w:tcPr>
          <w:p w14:paraId="1216993F"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uku A.4/5.3. Kreativno mišljenje. Učenik kreativno djeluje u različitim područjima učenja.</w:t>
            </w:r>
          </w:p>
          <w:p w14:paraId="0801BDC9"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zdr B.4.2.C Razvija osobne potencijale i socijalne uloge.</w:t>
            </w:r>
          </w:p>
          <w:p w14:paraId="45DA8ED4"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ikt C 4.1. Učenik samostalno provodi složeno istraživanje radi rješenja problema u digitalnome okružju.</w:t>
            </w:r>
          </w:p>
          <w:p w14:paraId="6CA62771"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ikt A.4.1. Učenik kritički odabire odgovarajuću digitalnu tehnologiju.</w:t>
            </w:r>
          </w:p>
          <w:p w14:paraId="3D43FE61"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osr B.4.1. Uviđa posljedice svojih i tuđih stavova/postupaka/izbora.</w:t>
            </w:r>
          </w:p>
          <w:p w14:paraId="7482B177"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osr B.4.2. Suradnički uči i radi u timu.</w:t>
            </w:r>
          </w:p>
          <w:p w14:paraId="54DF2774"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osr B.4.3. Preuzima odgovornost za svoje ponašanje.</w:t>
            </w:r>
          </w:p>
          <w:p w14:paraId="0FF9657C"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6DB6FF71"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zdr. B.4.1.A Odabire primjerene odnose i komunikaciju.</w:t>
            </w:r>
          </w:p>
          <w:p w14:paraId="20727123"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zdr. B.4.1.B Razvija tolerantan odnos prema drugima.</w:t>
            </w:r>
          </w:p>
          <w:p w14:paraId="616B1285"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63B26B1B" w14:textId="77777777" w:rsidR="009C731E" w:rsidRPr="00935B11" w:rsidRDefault="009C731E" w:rsidP="00935B11">
            <w:pPr>
              <w:keepNext/>
              <w:spacing w:line="276" w:lineRule="auto"/>
              <w:rPr>
                <w:rFonts w:ascii="Verdana" w:hAnsi="Verdana" w:cstheme="minorHAnsi"/>
                <w:sz w:val="20"/>
                <w:szCs w:val="20"/>
              </w:rPr>
            </w:pPr>
          </w:p>
        </w:tc>
      </w:tr>
      <w:tr w:rsidR="009C731E" w:rsidRPr="00935B11" w14:paraId="2E5211F4" w14:textId="77777777" w:rsidTr="009C731E">
        <w:trPr>
          <w:cantSplit/>
          <w:trHeight w:val="2685"/>
        </w:trPr>
        <w:tc>
          <w:tcPr>
            <w:tcW w:w="1970" w:type="dxa"/>
            <w:vMerge/>
            <w:textDirection w:val="btLr"/>
          </w:tcPr>
          <w:p w14:paraId="48EE53DF" w14:textId="77777777" w:rsidR="009C731E" w:rsidRPr="00935B11" w:rsidRDefault="009C731E" w:rsidP="00935B11">
            <w:pPr>
              <w:keepNext/>
              <w:spacing w:line="276" w:lineRule="auto"/>
              <w:ind w:left="113" w:right="113"/>
              <w:rPr>
                <w:rFonts w:ascii="Verdana" w:hAnsi="Verdana" w:cstheme="minorHAnsi"/>
                <w:sz w:val="20"/>
                <w:szCs w:val="20"/>
              </w:rPr>
            </w:pPr>
          </w:p>
        </w:tc>
        <w:tc>
          <w:tcPr>
            <w:tcW w:w="4286" w:type="dxa"/>
            <w:vMerge/>
          </w:tcPr>
          <w:p w14:paraId="7A1469E6" w14:textId="77777777" w:rsidR="009C731E" w:rsidRPr="00935B11" w:rsidRDefault="009C731E" w:rsidP="00935B11">
            <w:pPr>
              <w:keepNext/>
              <w:spacing w:line="276" w:lineRule="auto"/>
              <w:rPr>
                <w:rFonts w:ascii="Verdana" w:hAnsi="Verdana" w:cstheme="minorHAnsi"/>
                <w:sz w:val="20"/>
                <w:szCs w:val="20"/>
              </w:rPr>
            </w:pPr>
          </w:p>
        </w:tc>
        <w:tc>
          <w:tcPr>
            <w:tcW w:w="3297" w:type="dxa"/>
          </w:tcPr>
          <w:p w14:paraId="7C2F9F3A" w14:textId="77777777" w:rsidR="009C731E" w:rsidRPr="00935B11" w:rsidRDefault="009C731E"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49FC6BE1"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Calibri"/>
                <w:sz w:val="20"/>
                <w:szCs w:val="20"/>
              </w:rPr>
              <w:t>Dogovoriti dinamiku rada i pripremiti modele zadataka na stručnom aktivu. Termini ostvarivanja ishoda mogu biti različiti u različitim nastavnim predmetima.</w:t>
            </w:r>
          </w:p>
        </w:tc>
        <w:tc>
          <w:tcPr>
            <w:tcW w:w="5766" w:type="dxa"/>
            <w:vMerge/>
          </w:tcPr>
          <w:p w14:paraId="73C381A8"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68C5CEAD" w14:textId="785498FE" w:rsidR="00820973" w:rsidRPr="00935B11" w:rsidRDefault="00820973" w:rsidP="00935B11">
      <w:pPr>
        <w:spacing w:line="276" w:lineRule="auto"/>
        <w:rPr>
          <w:rFonts w:ascii="Verdana" w:hAnsi="Verdana"/>
          <w:b/>
          <w:color w:val="000000" w:themeColor="text1"/>
          <w:sz w:val="20"/>
          <w:szCs w:val="20"/>
        </w:rPr>
      </w:pPr>
    </w:p>
    <w:p w14:paraId="4C1F5B75" w14:textId="5C88E07A" w:rsidR="00935B11" w:rsidRDefault="00935B11">
      <w:pPr>
        <w:rPr>
          <w:rFonts w:ascii="Verdana" w:hAnsi="Verdana"/>
          <w:b/>
          <w:color w:val="000000" w:themeColor="text1"/>
          <w:sz w:val="20"/>
          <w:szCs w:val="20"/>
        </w:rPr>
      </w:pPr>
    </w:p>
    <w:p w14:paraId="144F67D0" w14:textId="77777777" w:rsidR="00D80C40" w:rsidRPr="00935B11" w:rsidRDefault="00D80C40" w:rsidP="00935B11">
      <w:pPr>
        <w:spacing w:line="276" w:lineRule="auto"/>
        <w:rPr>
          <w:rFonts w:ascii="Verdana" w:hAnsi="Verdana"/>
          <w:b/>
          <w:color w:val="000000" w:themeColor="text1"/>
          <w:sz w:val="20"/>
          <w:szCs w:val="20"/>
        </w:rPr>
      </w:pP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4290"/>
        <w:gridCol w:w="3299"/>
        <w:gridCol w:w="5774"/>
      </w:tblGrid>
      <w:tr w:rsidR="00935B11" w:rsidRPr="00935B11" w14:paraId="4F3278E3" w14:textId="77777777" w:rsidTr="0063338B">
        <w:trPr>
          <w:trHeight w:val="1250"/>
        </w:trPr>
        <w:tc>
          <w:tcPr>
            <w:tcW w:w="1973" w:type="dxa"/>
            <w:vMerge w:val="restart"/>
            <w:shd w:val="clear" w:color="auto" w:fill="auto"/>
            <w:textDirection w:val="btLr"/>
          </w:tcPr>
          <w:p w14:paraId="2816446F" w14:textId="77777777" w:rsidR="00935B11" w:rsidRPr="00935B11" w:rsidRDefault="00935B11" w:rsidP="00935B11">
            <w:pPr>
              <w:keepNext/>
              <w:spacing w:after="0" w:line="276" w:lineRule="auto"/>
              <w:ind w:left="113" w:right="113"/>
              <w:rPr>
                <w:rFonts w:ascii="Verdana" w:hAnsi="Verdana" w:cs="Calibri"/>
                <w:b/>
                <w:sz w:val="20"/>
                <w:szCs w:val="20"/>
                <w:lang w:val="en-US"/>
              </w:rPr>
            </w:pPr>
          </w:p>
          <w:p w14:paraId="794C0F6B" w14:textId="6A9EDF30" w:rsidR="00935B11" w:rsidRPr="00935B11" w:rsidRDefault="00935B11" w:rsidP="00935B11">
            <w:pPr>
              <w:keepNext/>
              <w:spacing w:after="0" w:line="276" w:lineRule="auto"/>
              <w:ind w:left="113" w:right="113"/>
              <w:jc w:val="center"/>
              <w:rPr>
                <w:rFonts w:ascii="Verdana" w:hAnsi="Verdana" w:cs="Calibri"/>
                <w:b/>
                <w:sz w:val="20"/>
                <w:szCs w:val="20"/>
                <w:lang w:val="en-US"/>
              </w:rPr>
            </w:pPr>
            <w:r w:rsidRPr="00935B11">
              <w:rPr>
                <w:rFonts w:ascii="Verdana" w:hAnsi="Verdana" w:cs="Calibri"/>
                <w:b/>
                <w:sz w:val="20"/>
                <w:szCs w:val="20"/>
                <w:lang w:val="en-US"/>
              </w:rPr>
              <w:t>T2 – Naprezanja pri savijanju (fleksiji)</w:t>
            </w:r>
          </w:p>
        </w:tc>
        <w:tc>
          <w:tcPr>
            <w:tcW w:w="4290" w:type="dxa"/>
            <w:vMerge w:val="restart"/>
            <w:shd w:val="clear" w:color="auto" w:fill="auto"/>
          </w:tcPr>
          <w:p w14:paraId="3CEA7F06" w14:textId="77777777" w:rsidR="00935B11" w:rsidRPr="00935B11" w:rsidRDefault="00935B11" w:rsidP="00935B11">
            <w:pPr>
              <w:pStyle w:val="Odlomakpopisa"/>
              <w:keepNext/>
              <w:numPr>
                <w:ilvl w:val="0"/>
                <w:numId w:val="19"/>
              </w:numPr>
              <w:spacing w:after="0" w:line="276" w:lineRule="auto"/>
              <w:ind w:left="295" w:hanging="141"/>
              <w:rPr>
                <w:rFonts w:ascii="Verdana" w:hAnsi="Verdana" w:cs="Calibri"/>
                <w:sz w:val="20"/>
                <w:szCs w:val="20"/>
                <w:lang w:val="en-US"/>
              </w:rPr>
            </w:pPr>
            <w:r w:rsidRPr="00935B11">
              <w:rPr>
                <w:rFonts w:ascii="Verdana" w:hAnsi="Verdana" w:cs="Calibri"/>
                <w:sz w:val="20"/>
                <w:szCs w:val="20"/>
                <w:lang w:val="en-US"/>
              </w:rPr>
              <w:t>Definirati pojmove moment inercije i moment otpora</w:t>
            </w:r>
          </w:p>
          <w:p w14:paraId="0B17D563" w14:textId="77777777" w:rsidR="00935B11" w:rsidRPr="00935B11" w:rsidRDefault="00935B11" w:rsidP="00935B11">
            <w:pPr>
              <w:pStyle w:val="Odlomakpopisa"/>
              <w:keepNext/>
              <w:numPr>
                <w:ilvl w:val="0"/>
                <w:numId w:val="19"/>
              </w:numPr>
              <w:spacing w:after="0" w:line="276" w:lineRule="auto"/>
              <w:ind w:left="295" w:hanging="141"/>
              <w:rPr>
                <w:rFonts w:ascii="Verdana" w:hAnsi="Verdana" w:cs="Calibri"/>
                <w:sz w:val="20"/>
                <w:szCs w:val="20"/>
                <w:lang w:val="en-US"/>
              </w:rPr>
            </w:pPr>
            <w:r w:rsidRPr="00935B11">
              <w:rPr>
                <w:rFonts w:ascii="Verdana" w:hAnsi="Verdana" w:cs="Calibri"/>
                <w:sz w:val="20"/>
                <w:szCs w:val="20"/>
                <w:lang w:val="en-US"/>
              </w:rPr>
              <w:t xml:space="preserve">Koristit tablice za momente inercije i otpora za standardne površine i profile </w:t>
            </w:r>
          </w:p>
          <w:p w14:paraId="2C61E007" w14:textId="77777777" w:rsidR="00935B11" w:rsidRPr="00935B11" w:rsidRDefault="00935B11" w:rsidP="00935B11">
            <w:pPr>
              <w:pStyle w:val="Odlomakpopisa"/>
              <w:keepNext/>
              <w:numPr>
                <w:ilvl w:val="0"/>
                <w:numId w:val="19"/>
              </w:numPr>
              <w:spacing w:after="0" w:line="276" w:lineRule="auto"/>
              <w:ind w:left="295" w:hanging="141"/>
              <w:rPr>
                <w:rFonts w:ascii="Verdana" w:hAnsi="Verdana" w:cs="Calibri"/>
                <w:sz w:val="20"/>
                <w:szCs w:val="20"/>
                <w:lang w:val="en-US"/>
              </w:rPr>
            </w:pPr>
            <w:r w:rsidRPr="00935B11">
              <w:rPr>
                <w:rFonts w:ascii="Verdana" w:hAnsi="Verdana" w:cs="Calibri"/>
                <w:sz w:val="20"/>
                <w:szCs w:val="20"/>
                <w:lang w:val="en-US"/>
              </w:rPr>
              <w:t>Primjeniti pojam Steinerov dodatak</w:t>
            </w:r>
          </w:p>
          <w:p w14:paraId="75F86571" w14:textId="41DC34B3" w:rsidR="00935B11" w:rsidRPr="00935B11" w:rsidRDefault="00935B11" w:rsidP="00935B11">
            <w:pPr>
              <w:pStyle w:val="Odlomakpopisa"/>
              <w:keepNext/>
              <w:numPr>
                <w:ilvl w:val="0"/>
                <w:numId w:val="19"/>
              </w:numPr>
              <w:spacing w:after="0" w:line="276" w:lineRule="auto"/>
              <w:ind w:left="295" w:hanging="141"/>
              <w:rPr>
                <w:rFonts w:ascii="Verdana" w:hAnsi="Verdana" w:cs="Calibri"/>
                <w:sz w:val="20"/>
                <w:szCs w:val="20"/>
                <w:lang w:val="en-US"/>
              </w:rPr>
            </w:pPr>
            <w:r w:rsidRPr="00935B11">
              <w:rPr>
                <w:rFonts w:ascii="Verdana" w:hAnsi="Verdana" w:cs="Calibri"/>
                <w:sz w:val="20"/>
                <w:szCs w:val="20"/>
                <w:lang w:val="en-US"/>
              </w:rPr>
              <w:t>Razlikovati kada se koristi aksijalni, a kada polarni moment otpora</w:t>
            </w:r>
          </w:p>
        </w:tc>
        <w:tc>
          <w:tcPr>
            <w:tcW w:w="3299" w:type="dxa"/>
            <w:shd w:val="clear" w:color="auto" w:fill="auto"/>
          </w:tcPr>
          <w:p w14:paraId="70EFF242"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Tehnička mehanika</w:t>
            </w:r>
          </w:p>
          <w:p w14:paraId="402DB6F4"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Tehnički materijali</w:t>
            </w:r>
          </w:p>
          <w:p w14:paraId="34D0748D"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Strojarske tehnologije</w:t>
            </w:r>
          </w:p>
          <w:p w14:paraId="55589DB4" w14:textId="3C140AC2"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Elementi strojeva</w:t>
            </w:r>
          </w:p>
        </w:tc>
        <w:tc>
          <w:tcPr>
            <w:tcW w:w="5774" w:type="dxa"/>
            <w:vMerge w:val="restart"/>
            <w:shd w:val="clear" w:color="auto" w:fill="auto"/>
          </w:tcPr>
          <w:p w14:paraId="43A6F3C2"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uku A.4/5.3. Kreativno mišljenje. Učenik kreativno djeluje u različitim područjima učenja.</w:t>
            </w:r>
          </w:p>
          <w:p w14:paraId="76E22C7E"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B.4.2.C Razvija osobne potencijale i socijalne uloge.</w:t>
            </w:r>
          </w:p>
          <w:p w14:paraId="5DD1E7DD"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ikt C 4.1. Učenik samostalno provodi složeno istraživanje radi rješenja problema u digitalnome okružju.</w:t>
            </w:r>
          </w:p>
          <w:p w14:paraId="58B9007F"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ikt A.4.1. Učenik kritički odabire odgovarajuću digitalnu tehnologiju.</w:t>
            </w:r>
          </w:p>
          <w:p w14:paraId="4C54E19A"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B.4.1. Uviđa posljedice svojih i tuđih stavova/postupaka/izbora.</w:t>
            </w:r>
          </w:p>
          <w:p w14:paraId="6F5FA623"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B.4.2. Suradnički uči i radi u timu.</w:t>
            </w:r>
          </w:p>
          <w:p w14:paraId="43757AB6"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B.4.3. Preuzima odgovornost za svoje ponašanje.</w:t>
            </w:r>
          </w:p>
          <w:p w14:paraId="0CF16479"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pod C.4.1. i 4.2. Sudjeluje u projektu ili proizvodnji od ideje do realizacije (nadovezuje se i uključuje elemente očekivanja iz 3. ciklusa)</w:t>
            </w:r>
          </w:p>
          <w:p w14:paraId="23A82CF5"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B.4.1.A Odabire primjerene odnose i komunikaciju.</w:t>
            </w:r>
          </w:p>
          <w:p w14:paraId="05D172EC"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B.4.1.B Razvija tolerantan odnos prema drugima.</w:t>
            </w:r>
          </w:p>
        </w:tc>
      </w:tr>
      <w:tr w:rsidR="00935B11" w:rsidRPr="00935B11" w14:paraId="18731100" w14:textId="77777777" w:rsidTr="00D27431">
        <w:trPr>
          <w:trHeight w:val="4414"/>
        </w:trPr>
        <w:tc>
          <w:tcPr>
            <w:tcW w:w="1973" w:type="dxa"/>
            <w:vMerge/>
            <w:shd w:val="clear" w:color="auto" w:fill="auto"/>
          </w:tcPr>
          <w:p w14:paraId="11CF32B0" w14:textId="77777777" w:rsidR="00935B11" w:rsidRPr="00935B11" w:rsidRDefault="00935B11" w:rsidP="00935B11">
            <w:pPr>
              <w:keepNext/>
              <w:spacing w:after="0" w:line="276" w:lineRule="auto"/>
              <w:rPr>
                <w:rFonts w:ascii="Verdana" w:hAnsi="Verdana" w:cs="Calibri"/>
                <w:sz w:val="20"/>
                <w:szCs w:val="20"/>
                <w:lang w:val="en-US"/>
              </w:rPr>
            </w:pPr>
          </w:p>
        </w:tc>
        <w:tc>
          <w:tcPr>
            <w:tcW w:w="4290" w:type="dxa"/>
            <w:vMerge/>
            <w:shd w:val="clear" w:color="auto" w:fill="auto"/>
          </w:tcPr>
          <w:p w14:paraId="54D84E6C" w14:textId="77777777" w:rsidR="00935B11" w:rsidRPr="00935B11" w:rsidRDefault="00935B11" w:rsidP="00935B11">
            <w:pPr>
              <w:keepNext/>
              <w:spacing w:after="0" w:line="276" w:lineRule="auto"/>
              <w:rPr>
                <w:rFonts w:ascii="Verdana" w:hAnsi="Verdana" w:cs="Calibri"/>
                <w:sz w:val="20"/>
                <w:szCs w:val="20"/>
                <w:lang w:val="en-US"/>
              </w:rPr>
            </w:pPr>
          </w:p>
        </w:tc>
        <w:tc>
          <w:tcPr>
            <w:tcW w:w="3299" w:type="dxa"/>
            <w:shd w:val="clear" w:color="auto" w:fill="auto"/>
          </w:tcPr>
          <w:p w14:paraId="7E23A820" w14:textId="77777777" w:rsidR="00935B11" w:rsidRPr="00935B11" w:rsidRDefault="00935B11"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4579EC48" w14:textId="38F5CD02"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Dogovoriti dinamiku rada i pripremiti modele zadataka na stručnom aktivu. Termini ostvarivanja ishoda mogu biti različiti u različitim nastavnim predmetima</w:t>
            </w:r>
            <w:r w:rsidRPr="00935B11">
              <w:rPr>
                <w:rFonts w:ascii="Verdana" w:hAnsi="Verdana" w:cs="Calibri"/>
                <w:sz w:val="20"/>
                <w:szCs w:val="20"/>
              </w:rPr>
              <w:t>.</w:t>
            </w:r>
          </w:p>
        </w:tc>
        <w:tc>
          <w:tcPr>
            <w:tcW w:w="5774" w:type="dxa"/>
            <w:vMerge/>
            <w:shd w:val="clear" w:color="auto" w:fill="auto"/>
          </w:tcPr>
          <w:p w14:paraId="716A5CB2" w14:textId="77777777" w:rsidR="00935B11" w:rsidRPr="00935B11" w:rsidRDefault="00935B11" w:rsidP="00935B11">
            <w:pPr>
              <w:keepNext/>
              <w:spacing w:after="0" w:line="276" w:lineRule="auto"/>
              <w:rPr>
                <w:rFonts w:ascii="Verdana" w:hAnsi="Verdana" w:cs="Calibri"/>
                <w:sz w:val="20"/>
                <w:szCs w:val="20"/>
                <w:lang w:val="en-US"/>
              </w:rPr>
            </w:pPr>
          </w:p>
        </w:tc>
      </w:tr>
    </w:tbl>
    <w:p w14:paraId="115FFC0D" w14:textId="77777777" w:rsidR="00820973" w:rsidRPr="00935B11" w:rsidRDefault="00820973" w:rsidP="00935B11">
      <w:pPr>
        <w:spacing w:line="276" w:lineRule="auto"/>
        <w:rPr>
          <w:rFonts w:ascii="Verdana" w:hAnsi="Verdana"/>
          <w:b/>
          <w:color w:val="262626"/>
          <w:sz w:val="20"/>
          <w:szCs w:val="20"/>
        </w:rPr>
      </w:pPr>
    </w:p>
    <w:p w14:paraId="2A554A67" w14:textId="77777777" w:rsidR="00820973" w:rsidRPr="00935B11" w:rsidRDefault="00820973" w:rsidP="00935B11">
      <w:pPr>
        <w:spacing w:line="276" w:lineRule="auto"/>
        <w:jc w:val="center"/>
        <w:rPr>
          <w:rFonts w:ascii="Verdana" w:hAnsi="Verdana"/>
          <w:b/>
          <w:color w:val="000000" w:themeColor="text1"/>
          <w:sz w:val="20"/>
          <w:szCs w:val="20"/>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294"/>
        <w:gridCol w:w="3303"/>
        <w:gridCol w:w="5780"/>
      </w:tblGrid>
      <w:tr w:rsidR="00935B11" w:rsidRPr="00935B11" w14:paraId="01BD2D44" w14:textId="77777777" w:rsidTr="004B4B90">
        <w:trPr>
          <w:trHeight w:val="2266"/>
        </w:trPr>
        <w:tc>
          <w:tcPr>
            <w:tcW w:w="1976" w:type="dxa"/>
            <w:vMerge w:val="restart"/>
            <w:shd w:val="clear" w:color="auto" w:fill="auto"/>
            <w:textDirection w:val="btLr"/>
          </w:tcPr>
          <w:p w14:paraId="35EFF5BC" w14:textId="77777777" w:rsidR="00935B11" w:rsidRPr="00935B11" w:rsidRDefault="00935B11" w:rsidP="00935B11">
            <w:pPr>
              <w:keepNext/>
              <w:spacing w:after="0" w:line="276" w:lineRule="auto"/>
              <w:ind w:left="113" w:right="113"/>
              <w:rPr>
                <w:rFonts w:ascii="Verdana" w:hAnsi="Verdana" w:cs="Calibri"/>
                <w:b/>
                <w:sz w:val="20"/>
                <w:szCs w:val="20"/>
                <w:lang w:val="en-US"/>
              </w:rPr>
            </w:pPr>
          </w:p>
          <w:p w14:paraId="51B30616" w14:textId="1FA8B646" w:rsidR="00935B11" w:rsidRPr="00935B11" w:rsidRDefault="00935B11" w:rsidP="00C90315">
            <w:pPr>
              <w:keepNext/>
              <w:spacing w:after="0" w:line="276" w:lineRule="auto"/>
              <w:ind w:left="113" w:right="113"/>
              <w:jc w:val="center"/>
              <w:rPr>
                <w:rFonts w:ascii="Verdana" w:hAnsi="Verdana" w:cs="Calibri"/>
                <w:b/>
                <w:sz w:val="20"/>
                <w:szCs w:val="20"/>
                <w:lang w:val="en-US"/>
              </w:rPr>
            </w:pPr>
            <w:r w:rsidRPr="00935B11">
              <w:rPr>
                <w:rFonts w:ascii="Verdana" w:hAnsi="Verdana" w:cs="Calibri"/>
                <w:b/>
                <w:sz w:val="20"/>
                <w:szCs w:val="20"/>
                <w:lang w:val="en-US"/>
              </w:rPr>
              <w:t xml:space="preserve">T3 – Proračun zakovičnih, zavarenih </w:t>
            </w:r>
            <w:r w:rsidR="00C90315">
              <w:rPr>
                <w:rFonts w:ascii="Verdana" w:hAnsi="Verdana" w:cs="Calibri"/>
                <w:b/>
                <w:sz w:val="20"/>
                <w:szCs w:val="20"/>
                <w:lang w:val="en-US"/>
              </w:rPr>
              <w:t>i</w:t>
            </w:r>
            <w:r w:rsidRPr="00935B11">
              <w:rPr>
                <w:rFonts w:ascii="Verdana" w:hAnsi="Verdana" w:cs="Calibri"/>
                <w:b/>
                <w:sz w:val="20"/>
                <w:szCs w:val="20"/>
                <w:lang w:val="en-US"/>
              </w:rPr>
              <w:t xml:space="preserve"> lijepljenih spojeva</w:t>
            </w:r>
          </w:p>
        </w:tc>
        <w:tc>
          <w:tcPr>
            <w:tcW w:w="4294" w:type="dxa"/>
            <w:shd w:val="clear" w:color="auto" w:fill="auto"/>
          </w:tcPr>
          <w:p w14:paraId="5F372C9A" w14:textId="77777777" w:rsidR="00935B11" w:rsidRPr="00935B11" w:rsidRDefault="00935B11" w:rsidP="00935B11">
            <w:pPr>
              <w:pStyle w:val="Odlomakpopisa"/>
              <w:keepNext/>
              <w:numPr>
                <w:ilvl w:val="0"/>
                <w:numId w:val="20"/>
              </w:numPr>
              <w:spacing w:after="0" w:line="276" w:lineRule="auto"/>
              <w:ind w:left="292" w:hanging="141"/>
              <w:rPr>
                <w:rFonts w:ascii="Verdana" w:hAnsi="Verdana" w:cs="Calibri"/>
                <w:sz w:val="20"/>
                <w:szCs w:val="20"/>
                <w:lang w:val="en-US"/>
              </w:rPr>
            </w:pPr>
            <w:r w:rsidRPr="00935B11">
              <w:rPr>
                <w:rFonts w:ascii="Verdana" w:hAnsi="Verdana" w:cs="Calibri"/>
                <w:sz w:val="20"/>
                <w:szCs w:val="20"/>
                <w:lang w:val="en-US"/>
              </w:rPr>
              <w:t>Definirati pojmove naprezanja na vlak, tlak, smik (odrez), savijanje</w:t>
            </w:r>
          </w:p>
          <w:p w14:paraId="62B6F64C" w14:textId="77777777" w:rsidR="00935B11" w:rsidRPr="00935B11" w:rsidRDefault="00935B11" w:rsidP="00935B11">
            <w:pPr>
              <w:pStyle w:val="Odlomakpopisa"/>
              <w:keepNext/>
              <w:numPr>
                <w:ilvl w:val="0"/>
                <w:numId w:val="20"/>
              </w:numPr>
              <w:spacing w:after="0" w:line="276" w:lineRule="auto"/>
              <w:ind w:left="292" w:hanging="141"/>
              <w:rPr>
                <w:rFonts w:ascii="Verdana" w:hAnsi="Verdana" w:cs="Calibri"/>
                <w:sz w:val="20"/>
                <w:szCs w:val="20"/>
                <w:lang w:val="en-US"/>
              </w:rPr>
            </w:pPr>
            <w:r w:rsidRPr="00935B11">
              <w:rPr>
                <w:rFonts w:ascii="Verdana" w:hAnsi="Verdana" w:cs="Calibri"/>
                <w:sz w:val="20"/>
                <w:szCs w:val="20"/>
                <w:lang w:val="en-US"/>
              </w:rPr>
              <w:t xml:space="preserve">Objasniti dobre i loše strane navedenih spojeva </w:t>
            </w:r>
          </w:p>
          <w:p w14:paraId="2013A019" w14:textId="77777777" w:rsidR="00935B11" w:rsidRPr="00935B11" w:rsidRDefault="00935B11" w:rsidP="00935B11">
            <w:pPr>
              <w:pStyle w:val="Odlomakpopisa"/>
              <w:keepNext/>
              <w:numPr>
                <w:ilvl w:val="0"/>
                <w:numId w:val="20"/>
              </w:numPr>
              <w:spacing w:after="0" w:line="276" w:lineRule="auto"/>
              <w:ind w:left="292" w:hanging="141"/>
              <w:rPr>
                <w:rFonts w:ascii="Verdana" w:hAnsi="Verdana" w:cs="Calibri"/>
                <w:sz w:val="20"/>
                <w:szCs w:val="20"/>
                <w:lang w:val="en-US"/>
              </w:rPr>
            </w:pPr>
            <w:r w:rsidRPr="00935B11">
              <w:rPr>
                <w:rFonts w:ascii="Verdana" w:hAnsi="Verdana" w:cs="Calibri"/>
                <w:sz w:val="20"/>
                <w:szCs w:val="20"/>
                <w:lang w:val="en-US"/>
              </w:rPr>
              <w:t>Definirati osnovne pojmove o navedenim spojevima</w:t>
            </w:r>
          </w:p>
          <w:p w14:paraId="5BFD5D32" w14:textId="2BF1946F" w:rsidR="00935B11" w:rsidRPr="00935B11" w:rsidRDefault="00935B11" w:rsidP="00935B11">
            <w:pPr>
              <w:pStyle w:val="Odlomakpopisa"/>
              <w:keepNext/>
              <w:numPr>
                <w:ilvl w:val="0"/>
                <w:numId w:val="20"/>
              </w:numPr>
              <w:spacing w:after="0" w:line="276" w:lineRule="auto"/>
              <w:ind w:left="292" w:hanging="141"/>
              <w:rPr>
                <w:rFonts w:ascii="Verdana" w:hAnsi="Verdana" w:cs="Calibri"/>
                <w:sz w:val="20"/>
                <w:szCs w:val="20"/>
                <w:lang w:val="en-US"/>
              </w:rPr>
            </w:pPr>
            <w:r w:rsidRPr="00935B11">
              <w:rPr>
                <w:rFonts w:ascii="Verdana" w:hAnsi="Verdana" w:cs="Calibri"/>
                <w:sz w:val="20"/>
                <w:szCs w:val="20"/>
                <w:lang w:val="en-US"/>
              </w:rPr>
              <w:t>Izračunati u odnosu na opterećenje na koji način se spojevi proračunavaju</w:t>
            </w:r>
          </w:p>
        </w:tc>
        <w:tc>
          <w:tcPr>
            <w:tcW w:w="3303" w:type="dxa"/>
            <w:shd w:val="clear" w:color="auto" w:fill="auto"/>
          </w:tcPr>
          <w:p w14:paraId="22049439"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Elementi strojeva</w:t>
            </w:r>
          </w:p>
          <w:p w14:paraId="24B715F7"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Tehnička mehanika</w:t>
            </w:r>
          </w:p>
          <w:p w14:paraId="1ED2749B"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Strojarske tehnologije</w:t>
            </w:r>
          </w:p>
          <w:p w14:paraId="21ED33E3" w14:textId="0AD029EA"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Tehnički materijali</w:t>
            </w:r>
          </w:p>
        </w:tc>
        <w:tc>
          <w:tcPr>
            <w:tcW w:w="5780" w:type="dxa"/>
            <w:vMerge w:val="restart"/>
            <w:shd w:val="clear" w:color="auto" w:fill="auto"/>
          </w:tcPr>
          <w:p w14:paraId="23EC5472"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uku A.4/5.3. Kreativno mišljenje. Učenik kreativno djeluje u različitim područjima učenja.</w:t>
            </w:r>
          </w:p>
          <w:p w14:paraId="3C70701B"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B.4.2.C Razvija osobne potencijale i socijalne uloge.</w:t>
            </w:r>
          </w:p>
          <w:p w14:paraId="40899BB8"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ikt C 4.1. Učenik samostalno provodi složeno istraživanje radi rješenja problema u digitalnome okružju.</w:t>
            </w:r>
          </w:p>
          <w:p w14:paraId="7A27A87F"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ikt A.4.1. Učenik kritički odabire odgovarajuću digitalnu tehnologiju.</w:t>
            </w:r>
          </w:p>
          <w:p w14:paraId="5E781B5A"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B.4.1. Uviđa posljedice svojih i tuđih stavova/postupaka/izbora.</w:t>
            </w:r>
          </w:p>
          <w:p w14:paraId="40BE386B"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B.4.2. Suradnički uči i radi u timu.</w:t>
            </w:r>
          </w:p>
          <w:p w14:paraId="5C8729DA"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B.4.3. Preuzima odgovornost za svoje ponašanje.</w:t>
            </w:r>
          </w:p>
          <w:p w14:paraId="485D66E3"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pod C.4.1. i 4.2. Sudjeluje u projektu ili proizvodnji od ideje do realizacije (nadovezuje se i uključuje elemente očekivanja iz 3. ciklusa)</w:t>
            </w:r>
          </w:p>
          <w:p w14:paraId="4240F260"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B.4.1.A Odabire primjerene odnose i komunikaciju.</w:t>
            </w:r>
          </w:p>
          <w:p w14:paraId="509F1388"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B.4.1.B Razvija tolerantan odnos prema drugima.</w:t>
            </w:r>
          </w:p>
        </w:tc>
      </w:tr>
      <w:tr w:rsidR="00820973" w:rsidRPr="00935B11" w14:paraId="40DE8281" w14:textId="77777777" w:rsidTr="00D27431">
        <w:trPr>
          <w:trHeight w:val="4621"/>
        </w:trPr>
        <w:tc>
          <w:tcPr>
            <w:tcW w:w="1976" w:type="dxa"/>
            <w:vMerge/>
            <w:shd w:val="clear" w:color="auto" w:fill="auto"/>
          </w:tcPr>
          <w:p w14:paraId="68B617F3" w14:textId="77777777" w:rsidR="00820973" w:rsidRPr="00935B11" w:rsidRDefault="00820973" w:rsidP="00935B11">
            <w:pPr>
              <w:keepNext/>
              <w:spacing w:after="0" w:line="276" w:lineRule="auto"/>
              <w:rPr>
                <w:rFonts w:ascii="Verdana" w:hAnsi="Verdana" w:cs="Calibri"/>
                <w:sz w:val="20"/>
                <w:szCs w:val="20"/>
                <w:lang w:val="en-US"/>
              </w:rPr>
            </w:pPr>
          </w:p>
        </w:tc>
        <w:tc>
          <w:tcPr>
            <w:tcW w:w="4294" w:type="dxa"/>
            <w:shd w:val="clear" w:color="auto" w:fill="auto"/>
          </w:tcPr>
          <w:p w14:paraId="2CC1BA64" w14:textId="77777777" w:rsidR="00820973" w:rsidRPr="00935B11" w:rsidRDefault="00820973" w:rsidP="00935B11">
            <w:pPr>
              <w:keepNext/>
              <w:spacing w:after="0" w:line="276" w:lineRule="auto"/>
              <w:rPr>
                <w:rFonts w:ascii="Verdana" w:hAnsi="Verdana" w:cs="Calibri"/>
                <w:sz w:val="20"/>
                <w:szCs w:val="20"/>
                <w:lang w:val="en-US"/>
              </w:rPr>
            </w:pPr>
          </w:p>
        </w:tc>
        <w:tc>
          <w:tcPr>
            <w:tcW w:w="3303" w:type="dxa"/>
            <w:shd w:val="clear" w:color="auto" w:fill="auto"/>
          </w:tcPr>
          <w:p w14:paraId="48C6A975" w14:textId="77777777" w:rsidR="00863C2E" w:rsidRPr="00935B11" w:rsidRDefault="00863C2E"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05D431A2" w14:textId="085FBE48" w:rsidR="00820973" w:rsidRPr="00935B11" w:rsidRDefault="00863C2E"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Dogovoriti dinamiku rada i pripremiti modele zadataka na stručnom aktivu. Termini ostvarivanja ishoda mogu biti različiti u različitim nastavnim predmetima</w:t>
            </w:r>
            <w:r w:rsidRPr="00935B11">
              <w:rPr>
                <w:rFonts w:ascii="Verdana" w:hAnsi="Verdana" w:cs="Calibri"/>
                <w:sz w:val="20"/>
                <w:szCs w:val="20"/>
              </w:rPr>
              <w:t>.</w:t>
            </w:r>
          </w:p>
        </w:tc>
        <w:tc>
          <w:tcPr>
            <w:tcW w:w="5780" w:type="dxa"/>
            <w:vMerge/>
            <w:shd w:val="clear" w:color="auto" w:fill="auto"/>
          </w:tcPr>
          <w:p w14:paraId="3880D0FE" w14:textId="77777777" w:rsidR="00820973" w:rsidRPr="00935B11" w:rsidRDefault="00820973" w:rsidP="00935B11">
            <w:pPr>
              <w:keepNext/>
              <w:spacing w:after="0" w:line="276" w:lineRule="auto"/>
              <w:rPr>
                <w:rFonts w:ascii="Verdana" w:hAnsi="Verdana" w:cs="Calibri"/>
                <w:sz w:val="20"/>
                <w:szCs w:val="20"/>
                <w:lang w:val="en-US"/>
              </w:rPr>
            </w:pPr>
          </w:p>
        </w:tc>
      </w:tr>
    </w:tbl>
    <w:p w14:paraId="33416DB9" w14:textId="77777777" w:rsidR="00820973" w:rsidRPr="00935B11" w:rsidRDefault="00820973" w:rsidP="00935B11">
      <w:pPr>
        <w:spacing w:line="276" w:lineRule="auto"/>
        <w:rPr>
          <w:rFonts w:ascii="Verdana" w:hAnsi="Verdana"/>
          <w:b/>
          <w:color w:val="262626"/>
          <w:sz w:val="20"/>
          <w:szCs w:val="20"/>
        </w:rPr>
      </w:pPr>
    </w:p>
    <w:p w14:paraId="701B2A65" w14:textId="77777777" w:rsidR="00820973" w:rsidRPr="00935B11" w:rsidRDefault="00820973" w:rsidP="00935B11">
      <w:pPr>
        <w:spacing w:line="276" w:lineRule="auto"/>
        <w:rPr>
          <w:rFonts w:ascii="Verdana" w:hAnsi="Verdana"/>
          <w:b/>
          <w:color w:val="262626"/>
          <w:sz w:val="20"/>
          <w:szCs w:val="20"/>
        </w:rPr>
      </w:pPr>
    </w:p>
    <w:p w14:paraId="5D365CE0" w14:textId="77777777" w:rsidR="00820973" w:rsidRPr="00935B11" w:rsidRDefault="00820973" w:rsidP="00935B11">
      <w:pPr>
        <w:spacing w:line="276" w:lineRule="auto"/>
        <w:rPr>
          <w:rFonts w:ascii="Verdana" w:hAnsi="Verdana"/>
          <w:b/>
          <w:color w:val="262626"/>
          <w:sz w:val="20"/>
          <w:szCs w:val="20"/>
        </w:rPr>
      </w:pPr>
    </w:p>
    <w:p w14:paraId="0995E4B4" w14:textId="77777777" w:rsidR="00820973" w:rsidRPr="00935B11" w:rsidRDefault="00820973" w:rsidP="00935B11">
      <w:pPr>
        <w:spacing w:line="276" w:lineRule="auto"/>
        <w:rPr>
          <w:rFonts w:ascii="Verdana" w:hAnsi="Verdana"/>
          <w:b/>
          <w:color w:val="262626"/>
          <w:sz w:val="20"/>
          <w:szCs w:val="20"/>
        </w:rPr>
      </w:pPr>
    </w:p>
    <w:p w14:paraId="2AE99661" w14:textId="26656516" w:rsidR="00C90315" w:rsidRDefault="00C90315">
      <w:pPr>
        <w:rPr>
          <w:rFonts w:ascii="Verdana" w:hAnsi="Verdana"/>
          <w:b/>
          <w:color w:val="262626"/>
          <w:sz w:val="20"/>
          <w:szCs w:val="20"/>
        </w:rPr>
      </w:pPr>
      <w:r>
        <w:rPr>
          <w:rFonts w:ascii="Verdana" w:hAnsi="Verdana"/>
          <w:b/>
          <w:color w:val="262626"/>
          <w:sz w:val="20"/>
          <w:szCs w:val="20"/>
        </w:rPr>
        <w:br w:type="page"/>
      </w:r>
    </w:p>
    <w:p w14:paraId="1AE3C5AD" w14:textId="77777777" w:rsidR="00820973" w:rsidRPr="00935B11" w:rsidRDefault="00820973" w:rsidP="00935B11">
      <w:pPr>
        <w:spacing w:line="276" w:lineRule="auto"/>
        <w:rPr>
          <w:rFonts w:ascii="Verdana" w:hAnsi="Verdana"/>
          <w:b/>
          <w:color w:val="262626"/>
          <w:sz w:val="20"/>
          <w:szCs w:val="20"/>
        </w:rPr>
      </w:pPr>
    </w:p>
    <w:tbl>
      <w:tblPr>
        <w:tblStyle w:val="Reetkatablice"/>
        <w:tblpPr w:leftFromText="180" w:rightFromText="180" w:vertAnchor="text" w:tblpY="1"/>
        <w:tblOverlap w:val="never"/>
        <w:tblW w:w="15151" w:type="dxa"/>
        <w:tblLayout w:type="fixed"/>
        <w:tblLook w:val="04A0" w:firstRow="1" w:lastRow="0" w:firstColumn="1" w:lastColumn="0" w:noHBand="0" w:noVBand="1"/>
      </w:tblPr>
      <w:tblGrid>
        <w:gridCol w:w="1909"/>
        <w:gridCol w:w="4148"/>
        <w:gridCol w:w="3191"/>
        <w:gridCol w:w="5903"/>
      </w:tblGrid>
      <w:tr w:rsidR="00C90315" w:rsidRPr="00935B11" w14:paraId="59125414" w14:textId="77777777" w:rsidTr="00C10F05">
        <w:trPr>
          <w:trHeight w:val="1670"/>
        </w:trPr>
        <w:tc>
          <w:tcPr>
            <w:tcW w:w="1909" w:type="dxa"/>
            <w:vMerge w:val="restart"/>
            <w:textDirection w:val="btLr"/>
            <w:vAlign w:val="center"/>
          </w:tcPr>
          <w:p w14:paraId="62BFBC04" w14:textId="77777777" w:rsidR="00C90315" w:rsidRPr="00935B11" w:rsidRDefault="00C90315" w:rsidP="00935B11">
            <w:pPr>
              <w:keepNext/>
              <w:spacing w:line="276" w:lineRule="auto"/>
              <w:ind w:left="113" w:right="113"/>
              <w:jc w:val="center"/>
              <w:rPr>
                <w:rFonts w:ascii="Verdana" w:hAnsi="Verdana" w:cstheme="minorHAnsi"/>
                <w:b/>
                <w:sz w:val="20"/>
                <w:szCs w:val="20"/>
                <w:lang w:val="hr-HR"/>
              </w:rPr>
            </w:pPr>
            <w:bookmarkStart w:id="1" w:name="_Hlk51835742"/>
            <w:r w:rsidRPr="00935B11">
              <w:rPr>
                <w:rFonts w:ascii="Verdana" w:hAnsi="Verdana" w:cstheme="minorHAnsi"/>
                <w:b/>
                <w:sz w:val="20"/>
                <w:szCs w:val="20"/>
                <w:lang w:val="hr-HR"/>
              </w:rPr>
              <w:t>T4 – Vježba: Ispitivanje rastezne (vlačne) čvrstoće čelika</w:t>
            </w:r>
          </w:p>
        </w:tc>
        <w:tc>
          <w:tcPr>
            <w:tcW w:w="4148" w:type="dxa"/>
            <w:vMerge w:val="restart"/>
          </w:tcPr>
          <w:p w14:paraId="709CBE51"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Opisati postupak ispitivanje vlačne čvrstoće.</w:t>
            </w:r>
          </w:p>
          <w:p w14:paraId="483E1399"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Izračunati granicu razvlačenja, vlačnu  čvrstoću, naprezanje pri kidanju materijala.</w:t>
            </w:r>
          </w:p>
          <w:p w14:paraId="1082BD43"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Skicirati dijagram naprezanja i deformacije prema izračunatim vrijednostima.</w:t>
            </w:r>
          </w:p>
          <w:p w14:paraId="02A35D4E"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Opisati ponašanje različitih materijala pri njihovom istezanju</w:t>
            </w:r>
          </w:p>
          <w:p w14:paraId="503F2205"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Prezentirati vježbu</w:t>
            </w:r>
          </w:p>
          <w:p w14:paraId="21090BDD" w14:textId="77777777" w:rsidR="00C90315" w:rsidRPr="00935B11" w:rsidRDefault="00C90315" w:rsidP="00935B11">
            <w:pPr>
              <w:pStyle w:val="Odlomakpopisa"/>
              <w:keepNext/>
              <w:spacing w:line="276" w:lineRule="auto"/>
              <w:ind w:left="318"/>
              <w:rPr>
                <w:rFonts w:ascii="Verdana" w:hAnsi="Verdana" w:cstheme="minorHAnsi"/>
                <w:sz w:val="20"/>
                <w:szCs w:val="20"/>
                <w:lang w:val="hr-HR"/>
              </w:rPr>
            </w:pPr>
          </w:p>
        </w:tc>
        <w:tc>
          <w:tcPr>
            <w:tcW w:w="3191" w:type="dxa"/>
          </w:tcPr>
          <w:p w14:paraId="21DD74F7"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Tehnički materijali</w:t>
            </w:r>
          </w:p>
          <w:p w14:paraId="47DCE76B"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Tehnička mehanika</w:t>
            </w:r>
          </w:p>
          <w:p w14:paraId="00A6DCDA"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Elementi strojeva</w:t>
            </w:r>
          </w:p>
          <w:p w14:paraId="1C7336AB"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Strojarske tehnologije</w:t>
            </w:r>
          </w:p>
          <w:p w14:paraId="7318D2EE" w14:textId="0B04FCB1" w:rsidR="00C90315" w:rsidRPr="00935B11" w:rsidRDefault="00C90315" w:rsidP="00C10F05">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Prezentacijske vještine</w:t>
            </w:r>
          </w:p>
        </w:tc>
        <w:tc>
          <w:tcPr>
            <w:tcW w:w="5903" w:type="dxa"/>
            <w:vMerge w:val="restart"/>
          </w:tcPr>
          <w:p w14:paraId="1A60F6C4"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B.4.2. Planira i upravlja aktivnostima.</w:t>
            </w:r>
          </w:p>
          <w:p w14:paraId="14E76BE3"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A.4/5.1. Učenik samostalno traži nove informacije iz različitih izvora, transformira ih u novo znanje i uspješno primjenjuje pri rješavanju problema</w:t>
            </w:r>
          </w:p>
          <w:p w14:paraId="0D229D2A"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 xml:space="preserve">uku A.4/5.2. Učenik se koristi različitim strategijama učenja i samostalno ih primjenjuje u ostvarivanju ciljeva učenja i rješavanju problema u svim područjima učenja. </w:t>
            </w:r>
          </w:p>
          <w:p w14:paraId="03F4027E"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A.4/5.4. Učenik samostalno kritički promišlja i vrednuje ideje.</w:t>
            </w:r>
          </w:p>
          <w:p w14:paraId="43105206"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 4.2. Suradnički uči i radi u timu.</w:t>
            </w:r>
          </w:p>
          <w:p w14:paraId="64277723"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tc>
      </w:tr>
      <w:tr w:rsidR="006E7843" w:rsidRPr="00935B11" w14:paraId="79106352" w14:textId="77777777" w:rsidTr="00D27431">
        <w:trPr>
          <w:trHeight w:val="314"/>
        </w:trPr>
        <w:tc>
          <w:tcPr>
            <w:tcW w:w="1909" w:type="dxa"/>
            <w:vMerge/>
          </w:tcPr>
          <w:p w14:paraId="6C0DB734" w14:textId="77777777" w:rsidR="006E7843" w:rsidRPr="00935B11" w:rsidRDefault="006E7843" w:rsidP="00935B11">
            <w:pPr>
              <w:keepNext/>
              <w:spacing w:line="276" w:lineRule="auto"/>
              <w:rPr>
                <w:rFonts w:ascii="Verdana" w:hAnsi="Verdana" w:cstheme="minorHAnsi"/>
                <w:sz w:val="20"/>
                <w:szCs w:val="20"/>
                <w:lang w:val="hr-HR"/>
              </w:rPr>
            </w:pPr>
          </w:p>
        </w:tc>
        <w:tc>
          <w:tcPr>
            <w:tcW w:w="4148" w:type="dxa"/>
            <w:vMerge/>
          </w:tcPr>
          <w:p w14:paraId="653A499D" w14:textId="77777777" w:rsidR="006E7843" w:rsidRPr="00935B11" w:rsidRDefault="006E7843" w:rsidP="00935B11">
            <w:pPr>
              <w:keepNext/>
              <w:spacing w:line="276" w:lineRule="auto"/>
              <w:rPr>
                <w:rFonts w:ascii="Verdana" w:hAnsi="Verdana" w:cstheme="minorHAnsi"/>
                <w:sz w:val="20"/>
                <w:szCs w:val="20"/>
                <w:lang w:val="hr-HR"/>
              </w:rPr>
            </w:pPr>
          </w:p>
        </w:tc>
        <w:tc>
          <w:tcPr>
            <w:tcW w:w="3191" w:type="dxa"/>
          </w:tcPr>
          <w:p w14:paraId="0826F277" w14:textId="77777777" w:rsidR="006E7843" w:rsidRPr="00935B11" w:rsidRDefault="006E7843" w:rsidP="00935B11">
            <w:pPr>
              <w:keepNext/>
              <w:spacing w:line="276" w:lineRule="auto"/>
              <w:rPr>
                <w:rFonts w:ascii="Verdana" w:hAnsi="Verdana" w:cstheme="minorHAnsi"/>
                <w:b/>
                <w:sz w:val="20"/>
                <w:szCs w:val="20"/>
                <w:lang w:val="hr-HR"/>
              </w:rPr>
            </w:pPr>
          </w:p>
          <w:p w14:paraId="59307E52" w14:textId="77777777" w:rsidR="006E7843" w:rsidRPr="00935B11" w:rsidRDefault="006E7843" w:rsidP="00935B11">
            <w:pPr>
              <w:keepNext/>
              <w:spacing w:line="276" w:lineRule="auto"/>
              <w:rPr>
                <w:rFonts w:ascii="Verdana" w:hAnsi="Verdana" w:cstheme="minorHAnsi"/>
                <w:b/>
                <w:sz w:val="20"/>
                <w:szCs w:val="20"/>
                <w:lang w:val="hr-HR"/>
              </w:rPr>
            </w:pPr>
            <w:r w:rsidRPr="00935B11">
              <w:rPr>
                <w:rFonts w:ascii="Verdana" w:hAnsi="Verdana" w:cstheme="minorHAnsi"/>
                <w:b/>
                <w:sz w:val="20"/>
                <w:szCs w:val="20"/>
                <w:lang w:val="hr-HR"/>
              </w:rPr>
              <w:t>Preporuke za ostvarivanje:</w:t>
            </w:r>
          </w:p>
          <w:p w14:paraId="346AE762" w14:textId="77777777" w:rsidR="006E7843" w:rsidRPr="00935B11" w:rsidRDefault="006E7843" w:rsidP="00935B11">
            <w:pPr>
              <w:pStyle w:val="Bezproreda"/>
              <w:keepNext/>
              <w:spacing w:line="276" w:lineRule="auto"/>
              <w:rPr>
                <w:rFonts w:ascii="Verdana" w:hAnsi="Verdana"/>
                <w:i/>
                <w:sz w:val="20"/>
                <w:szCs w:val="20"/>
                <w:lang w:val="hr-HR"/>
              </w:rPr>
            </w:pPr>
            <w:r w:rsidRPr="00935B11">
              <w:rPr>
                <w:rFonts w:ascii="Verdana" w:hAnsi="Verdana"/>
                <w:i/>
                <w:sz w:val="20"/>
                <w:szCs w:val="20"/>
                <w:lang w:val="hr-HR"/>
              </w:rPr>
              <w:t>Ako postoji mogućnost izvesti vježbu na kidalici, za proračun upotrijebiti podatke dobivene ispitivanjem. U suprotnom mogu se koristiti zadani podaci. Protumačiti postupak ispitivanja vlačne čvrstoće (film o ispitivanju vlačne čvrstoće:</w:t>
            </w:r>
          </w:p>
          <w:p w14:paraId="043B5B0B" w14:textId="77777777" w:rsidR="006E7843" w:rsidRPr="00935B11" w:rsidRDefault="003025AE" w:rsidP="00935B11">
            <w:pPr>
              <w:pStyle w:val="Bezproreda"/>
              <w:keepNext/>
              <w:spacing w:line="276" w:lineRule="auto"/>
              <w:rPr>
                <w:rFonts w:ascii="Verdana" w:hAnsi="Verdana"/>
                <w:i/>
                <w:sz w:val="20"/>
                <w:szCs w:val="20"/>
                <w:lang w:val="hr-HR"/>
              </w:rPr>
            </w:pPr>
            <w:hyperlink r:id="rId7" w:history="1">
              <w:r w:rsidR="006E7843" w:rsidRPr="00935B11">
                <w:rPr>
                  <w:rFonts w:ascii="Verdana" w:hAnsi="Verdana"/>
                  <w:i/>
                  <w:color w:val="0000FF"/>
                  <w:sz w:val="20"/>
                  <w:szCs w:val="20"/>
                  <w:u w:val="single"/>
                  <w:lang w:val="hr-HR"/>
                </w:rPr>
                <w:t>https://www.youtube.com/watch?v=D8U4G5kcpcM</w:t>
              </w:r>
            </w:hyperlink>
            <w:r w:rsidR="006E7843" w:rsidRPr="00935B11">
              <w:rPr>
                <w:rFonts w:ascii="Verdana" w:hAnsi="Verdana"/>
                <w:i/>
                <w:color w:val="0000FF"/>
                <w:sz w:val="20"/>
                <w:szCs w:val="20"/>
                <w:u w:val="single"/>
                <w:lang w:val="hr-HR"/>
              </w:rPr>
              <w:t>).</w:t>
            </w:r>
          </w:p>
          <w:p w14:paraId="74207090" w14:textId="77777777" w:rsidR="006E7843" w:rsidRPr="00935B11" w:rsidRDefault="006E7843" w:rsidP="00935B11">
            <w:pPr>
              <w:pStyle w:val="Bezproreda"/>
              <w:keepNext/>
              <w:spacing w:line="276" w:lineRule="auto"/>
              <w:rPr>
                <w:rFonts w:ascii="Verdana" w:hAnsi="Verdana" w:cs="Calibri"/>
                <w:i/>
                <w:sz w:val="20"/>
                <w:szCs w:val="20"/>
              </w:rPr>
            </w:pPr>
            <w:r w:rsidRPr="00935B11">
              <w:rPr>
                <w:rFonts w:ascii="Verdana" w:hAnsi="Verdana"/>
                <w:i/>
                <w:sz w:val="20"/>
                <w:szCs w:val="20"/>
                <w:lang w:val="hr-HR"/>
              </w:rPr>
              <w:t xml:space="preserve">Učenici, samostalno ili u paru, </w:t>
            </w:r>
            <w:bookmarkStart w:id="2" w:name="_Hlk37017754"/>
            <w:r w:rsidRPr="00935B11">
              <w:rPr>
                <w:rFonts w:ascii="Verdana" w:hAnsi="Verdana"/>
                <w:i/>
                <w:sz w:val="20"/>
                <w:szCs w:val="20"/>
                <w:lang w:val="hr-HR"/>
              </w:rPr>
              <w:t xml:space="preserve">prema zadanim podacima dobivenim ispitivanjem vlačne čvrstoće računaju tražene vrijednosti i prema njima skicirati dijagram rastezanja </w:t>
            </w:r>
            <w:r w:rsidRPr="00935B11">
              <w:rPr>
                <w:rFonts w:ascii="Verdana" w:hAnsi="Verdana" w:cs="Calibri"/>
                <w:i/>
                <w:sz w:val="20"/>
                <w:szCs w:val="20"/>
                <w:lang w:val="hr-HR"/>
              </w:rPr>
              <w:t>σ – ε. Važno je da učenici tumače ponašanje različitih materijala pri rastezanju. Pri rješavanju vježbe učenici mogu koristiti udžbenik i kalkulator za brže računanje. Također mogu se međusobno savjetovati.</w:t>
            </w:r>
          </w:p>
          <w:p w14:paraId="1B8B2DAA" w14:textId="77777777" w:rsidR="006E7843" w:rsidRPr="00935B11" w:rsidRDefault="006E7843" w:rsidP="00935B11">
            <w:pPr>
              <w:pStyle w:val="Bezproreda"/>
              <w:keepNext/>
              <w:spacing w:line="276" w:lineRule="auto"/>
              <w:rPr>
                <w:rFonts w:ascii="Verdana" w:hAnsi="Verdana" w:cs="Calibri"/>
                <w:i/>
                <w:sz w:val="20"/>
                <w:szCs w:val="20"/>
                <w:lang w:val="hr-HR"/>
              </w:rPr>
            </w:pPr>
            <w:r w:rsidRPr="00935B11">
              <w:rPr>
                <w:rFonts w:ascii="Verdana" w:hAnsi="Verdana" w:cs="Calibri"/>
                <w:i/>
                <w:sz w:val="20"/>
                <w:szCs w:val="20"/>
                <w:lang w:val="hr-HR"/>
              </w:rPr>
              <w:lastRenderedPageBreak/>
              <w:t xml:space="preserve">Voditi računa o urednosti I preciznosti. </w:t>
            </w:r>
          </w:p>
          <w:p w14:paraId="45639538" w14:textId="77777777" w:rsidR="006E7843" w:rsidRPr="00935B11" w:rsidRDefault="006E7843" w:rsidP="00935B11">
            <w:pPr>
              <w:pStyle w:val="Bezproreda"/>
              <w:keepNext/>
              <w:spacing w:line="276" w:lineRule="auto"/>
              <w:rPr>
                <w:rFonts w:ascii="Verdana" w:hAnsi="Verdana" w:cs="Calibri"/>
                <w:i/>
                <w:sz w:val="20"/>
                <w:szCs w:val="20"/>
                <w:lang w:val="hr-HR"/>
              </w:rPr>
            </w:pPr>
            <w:r w:rsidRPr="00935B11">
              <w:rPr>
                <w:rFonts w:ascii="Verdana" w:hAnsi="Verdana" w:cs="Calibri"/>
                <w:i/>
                <w:sz w:val="20"/>
                <w:szCs w:val="20"/>
                <w:lang w:val="hr-HR"/>
              </w:rPr>
              <w:t>Prezentirati vježbu.</w:t>
            </w:r>
          </w:p>
          <w:bookmarkEnd w:id="2"/>
          <w:p w14:paraId="1860639B" w14:textId="77777777" w:rsidR="006E7843" w:rsidRPr="00935B11" w:rsidRDefault="006E7843" w:rsidP="00935B11">
            <w:pPr>
              <w:keepNext/>
              <w:spacing w:line="276" w:lineRule="auto"/>
              <w:rPr>
                <w:rFonts w:ascii="Verdana" w:hAnsi="Verdana" w:cstheme="minorHAnsi"/>
                <w:b/>
                <w:sz w:val="20"/>
                <w:szCs w:val="20"/>
                <w:lang w:val="hr-HR"/>
              </w:rPr>
            </w:pPr>
          </w:p>
        </w:tc>
        <w:tc>
          <w:tcPr>
            <w:tcW w:w="5903" w:type="dxa"/>
            <w:vMerge/>
          </w:tcPr>
          <w:p w14:paraId="44D9F81E" w14:textId="77777777" w:rsidR="006E7843" w:rsidRPr="00935B11" w:rsidRDefault="006E7843" w:rsidP="00935B11">
            <w:pPr>
              <w:keepNext/>
              <w:spacing w:line="276" w:lineRule="auto"/>
              <w:rPr>
                <w:rFonts w:ascii="Verdana" w:eastAsia="Times New Roman" w:hAnsi="Verdana" w:cs="Calibri"/>
                <w:color w:val="000000"/>
                <w:sz w:val="20"/>
                <w:szCs w:val="20"/>
                <w:lang w:val="hr-HR" w:eastAsia="hr-HR"/>
              </w:rPr>
            </w:pPr>
          </w:p>
        </w:tc>
      </w:tr>
      <w:bookmarkEnd w:id="1"/>
    </w:tbl>
    <w:p w14:paraId="6FF3F3F5" w14:textId="03722549" w:rsidR="00C90315" w:rsidRDefault="00C90315" w:rsidP="00935B11">
      <w:pPr>
        <w:spacing w:line="276" w:lineRule="auto"/>
        <w:rPr>
          <w:rFonts w:ascii="Verdana" w:hAnsi="Verdana"/>
          <w:b/>
          <w:color w:val="262626"/>
          <w:sz w:val="20"/>
          <w:szCs w:val="20"/>
        </w:rPr>
      </w:pPr>
    </w:p>
    <w:p w14:paraId="4D0D01E3" w14:textId="77777777" w:rsidR="00C90315" w:rsidRDefault="00C90315">
      <w:pPr>
        <w:rPr>
          <w:rFonts w:ascii="Verdana" w:hAnsi="Verdana"/>
          <w:b/>
          <w:color w:val="262626"/>
          <w:sz w:val="20"/>
          <w:szCs w:val="20"/>
        </w:rPr>
      </w:pPr>
      <w:r>
        <w:rPr>
          <w:rFonts w:ascii="Verdana" w:hAnsi="Verdana"/>
          <w:b/>
          <w:color w:val="262626"/>
          <w:sz w:val="20"/>
          <w:szCs w:val="20"/>
        </w:rPr>
        <w:br w:type="page"/>
      </w:r>
    </w:p>
    <w:p w14:paraId="3E7757DA" w14:textId="77777777" w:rsidR="000A3C0B" w:rsidRPr="00935B11" w:rsidRDefault="000A3C0B" w:rsidP="00935B11">
      <w:pPr>
        <w:spacing w:line="276" w:lineRule="auto"/>
        <w:rPr>
          <w:rFonts w:ascii="Verdana" w:hAnsi="Verdana"/>
          <w:b/>
          <w:color w:val="262626"/>
          <w:sz w:val="20"/>
          <w:szCs w:val="20"/>
        </w:rPr>
      </w:pPr>
    </w:p>
    <w:tbl>
      <w:tblPr>
        <w:tblStyle w:val="Reetkatablice"/>
        <w:tblpPr w:leftFromText="180" w:rightFromText="180" w:vertAnchor="text" w:tblpY="1"/>
        <w:tblOverlap w:val="never"/>
        <w:tblW w:w="15267" w:type="dxa"/>
        <w:tblLayout w:type="fixed"/>
        <w:tblLook w:val="04A0" w:firstRow="1" w:lastRow="0" w:firstColumn="1" w:lastColumn="0" w:noHBand="0" w:noVBand="1"/>
      </w:tblPr>
      <w:tblGrid>
        <w:gridCol w:w="1923"/>
        <w:gridCol w:w="4180"/>
        <w:gridCol w:w="3215"/>
        <w:gridCol w:w="5949"/>
      </w:tblGrid>
      <w:tr w:rsidR="00651E03" w:rsidRPr="00935B11" w14:paraId="27B1856A" w14:textId="77777777" w:rsidTr="0070695E">
        <w:trPr>
          <w:trHeight w:val="1640"/>
        </w:trPr>
        <w:tc>
          <w:tcPr>
            <w:tcW w:w="1923" w:type="dxa"/>
            <w:vMerge w:val="restart"/>
            <w:textDirection w:val="btLr"/>
            <w:vAlign w:val="center"/>
          </w:tcPr>
          <w:p w14:paraId="1B5E0193" w14:textId="77777777" w:rsidR="00651E03" w:rsidRPr="00935B11" w:rsidRDefault="00651E03" w:rsidP="00935B11">
            <w:pPr>
              <w:keepNext/>
              <w:spacing w:line="276" w:lineRule="auto"/>
              <w:ind w:left="113" w:right="113"/>
              <w:jc w:val="center"/>
              <w:rPr>
                <w:rFonts w:ascii="Verdana" w:hAnsi="Verdana" w:cstheme="minorHAnsi"/>
                <w:b/>
                <w:sz w:val="20"/>
                <w:szCs w:val="20"/>
                <w:lang w:val="hr-HR"/>
              </w:rPr>
            </w:pPr>
            <w:r w:rsidRPr="00935B11">
              <w:rPr>
                <w:rFonts w:ascii="Verdana" w:hAnsi="Verdana" w:cstheme="minorHAnsi"/>
                <w:b/>
                <w:sz w:val="20"/>
                <w:szCs w:val="20"/>
                <w:lang w:val="hr-HR"/>
              </w:rPr>
              <w:t>T5 - Razrada tehnološkog procesa izrade vratila (ili nekog drugog strojnog dijela)</w:t>
            </w:r>
          </w:p>
        </w:tc>
        <w:tc>
          <w:tcPr>
            <w:tcW w:w="4180" w:type="dxa"/>
            <w:vMerge w:val="restart"/>
          </w:tcPr>
          <w:p w14:paraId="006F3302"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Proučiti radionički crtež (podaci u sastavnici, kote, oblik, tolerancije, hrapavosti površine, …)</w:t>
            </w:r>
          </w:p>
          <w:p w14:paraId="45047598"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Odabrati poluproizvod iz kataloga i definirati dimenzije sirovca (prema nacrtu i materijalu koji je naveden u sastavnici nacrta)</w:t>
            </w:r>
          </w:p>
          <w:p w14:paraId="572025F4"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Odrediti materijal te oblik i dimenzije sirovog komada.</w:t>
            </w:r>
          </w:p>
          <w:p w14:paraId="075CEFDD"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Odrediti operacije obrada prema redoslijedu.</w:t>
            </w:r>
          </w:p>
          <w:p w14:paraId="136AAC2F"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Za svaku operaciju izabrati stroj i zahvate.</w:t>
            </w:r>
          </w:p>
          <w:p w14:paraId="7E5C31B4"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Skicirati izgled strojnog dijela (2D) nakon svake operacije (od sirovca do gotovog strojnog dijela); podebljati i kotirati površine koje se obrađuju u toj operaciji.</w:t>
            </w:r>
          </w:p>
          <w:p w14:paraId="31EBD428"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Prezentirati vježbu.</w:t>
            </w:r>
          </w:p>
        </w:tc>
        <w:tc>
          <w:tcPr>
            <w:tcW w:w="3215" w:type="dxa"/>
          </w:tcPr>
          <w:p w14:paraId="62FD934D" w14:textId="77777777" w:rsidR="00651E03" w:rsidRPr="00935B11" w:rsidRDefault="00651E03"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Tehničko crtanje</w:t>
            </w:r>
          </w:p>
          <w:p w14:paraId="3508E616" w14:textId="77777777" w:rsidR="00651E03" w:rsidRPr="00935B11" w:rsidRDefault="00651E03"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Tehnički materijali</w:t>
            </w:r>
          </w:p>
          <w:p w14:paraId="316FB029" w14:textId="77777777" w:rsidR="00651E03" w:rsidRPr="00935B11" w:rsidRDefault="00651E03"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Elementi strojeva</w:t>
            </w:r>
          </w:p>
          <w:p w14:paraId="24C5EA64" w14:textId="77777777" w:rsidR="00651E03" w:rsidRPr="00935B11" w:rsidRDefault="00651E03"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Strojarske tehnologije</w:t>
            </w:r>
          </w:p>
          <w:p w14:paraId="3F36CF7C" w14:textId="57BDBB78" w:rsidR="00651E03" w:rsidRPr="00935B11" w:rsidRDefault="00651E03" w:rsidP="0070695E">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Prezentacijske vještine</w:t>
            </w:r>
          </w:p>
        </w:tc>
        <w:tc>
          <w:tcPr>
            <w:tcW w:w="5949" w:type="dxa"/>
            <w:vMerge w:val="restart"/>
          </w:tcPr>
          <w:p w14:paraId="34C2906E"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 xml:space="preserve">uku A.4/5.1. Učenik samostalno traži nove informacije iz različitih izvora, transformira ih u novo znanje i uspješno primjenjuje pri rješavanju problema. </w:t>
            </w:r>
          </w:p>
          <w:p w14:paraId="272B9145"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Učenik kreativno djeluje u različitim područjima učenja.</w:t>
            </w:r>
          </w:p>
          <w:p w14:paraId="4D70DE94"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A.4/5.4. Učenik samostalno kritički promišlja i vrednuje ideje.</w:t>
            </w:r>
          </w:p>
          <w:p w14:paraId="7E17BDC9"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6FD8C90B"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6AA5A31B"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6F6F233D"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15A7D299"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6246FFBC"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58CDCC6D"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6A285879"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28D702DC"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5B9570C9"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C.4.1.B Procjenjuje i predviđa opasnosti kojima je izložen s naglaskom na opasnosti koje su karakteristične za mlade</w:t>
            </w:r>
          </w:p>
          <w:p w14:paraId="0F14B813" w14:textId="77777777" w:rsidR="00651E03" w:rsidRPr="00935B11" w:rsidRDefault="00651E03" w:rsidP="00935B11">
            <w:pPr>
              <w:keepNext/>
              <w:spacing w:line="276" w:lineRule="auto"/>
              <w:rPr>
                <w:rFonts w:ascii="Verdana" w:eastAsia="Times New Roman" w:hAnsi="Verdana" w:cs="Calibri"/>
                <w:color w:val="000000"/>
                <w:sz w:val="20"/>
                <w:szCs w:val="20"/>
                <w:lang w:val="hr-HR" w:eastAsia="hr-HR"/>
              </w:rPr>
            </w:pPr>
          </w:p>
          <w:p w14:paraId="28E65758" w14:textId="77777777" w:rsidR="00651E03" w:rsidRPr="00935B11" w:rsidRDefault="00651E03" w:rsidP="00935B11">
            <w:pPr>
              <w:keepNext/>
              <w:spacing w:line="276" w:lineRule="auto"/>
              <w:rPr>
                <w:rFonts w:ascii="Verdana" w:eastAsia="Times New Roman" w:hAnsi="Verdana" w:cs="Calibri"/>
                <w:color w:val="000000"/>
                <w:sz w:val="20"/>
                <w:szCs w:val="20"/>
                <w:lang w:val="hr-HR" w:eastAsia="hr-HR"/>
              </w:rPr>
            </w:pPr>
          </w:p>
        </w:tc>
      </w:tr>
      <w:tr w:rsidR="006E7843" w:rsidRPr="00935B11" w14:paraId="6388D6B6" w14:textId="77777777" w:rsidTr="00D27431">
        <w:trPr>
          <w:trHeight w:val="308"/>
        </w:trPr>
        <w:tc>
          <w:tcPr>
            <w:tcW w:w="1923" w:type="dxa"/>
            <w:vMerge/>
            <w:vAlign w:val="center"/>
          </w:tcPr>
          <w:p w14:paraId="777D454E" w14:textId="77777777" w:rsidR="006E7843" w:rsidRPr="00935B11" w:rsidRDefault="006E7843" w:rsidP="00935B11">
            <w:pPr>
              <w:keepNext/>
              <w:spacing w:line="276" w:lineRule="auto"/>
              <w:rPr>
                <w:rFonts w:ascii="Verdana" w:hAnsi="Verdana" w:cstheme="minorHAnsi"/>
                <w:sz w:val="20"/>
                <w:szCs w:val="20"/>
                <w:lang w:val="hr-HR"/>
              </w:rPr>
            </w:pPr>
          </w:p>
        </w:tc>
        <w:tc>
          <w:tcPr>
            <w:tcW w:w="4180" w:type="dxa"/>
            <w:vMerge/>
          </w:tcPr>
          <w:p w14:paraId="1BD8C849" w14:textId="77777777" w:rsidR="006E7843" w:rsidRPr="00935B11" w:rsidRDefault="006E7843" w:rsidP="00935B11">
            <w:pPr>
              <w:keepNext/>
              <w:spacing w:line="276" w:lineRule="auto"/>
              <w:rPr>
                <w:rFonts w:ascii="Verdana" w:hAnsi="Verdana" w:cstheme="minorHAnsi"/>
                <w:sz w:val="20"/>
                <w:szCs w:val="20"/>
                <w:lang w:val="hr-HR"/>
              </w:rPr>
            </w:pPr>
          </w:p>
        </w:tc>
        <w:tc>
          <w:tcPr>
            <w:tcW w:w="3215" w:type="dxa"/>
          </w:tcPr>
          <w:p w14:paraId="6688513D" w14:textId="77777777" w:rsidR="006E7843" w:rsidRPr="00935B11" w:rsidRDefault="006E7843" w:rsidP="00935B11">
            <w:pPr>
              <w:keepNext/>
              <w:spacing w:line="276" w:lineRule="auto"/>
              <w:rPr>
                <w:rFonts w:ascii="Verdana" w:hAnsi="Verdana" w:cstheme="minorHAnsi"/>
                <w:b/>
                <w:sz w:val="20"/>
                <w:szCs w:val="20"/>
                <w:lang w:val="hr-HR"/>
              </w:rPr>
            </w:pPr>
          </w:p>
          <w:p w14:paraId="16A17E42" w14:textId="77777777" w:rsidR="006E7843" w:rsidRPr="00935B11" w:rsidRDefault="006E7843" w:rsidP="00935B11">
            <w:pPr>
              <w:keepNext/>
              <w:spacing w:line="276" w:lineRule="auto"/>
              <w:rPr>
                <w:rFonts w:ascii="Verdana" w:hAnsi="Verdana" w:cstheme="minorHAnsi"/>
                <w:b/>
                <w:sz w:val="20"/>
                <w:szCs w:val="20"/>
                <w:lang w:val="hr-HR"/>
              </w:rPr>
            </w:pPr>
            <w:r w:rsidRPr="00935B11">
              <w:rPr>
                <w:rFonts w:ascii="Verdana" w:hAnsi="Verdana" w:cstheme="minorHAnsi"/>
                <w:b/>
                <w:sz w:val="20"/>
                <w:szCs w:val="20"/>
                <w:lang w:val="hr-HR"/>
              </w:rPr>
              <w:t>Preporuke za ostvarivanje:</w:t>
            </w:r>
          </w:p>
          <w:p w14:paraId="4C756F6F" w14:textId="77777777" w:rsidR="006E7843" w:rsidRPr="00935B11" w:rsidRDefault="006E7843"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Nakon obrađenih tema učenicima podijeliti radionički nacrt strojnog dijela (npr. vratila) te dati ostale radne materijale: katalog poluproizvoda, popis raspoloživih strojeva (radnih mjesta), operacija (obrada) i zahvata, tablica razreda hrapavosti, obrazac popisa operacija na osnovu kojih učenici mogu razraditi TP izrade zadanog strojnog dijela. Pri rješavanju vježbe učenici mogu međusobno surađivati. Voditi računa o urednosti. Na kraju učenik prezentira svoj rad.</w:t>
            </w:r>
          </w:p>
        </w:tc>
        <w:tc>
          <w:tcPr>
            <w:tcW w:w="5949" w:type="dxa"/>
            <w:vMerge/>
          </w:tcPr>
          <w:p w14:paraId="5040DDC6" w14:textId="77777777" w:rsidR="006E7843" w:rsidRPr="00935B11" w:rsidRDefault="006E7843" w:rsidP="00935B11">
            <w:pPr>
              <w:keepNext/>
              <w:spacing w:line="276" w:lineRule="auto"/>
              <w:rPr>
                <w:rFonts w:ascii="Verdana" w:eastAsia="Times New Roman" w:hAnsi="Verdana" w:cs="Calibri"/>
                <w:color w:val="000000"/>
                <w:sz w:val="20"/>
                <w:szCs w:val="20"/>
                <w:lang w:val="hr-HR" w:eastAsia="hr-HR"/>
              </w:rPr>
            </w:pPr>
          </w:p>
        </w:tc>
      </w:tr>
    </w:tbl>
    <w:p w14:paraId="13A1DF88" w14:textId="77777777" w:rsidR="00961660" w:rsidRPr="00935B11" w:rsidRDefault="00961660" w:rsidP="00935B11">
      <w:pPr>
        <w:spacing w:line="276" w:lineRule="auto"/>
        <w:rPr>
          <w:rFonts w:ascii="Verdana" w:hAnsi="Verdana"/>
          <w:b/>
          <w:color w:val="262626"/>
          <w:sz w:val="20"/>
          <w:szCs w:val="20"/>
        </w:rPr>
      </w:pPr>
    </w:p>
    <w:p w14:paraId="44092EF6" w14:textId="77777777" w:rsidR="00961660" w:rsidRPr="00935B11" w:rsidRDefault="00961660" w:rsidP="00935B11">
      <w:pPr>
        <w:spacing w:line="276" w:lineRule="auto"/>
        <w:rPr>
          <w:rFonts w:ascii="Verdana" w:hAnsi="Verdana"/>
          <w:b/>
          <w:color w:val="262626"/>
          <w:sz w:val="20"/>
          <w:szCs w:val="20"/>
        </w:rPr>
      </w:pPr>
    </w:p>
    <w:p w14:paraId="362304F9" w14:textId="77777777" w:rsidR="00961660" w:rsidRPr="00935B11" w:rsidRDefault="00961660" w:rsidP="00935B11">
      <w:pPr>
        <w:spacing w:line="276" w:lineRule="auto"/>
        <w:rPr>
          <w:rFonts w:ascii="Verdana" w:hAnsi="Verdana"/>
          <w:b/>
          <w:color w:val="262626"/>
          <w:sz w:val="20"/>
          <w:szCs w:val="20"/>
        </w:rPr>
      </w:pPr>
    </w:p>
    <w:tbl>
      <w:tblPr>
        <w:tblStyle w:val="Reetkatablice"/>
        <w:tblW w:w="15134" w:type="dxa"/>
        <w:tblLayout w:type="fixed"/>
        <w:tblLook w:val="04A0" w:firstRow="1" w:lastRow="0" w:firstColumn="1" w:lastColumn="0" w:noHBand="0" w:noVBand="1"/>
      </w:tblPr>
      <w:tblGrid>
        <w:gridCol w:w="1906"/>
        <w:gridCol w:w="4144"/>
        <w:gridCol w:w="3187"/>
        <w:gridCol w:w="5897"/>
      </w:tblGrid>
      <w:tr w:rsidR="00C90315" w:rsidRPr="00935B11" w14:paraId="5E51C8B6" w14:textId="77777777" w:rsidTr="00FE389E">
        <w:trPr>
          <w:trHeight w:val="1592"/>
        </w:trPr>
        <w:tc>
          <w:tcPr>
            <w:tcW w:w="1906" w:type="dxa"/>
            <w:vMerge w:val="restart"/>
            <w:textDirection w:val="btLr"/>
            <w:vAlign w:val="center"/>
          </w:tcPr>
          <w:p w14:paraId="4308BD6C" w14:textId="77777777" w:rsidR="00C90315" w:rsidRPr="00935B11" w:rsidRDefault="00C90315" w:rsidP="00935B11">
            <w:pPr>
              <w:keepNext/>
              <w:spacing w:line="276" w:lineRule="auto"/>
              <w:ind w:left="113" w:right="113"/>
              <w:jc w:val="center"/>
              <w:rPr>
                <w:rFonts w:ascii="Verdana" w:hAnsi="Verdana" w:cstheme="minorHAnsi"/>
                <w:b/>
                <w:sz w:val="20"/>
                <w:szCs w:val="20"/>
                <w:lang w:val="hr-HR"/>
              </w:rPr>
            </w:pPr>
            <w:r w:rsidRPr="00935B11">
              <w:rPr>
                <w:rFonts w:ascii="Verdana" w:hAnsi="Verdana" w:cstheme="minorHAnsi"/>
                <w:b/>
                <w:sz w:val="20"/>
                <w:szCs w:val="20"/>
                <w:lang w:val="hr-HR"/>
              </w:rPr>
              <w:lastRenderedPageBreak/>
              <w:t>T6 – Istražiti i proučiti postupke zavarivanja</w:t>
            </w:r>
          </w:p>
        </w:tc>
        <w:tc>
          <w:tcPr>
            <w:tcW w:w="4144" w:type="dxa"/>
            <w:vMerge w:val="restart"/>
          </w:tcPr>
          <w:p w14:paraId="4157BF90"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Protumačiti postupak spajanja materijala zavarivanjem</w:t>
            </w:r>
          </w:p>
          <w:p w14:paraId="5E5CBD4B"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Opisati sličnosti i razlike između plinskog i elektrolučnog zavarivanja (oprema, postupak izvođenja, primjena)</w:t>
            </w:r>
          </w:p>
          <w:p w14:paraId="26D6D91D"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Navesti izvore opasnosti i mjere zaštite kod plinskog i elektrolučnog zavarivanja</w:t>
            </w:r>
          </w:p>
          <w:p w14:paraId="1B53F279"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Navesti osobna zaštitna sredstva</w:t>
            </w:r>
          </w:p>
          <w:p w14:paraId="7E89C3A0"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Navesti postupke ispitivanja bez razaranja zavarenog spoja</w:t>
            </w:r>
          </w:p>
          <w:p w14:paraId="3E959E2F"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 xml:space="preserve">Prezentirati istraživački </w:t>
            </w:r>
          </w:p>
          <w:p w14:paraId="0622CFC2" w14:textId="0CE2516F"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rad</w:t>
            </w:r>
          </w:p>
        </w:tc>
        <w:tc>
          <w:tcPr>
            <w:tcW w:w="3187" w:type="dxa"/>
          </w:tcPr>
          <w:p w14:paraId="6CFDC671"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Tehnički materijali</w:t>
            </w:r>
          </w:p>
          <w:p w14:paraId="5EB2DB01"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Elementi strojeva</w:t>
            </w:r>
          </w:p>
          <w:p w14:paraId="0E889C3E"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Strojarske tehnologije</w:t>
            </w:r>
          </w:p>
          <w:p w14:paraId="29DEB910"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PN i ZNR</w:t>
            </w:r>
          </w:p>
          <w:p w14:paraId="0088F80F" w14:textId="606E59AD"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Prezentacijske vještine</w:t>
            </w:r>
          </w:p>
        </w:tc>
        <w:tc>
          <w:tcPr>
            <w:tcW w:w="5897" w:type="dxa"/>
            <w:vMerge w:val="restart"/>
          </w:tcPr>
          <w:p w14:paraId="21A0FBDE"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 xml:space="preserve">uku A.4/5.1. Učenik samostalno traži nove informacije iz različitih izvora, transformira ih u novo znanje i uspješno primjenjuje pri rješavanju problema. </w:t>
            </w:r>
          </w:p>
          <w:p w14:paraId="37EB31C4"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Učenik kreativno djeluje u različitim područjima učenja.</w:t>
            </w:r>
          </w:p>
          <w:p w14:paraId="54E1016F"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A.4/5.4. Učenik samostalno kritički promišlja i vrednuje ideje.</w:t>
            </w:r>
          </w:p>
          <w:p w14:paraId="5700DD95"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57418A4C"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08637867"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6B0EC562"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30B722C2"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7CBD4484"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03FA6635"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382FA23F"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16701E0F"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663DF0C0"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C.4.1.B Procjenjuje i predviđa opasnosti kojima je izložen s naglaskom na opasnosti koje su karakteristične za mlade</w:t>
            </w:r>
          </w:p>
          <w:p w14:paraId="7149E4A4"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p w14:paraId="3AD56130"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p w14:paraId="26FE40C9"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p w14:paraId="03082A67"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p w14:paraId="6B4F5A8D"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tc>
      </w:tr>
      <w:tr w:rsidR="00961660" w:rsidRPr="00935B11" w14:paraId="3C61C5B4" w14:textId="77777777" w:rsidTr="00D27431">
        <w:trPr>
          <w:trHeight w:val="299"/>
        </w:trPr>
        <w:tc>
          <w:tcPr>
            <w:tcW w:w="1906" w:type="dxa"/>
            <w:vMerge/>
          </w:tcPr>
          <w:p w14:paraId="0B878F9D" w14:textId="77777777" w:rsidR="00961660" w:rsidRPr="00935B11" w:rsidRDefault="00961660" w:rsidP="00935B11">
            <w:pPr>
              <w:keepNext/>
              <w:spacing w:line="276" w:lineRule="auto"/>
              <w:rPr>
                <w:rFonts w:ascii="Verdana" w:hAnsi="Verdana" w:cstheme="minorHAnsi"/>
                <w:sz w:val="20"/>
                <w:szCs w:val="20"/>
                <w:lang w:val="hr-HR"/>
              </w:rPr>
            </w:pPr>
          </w:p>
        </w:tc>
        <w:tc>
          <w:tcPr>
            <w:tcW w:w="4144" w:type="dxa"/>
            <w:vMerge/>
          </w:tcPr>
          <w:p w14:paraId="6A9D26C4" w14:textId="77777777" w:rsidR="00961660" w:rsidRPr="00935B11" w:rsidRDefault="00961660" w:rsidP="00935B11">
            <w:pPr>
              <w:keepNext/>
              <w:spacing w:line="276" w:lineRule="auto"/>
              <w:rPr>
                <w:rFonts w:ascii="Verdana" w:hAnsi="Verdana" w:cstheme="minorHAnsi"/>
                <w:sz w:val="20"/>
                <w:szCs w:val="20"/>
                <w:lang w:val="hr-HR"/>
              </w:rPr>
            </w:pPr>
          </w:p>
        </w:tc>
        <w:tc>
          <w:tcPr>
            <w:tcW w:w="3187" w:type="dxa"/>
          </w:tcPr>
          <w:p w14:paraId="29E517E7" w14:textId="77777777" w:rsidR="00961660" w:rsidRPr="00935B11" w:rsidRDefault="00961660" w:rsidP="00935B11">
            <w:pPr>
              <w:keepNext/>
              <w:spacing w:line="276" w:lineRule="auto"/>
              <w:rPr>
                <w:rFonts w:ascii="Verdana" w:hAnsi="Verdana" w:cstheme="minorHAnsi"/>
                <w:b/>
                <w:sz w:val="20"/>
                <w:szCs w:val="20"/>
                <w:lang w:val="hr-HR"/>
              </w:rPr>
            </w:pPr>
          </w:p>
          <w:p w14:paraId="54D2C592" w14:textId="77777777" w:rsidR="00961660"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
                <w:sz w:val="20"/>
                <w:szCs w:val="20"/>
                <w:lang w:val="hr-HR"/>
              </w:rPr>
              <w:t>Preporuke za ostvarivanje:</w:t>
            </w:r>
            <w:r w:rsidRPr="00935B11">
              <w:rPr>
                <w:rFonts w:ascii="Verdana" w:hAnsi="Verdana" w:cstheme="minorHAnsi"/>
                <w:bCs/>
                <w:i/>
                <w:iCs/>
                <w:sz w:val="20"/>
                <w:szCs w:val="20"/>
                <w:lang w:val="hr-HR"/>
              </w:rPr>
              <w:t xml:space="preserve"> Učenici samostalno istražuju najčešće postupke zavarivanja. U uputama dati naglasak na potrebu shvaćanja  principa nastanka nerastavljivog spoja postupkom zavarivanja povezujući sa sadržajima teh. materijala (strukturom materijala, sastav materijala, utjecaj pojedinih elemenata na svojstvo zavarljivosti materijala). Naglasak na ispravno korištenje opreme za zavarivanje (postupak izvođenja zavarivanja), izvore opasnosti i korištenje osobnih zaštitnih sredstava te kako ispitati ima li zavareni spoj skrivenih grešaka (važno na spojevima brodova, mostova i dr. konstrukcija).</w:t>
            </w:r>
          </w:p>
          <w:p w14:paraId="271E415F" w14:textId="0A188FA6" w:rsidR="00D27431"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 xml:space="preserve">Učenici mogu koristiti sve dostupne izvore podataka, primjere iz svoje okoline, surađivati na istraživačkom radu. Na kraju učenik </w:t>
            </w:r>
            <w:r w:rsidRPr="00935B11">
              <w:rPr>
                <w:rFonts w:ascii="Verdana" w:hAnsi="Verdana" w:cstheme="minorHAnsi"/>
                <w:bCs/>
                <w:i/>
                <w:iCs/>
                <w:sz w:val="20"/>
                <w:szCs w:val="20"/>
                <w:lang w:val="hr-HR"/>
              </w:rPr>
              <w:lastRenderedPageBreak/>
              <w:t>prezentira svoj rad.</w:t>
            </w:r>
          </w:p>
          <w:p w14:paraId="34F244E9" w14:textId="77777777" w:rsidR="00D27431" w:rsidRPr="00935B11" w:rsidRDefault="00D27431" w:rsidP="00935B11">
            <w:pPr>
              <w:keepNext/>
              <w:spacing w:line="276" w:lineRule="auto"/>
              <w:rPr>
                <w:rFonts w:ascii="Verdana" w:hAnsi="Verdana" w:cstheme="minorHAnsi"/>
                <w:bCs/>
                <w:i/>
                <w:iCs/>
                <w:sz w:val="20"/>
                <w:szCs w:val="20"/>
                <w:lang w:val="hr-HR"/>
              </w:rPr>
            </w:pPr>
          </w:p>
        </w:tc>
        <w:tc>
          <w:tcPr>
            <w:tcW w:w="5897" w:type="dxa"/>
            <w:vMerge/>
          </w:tcPr>
          <w:p w14:paraId="4D4A7470" w14:textId="77777777" w:rsidR="00961660" w:rsidRPr="00935B11" w:rsidRDefault="00961660" w:rsidP="00935B11">
            <w:pPr>
              <w:keepNext/>
              <w:spacing w:line="276" w:lineRule="auto"/>
              <w:rPr>
                <w:rFonts w:ascii="Verdana" w:eastAsia="Times New Roman" w:hAnsi="Verdana" w:cs="Calibri"/>
                <w:color w:val="000000"/>
                <w:sz w:val="20"/>
                <w:szCs w:val="20"/>
                <w:lang w:val="hr-HR" w:eastAsia="hr-HR"/>
              </w:rPr>
            </w:pPr>
          </w:p>
        </w:tc>
      </w:tr>
      <w:tr w:rsidR="00C90315" w:rsidRPr="00935B11" w14:paraId="118D3E5C" w14:textId="77777777" w:rsidTr="00A121FC">
        <w:trPr>
          <w:trHeight w:val="1592"/>
        </w:trPr>
        <w:tc>
          <w:tcPr>
            <w:tcW w:w="1906" w:type="dxa"/>
            <w:vMerge w:val="restart"/>
            <w:textDirection w:val="btLr"/>
            <w:vAlign w:val="center"/>
          </w:tcPr>
          <w:p w14:paraId="0DEA5C24" w14:textId="77777777" w:rsidR="00C90315" w:rsidRPr="00935B11" w:rsidRDefault="00C90315" w:rsidP="00935B11">
            <w:pPr>
              <w:keepNext/>
              <w:spacing w:line="276" w:lineRule="auto"/>
              <w:ind w:left="113" w:right="113"/>
              <w:jc w:val="center"/>
              <w:rPr>
                <w:rFonts w:ascii="Verdana" w:hAnsi="Verdana" w:cstheme="minorHAnsi"/>
                <w:b/>
                <w:sz w:val="20"/>
                <w:szCs w:val="20"/>
                <w:lang w:val="hr-HR"/>
              </w:rPr>
            </w:pPr>
            <w:r w:rsidRPr="00935B11">
              <w:rPr>
                <w:rFonts w:ascii="Verdana" w:hAnsi="Verdana" w:cstheme="minorHAnsi"/>
                <w:b/>
                <w:sz w:val="20"/>
                <w:szCs w:val="20"/>
                <w:lang w:val="hr-HR"/>
              </w:rPr>
              <w:t>T7 – Praktični uradak: Planovi sastavljanja i vrste spojeva</w:t>
            </w:r>
          </w:p>
        </w:tc>
        <w:tc>
          <w:tcPr>
            <w:tcW w:w="4144" w:type="dxa"/>
            <w:vMerge w:val="restart"/>
          </w:tcPr>
          <w:p w14:paraId="72DD8B12"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Razlikovati vrste spojeva, potreban alat, redoslijed sastavljanja</w:t>
            </w:r>
          </w:p>
          <w:p w14:paraId="382D2202"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Imenovati element za spajanje</w:t>
            </w:r>
          </w:p>
          <w:p w14:paraId="367E72EE"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Navesti primjenu pojedinog elementa za spajanje</w:t>
            </w:r>
          </w:p>
          <w:p w14:paraId="2C0BE3E3"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Skicirati spojeve</w:t>
            </w:r>
          </w:p>
          <w:p w14:paraId="5F32439F"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Prezentirati praktični uradak</w:t>
            </w:r>
          </w:p>
          <w:p w14:paraId="26590188" w14:textId="77777777" w:rsidR="00C90315" w:rsidRPr="00935B11" w:rsidRDefault="00C90315" w:rsidP="00935B11">
            <w:pPr>
              <w:keepNext/>
              <w:spacing w:line="276" w:lineRule="auto"/>
              <w:ind w:left="34"/>
              <w:rPr>
                <w:rFonts w:ascii="Verdana" w:hAnsi="Verdana" w:cstheme="minorHAnsi"/>
                <w:sz w:val="20"/>
                <w:szCs w:val="20"/>
                <w:lang w:val="hr-HR"/>
              </w:rPr>
            </w:pPr>
          </w:p>
        </w:tc>
        <w:tc>
          <w:tcPr>
            <w:tcW w:w="3187" w:type="dxa"/>
          </w:tcPr>
          <w:p w14:paraId="69064207"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Elementi strojeva</w:t>
            </w:r>
          </w:p>
          <w:p w14:paraId="301FF271"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Strojarske tehnologije</w:t>
            </w:r>
          </w:p>
          <w:p w14:paraId="54A4A21B"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Tehničko crtanje</w:t>
            </w:r>
          </w:p>
          <w:p w14:paraId="4AEBC378"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PN i ZNR</w:t>
            </w:r>
          </w:p>
          <w:p w14:paraId="3F9C7EEB" w14:textId="51B6AE61"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Prezentacijske vještine</w:t>
            </w:r>
          </w:p>
        </w:tc>
        <w:tc>
          <w:tcPr>
            <w:tcW w:w="5897" w:type="dxa"/>
            <w:vMerge w:val="restart"/>
          </w:tcPr>
          <w:p w14:paraId="71BDE645"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Kreativno mišljenje. Učenik kreativno djeluje u različitim područjima učenja.</w:t>
            </w:r>
          </w:p>
          <w:p w14:paraId="1D37CA4C"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00588860"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5F747848"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12373ED9"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6C72C0C7"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095A8A1B"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7170F25E"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150EE1B5"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76F5A369"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488AD7FF"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C.4.1.B Procjenjuje i predviđa opasnosti kojima je izložen s naglaskom na opasnosti koje su karakteristične za mlad</w:t>
            </w:r>
          </w:p>
        </w:tc>
      </w:tr>
      <w:tr w:rsidR="00961660" w:rsidRPr="00935B11" w14:paraId="14608738" w14:textId="77777777" w:rsidTr="00D27431">
        <w:trPr>
          <w:trHeight w:val="299"/>
        </w:trPr>
        <w:tc>
          <w:tcPr>
            <w:tcW w:w="1906" w:type="dxa"/>
            <w:vMerge/>
            <w:vAlign w:val="center"/>
          </w:tcPr>
          <w:p w14:paraId="2D0F26D8" w14:textId="77777777" w:rsidR="00961660" w:rsidRPr="00935B11" w:rsidRDefault="00961660" w:rsidP="00935B11">
            <w:pPr>
              <w:keepNext/>
              <w:spacing w:line="276" w:lineRule="auto"/>
              <w:jc w:val="center"/>
              <w:rPr>
                <w:rFonts w:ascii="Verdana" w:hAnsi="Verdana" w:cstheme="minorHAnsi"/>
                <w:sz w:val="20"/>
                <w:szCs w:val="20"/>
                <w:lang w:val="hr-HR"/>
              </w:rPr>
            </w:pPr>
          </w:p>
        </w:tc>
        <w:tc>
          <w:tcPr>
            <w:tcW w:w="4144" w:type="dxa"/>
            <w:vMerge/>
          </w:tcPr>
          <w:p w14:paraId="3951EE08" w14:textId="77777777" w:rsidR="00961660" w:rsidRPr="00935B11" w:rsidRDefault="00961660" w:rsidP="00935B11">
            <w:pPr>
              <w:keepNext/>
              <w:spacing w:line="276" w:lineRule="auto"/>
              <w:rPr>
                <w:rFonts w:ascii="Verdana" w:hAnsi="Verdana" w:cstheme="minorHAnsi"/>
                <w:sz w:val="20"/>
                <w:szCs w:val="20"/>
                <w:lang w:val="hr-HR"/>
              </w:rPr>
            </w:pPr>
          </w:p>
        </w:tc>
        <w:tc>
          <w:tcPr>
            <w:tcW w:w="3187" w:type="dxa"/>
          </w:tcPr>
          <w:p w14:paraId="17258047" w14:textId="77777777" w:rsidR="00961660" w:rsidRPr="00935B11" w:rsidRDefault="00961660" w:rsidP="00935B11">
            <w:pPr>
              <w:keepNext/>
              <w:spacing w:line="276" w:lineRule="auto"/>
              <w:rPr>
                <w:rFonts w:ascii="Verdana" w:hAnsi="Verdana" w:cstheme="minorHAnsi"/>
                <w:b/>
                <w:sz w:val="20"/>
                <w:szCs w:val="20"/>
                <w:lang w:val="hr-HR"/>
              </w:rPr>
            </w:pPr>
          </w:p>
          <w:p w14:paraId="14B6CF54" w14:textId="77777777" w:rsidR="00961660" w:rsidRPr="00935B11" w:rsidRDefault="00961660" w:rsidP="00935B11">
            <w:pPr>
              <w:keepNext/>
              <w:spacing w:line="276" w:lineRule="auto"/>
              <w:rPr>
                <w:rFonts w:ascii="Verdana" w:hAnsi="Verdana" w:cstheme="minorHAnsi"/>
                <w:b/>
                <w:sz w:val="20"/>
                <w:szCs w:val="20"/>
                <w:lang w:val="hr-HR"/>
              </w:rPr>
            </w:pPr>
            <w:r w:rsidRPr="00935B11">
              <w:rPr>
                <w:rFonts w:ascii="Verdana" w:hAnsi="Verdana" w:cstheme="minorHAnsi"/>
                <w:b/>
                <w:sz w:val="20"/>
                <w:szCs w:val="20"/>
                <w:lang w:val="hr-HR"/>
              </w:rPr>
              <w:t xml:space="preserve">Preporuke za ostvarivanje: </w:t>
            </w:r>
          </w:p>
          <w:p w14:paraId="443C9172" w14:textId="77777777" w:rsidR="00961660"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U svojoj okolini ili na internetu pronaći različite planove sastavljanja, proučiti vrste spojeva, potreban alat za sastavljanje i redoslijed sastavljanja.</w:t>
            </w:r>
          </w:p>
          <w:p w14:paraId="62A4AAA3" w14:textId="77777777" w:rsidR="00961660"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Izraditi čvrste podloge veličine A3 i napisati naslov „Vrste spojeva“ te ih podijeliti u dvije skupine „rastavljivi“ i „nerastavljivi“. Za svaki spoj pronaći primjere u kućanstvu, automobilu, igračkama i sl., pričvrstiti ga na čvrstu podlogu i imenovati ga.</w:t>
            </w:r>
          </w:p>
          <w:p w14:paraId="62332274" w14:textId="77777777" w:rsidR="00961660"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Poticati suradnju učenika i timski rad. Na kraju učenici prezentiraju svoj praktični uradak.</w:t>
            </w:r>
          </w:p>
          <w:p w14:paraId="2C4637CD" w14:textId="77777777" w:rsidR="00961660" w:rsidRPr="00935B11" w:rsidRDefault="00961660" w:rsidP="00935B11">
            <w:pPr>
              <w:keepNext/>
              <w:spacing w:line="276" w:lineRule="auto"/>
              <w:rPr>
                <w:rFonts w:ascii="Verdana" w:hAnsi="Verdana" w:cstheme="minorHAnsi"/>
                <w:bCs/>
                <w:i/>
                <w:iCs/>
                <w:sz w:val="20"/>
                <w:szCs w:val="20"/>
                <w:lang w:val="hr-HR"/>
              </w:rPr>
            </w:pPr>
          </w:p>
        </w:tc>
        <w:tc>
          <w:tcPr>
            <w:tcW w:w="5897" w:type="dxa"/>
            <w:vMerge/>
          </w:tcPr>
          <w:p w14:paraId="1CD78D9D" w14:textId="77777777" w:rsidR="00961660" w:rsidRPr="00935B11" w:rsidRDefault="00961660" w:rsidP="00935B11">
            <w:pPr>
              <w:keepNext/>
              <w:spacing w:line="276" w:lineRule="auto"/>
              <w:rPr>
                <w:rFonts w:ascii="Verdana" w:eastAsia="Times New Roman" w:hAnsi="Verdana" w:cs="Calibri"/>
                <w:color w:val="000000"/>
                <w:sz w:val="20"/>
                <w:szCs w:val="20"/>
                <w:lang w:val="hr-HR" w:eastAsia="hr-HR"/>
              </w:rPr>
            </w:pPr>
          </w:p>
        </w:tc>
      </w:tr>
    </w:tbl>
    <w:tbl>
      <w:tblPr>
        <w:tblStyle w:val="TableGrid1"/>
        <w:tblW w:w="15304" w:type="dxa"/>
        <w:tblLayout w:type="fixed"/>
        <w:tblLook w:val="04A0" w:firstRow="1" w:lastRow="0" w:firstColumn="1" w:lastColumn="0" w:noHBand="0" w:noVBand="1"/>
      </w:tblPr>
      <w:tblGrid>
        <w:gridCol w:w="1696"/>
        <w:gridCol w:w="4366"/>
        <w:gridCol w:w="3118"/>
        <w:gridCol w:w="6124"/>
      </w:tblGrid>
      <w:tr w:rsidR="00D25616" w:rsidRPr="00935B11" w14:paraId="15BDDA33" w14:textId="77777777" w:rsidTr="00651E03">
        <w:trPr>
          <w:cantSplit/>
          <w:trHeight w:val="3225"/>
        </w:trPr>
        <w:tc>
          <w:tcPr>
            <w:tcW w:w="1696" w:type="dxa"/>
            <w:vMerge w:val="restart"/>
            <w:textDirection w:val="btLr"/>
          </w:tcPr>
          <w:p w14:paraId="1EF9D057" w14:textId="77777777" w:rsidR="00D25616" w:rsidRPr="00935B11" w:rsidRDefault="00D25616" w:rsidP="00935B11">
            <w:pPr>
              <w:keepNext/>
              <w:spacing w:line="276" w:lineRule="auto"/>
              <w:ind w:left="113" w:right="113"/>
              <w:rPr>
                <w:rFonts w:ascii="Verdana" w:hAnsi="Verdana"/>
                <w:sz w:val="20"/>
                <w:szCs w:val="20"/>
              </w:rPr>
            </w:pPr>
          </w:p>
          <w:p w14:paraId="70BA6581" w14:textId="77777777" w:rsidR="00D25616" w:rsidRPr="00935B11" w:rsidRDefault="00D25616" w:rsidP="00935B11">
            <w:pPr>
              <w:keepNext/>
              <w:spacing w:line="276" w:lineRule="auto"/>
              <w:ind w:left="113" w:right="113"/>
              <w:rPr>
                <w:rFonts w:ascii="Verdana" w:hAnsi="Verdana"/>
                <w:sz w:val="20"/>
                <w:szCs w:val="20"/>
              </w:rPr>
            </w:pPr>
          </w:p>
          <w:p w14:paraId="39D50624" w14:textId="77777777" w:rsidR="00D25616" w:rsidRPr="00935B11" w:rsidRDefault="00D25616" w:rsidP="00935B11">
            <w:pPr>
              <w:keepNext/>
              <w:spacing w:line="276" w:lineRule="auto"/>
              <w:ind w:left="113" w:right="113"/>
              <w:jc w:val="center"/>
              <w:rPr>
                <w:rFonts w:ascii="Verdana" w:hAnsi="Verdana"/>
                <w:b/>
                <w:sz w:val="20"/>
                <w:szCs w:val="20"/>
              </w:rPr>
            </w:pPr>
            <w:r w:rsidRPr="00935B11">
              <w:rPr>
                <w:rFonts w:ascii="Verdana" w:hAnsi="Verdana"/>
                <w:b/>
                <w:sz w:val="20"/>
                <w:szCs w:val="20"/>
              </w:rPr>
              <w:t>T8- Izrada jednostavnog kalupa za lijevanje olova u pijesku</w:t>
            </w:r>
          </w:p>
          <w:p w14:paraId="3C596BB8" w14:textId="77777777" w:rsidR="00D25616" w:rsidRPr="00935B11" w:rsidRDefault="00D25616" w:rsidP="00935B11">
            <w:pPr>
              <w:keepNext/>
              <w:spacing w:line="276" w:lineRule="auto"/>
              <w:ind w:left="113" w:right="113"/>
              <w:rPr>
                <w:rFonts w:ascii="Verdana" w:hAnsi="Verdana"/>
                <w:b/>
                <w:sz w:val="20"/>
                <w:szCs w:val="20"/>
              </w:rPr>
            </w:pPr>
          </w:p>
          <w:p w14:paraId="4D86471D" w14:textId="77777777" w:rsidR="00D25616" w:rsidRPr="00935B11" w:rsidRDefault="00D25616" w:rsidP="00935B11">
            <w:pPr>
              <w:keepNext/>
              <w:spacing w:line="276" w:lineRule="auto"/>
              <w:ind w:left="113" w:right="113"/>
              <w:rPr>
                <w:rFonts w:ascii="Verdana" w:hAnsi="Verdana"/>
                <w:sz w:val="20"/>
                <w:szCs w:val="20"/>
              </w:rPr>
            </w:pPr>
          </w:p>
          <w:p w14:paraId="3362F223" w14:textId="77777777" w:rsidR="00D25616" w:rsidRPr="00935B11" w:rsidRDefault="00D25616" w:rsidP="00935B11">
            <w:pPr>
              <w:keepNext/>
              <w:spacing w:line="276" w:lineRule="auto"/>
              <w:ind w:left="113" w:right="113"/>
              <w:rPr>
                <w:rFonts w:ascii="Verdana" w:hAnsi="Verdana"/>
                <w:sz w:val="20"/>
                <w:szCs w:val="20"/>
              </w:rPr>
            </w:pPr>
          </w:p>
          <w:p w14:paraId="75EFF0F1" w14:textId="77777777" w:rsidR="00D25616" w:rsidRPr="00935B11" w:rsidRDefault="00D25616" w:rsidP="00935B11">
            <w:pPr>
              <w:keepNext/>
              <w:spacing w:line="276" w:lineRule="auto"/>
              <w:ind w:left="113" w:right="113"/>
              <w:rPr>
                <w:rFonts w:ascii="Verdana" w:hAnsi="Verdana"/>
                <w:sz w:val="20"/>
                <w:szCs w:val="20"/>
              </w:rPr>
            </w:pPr>
          </w:p>
          <w:p w14:paraId="10FB51A7" w14:textId="77777777" w:rsidR="00D25616" w:rsidRPr="00935B11" w:rsidRDefault="00D25616" w:rsidP="00935B11">
            <w:pPr>
              <w:keepNext/>
              <w:spacing w:line="276" w:lineRule="auto"/>
              <w:ind w:left="113" w:right="113"/>
              <w:rPr>
                <w:rFonts w:ascii="Verdana" w:hAnsi="Verdana"/>
                <w:sz w:val="20"/>
                <w:szCs w:val="20"/>
              </w:rPr>
            </w:pPr>
          </w:p>
          <w:p w14:paraId="14783023" w14:textId="77777777" w:rsidR="00D25616" w:rsidRPr="00935B11" w:rsidRDefault="00D25616" w:rsidP="00935B11">
            <w:pPr>
              <w:keepNext/>
              <w:spacing w:line="276" w:lineRule="auto"/>
              <w:ind w:left="113" w:right="113"/>
              <w:rPr>
                <w:rFonts w:ascii="Verdana" w:hAnsi="Verdana"/>
                <w:sz w:val="20"/>
                <w:szCs w:val="20"/>
              </w:rPr>
            </w:pPr>
          </w:p>
          <w:p w14:paraId="61DB7898" w14:textId="77777777" w:rsidR="00D25616" w:rsidRPr="00935B11" w:rsidRDefault="00D25616" w:rsidP="00935B11">
            <w:pPr>
              <w:keepNext/>
              <w:spacing w:line="276" w:lineRule="auto"/>
              <w:ind w:left="113" w:right="113"/>
              <w:rPr>
                <w:rFonts w:ascii="Verdana" w:hAnsi="Verdana"/>
                <w:sz w:val="20"/>
                <w:szCs w:val="20"/>
              </w:rPr>
            </w:pPr>
          </w:p>
          <w:p w14:paraId="3BAE3CCE" w14:textId="77777777" w:rsidR="00D25616" w:rsidRPr="00935B11" w:rsidRDefault="00D25616" w:rsidP="00935B11">
            <w:pPr>
              <w:keepNext/>
              <w:spacing w:line="276" w:lineRule="auto"/>
              <w:ind w:left="113" w:right="113"/>
              <w:rPr>
                <w:rFonts w:ascii="Verdana" w:hAnsi="Verdana"/>
                <w:sz w:val="20"/>
                <w:szCs w:val="20"/>
              </w:rPr>
            </w:pPr>
          </w:p>
          <w:p w14:paraId="265F7FA8" w14:textId="77777777" w:rsidR="00D25616" w:rsidRPr="00935B11" w:rsidRDefault="00D25616" w:rsidP="00935B11">
            <w:pPr>
              <w:keepNext/>
              <w:spacing w:line="276" w:lineRule="auto"/>
              <w:ind w:left="113" w:right="113"/>
              <w:rPr>
                <w:rFonts w:ascii="Verdana" w:hAnsi="Verdana"/>
                <w:sz w:val="20"/>
                <w:szCs w:val="20"/>
              </w:rPr>
            </w:pPr>
          </w:p>
          <w:p w14:paraId="38B11B2F" w14:textId="77777777" w:rsidR="00D25616" w:rsidRPr="00935B11" w:rsidRDefault="00D25616" w:rsidP="00935B11">
            <w:pPr>
              <w:keepNext/>
              <w:spacing w:line="276" w:lineRule="auto"/>
              <w:ind w:left="113" w:right="113"/>
              <w:rPr>
                <w:rFonts w:ascii="Verdana" w:hAnsi="Verdana"/>
                <w:sz w:val="20"/>
                <w:szCs w:val="20"/>
              </w:rPr>
            </w:pPr>
          </w:p>
          <w:p w14:paraId="7D6CBB07" w14:textId="77777777" w:rsidR="00D25616" w:rsidRPr="00935B11" w:rsidRDefault="00D25616" w:rsidP="00935B11">
            <w:pPr>
              <w:keepNext/>
              <w:spacing w:line="276" w:lineRule="auto"/>
              <w:ind w:left="113" w:right="113"/>
              <w:rPr>
                <w:rFonts w:ascii="Verdana" w:hAnsi="Verdana"/>
                <w:sz w:val="20"/>
                <w:szCs w:val="20"/>
              </w:rPr>
            </w:pPr>
          </w:p>
          <w:p w14:paraId="4F4FFD65" w14:textId="77777777" w:rsidR="00D25616" w:rsidRPr="00935B11" w:rsidRDefault="00D25616" w:rsidP="00935B11">
            <w:pPr>
              <w:keepNext/>
              <w:spacing w:line="276" w:lineRule="auto"/>
              <w:ind w:left="113" w:right="113"/>
              <w:rPr>
                <w:rFonts w:ascii="Verdana" w:hAnsi="Verdana"/>
                <w:sz w:val="20"/>
                <w:szCs w:val="20"/>
              </w:rPr>
            </w:pPr>
          </w:p>
          <w:p w14:paraId="4AB8DD4A" w14:textId="77777777" w:rsidR="00D25616" w:rsidRPr="00935B11" w:rsidRDefault="00D25616" w:rsidP="00935B11">
            <w:pPr>
              <w:keepNext/>
              <w:spacing w:line="276" w:lineRule="auto"/>
              <w:ind w:left="113" w:right="113"/>
              <w:rPr>
                <w:rFonts w:ascii="Verdana" w:hAnsi="Verdana"/>
                <w:sz w:val="20"/>
                <w:szCs w:val="20"/>
              </w:rPr>
            </w:pPr>
          </w:p>
          <w:p w14:paraId="310E324E" w14:textId="77777777" w:rsidR="00D25616" w:rsidRPr="00935B11" w:rsidRDefault="00D25616" w:rsidP="00935B11">
            <w:pPr>
              <w:keepNext/>
              <w:spacing w:line="276" w:lineRule="auto"/>
              <w:ind w:left="113" w:right="113"/>
              <w:rPr>
                <w:rFonts w:ascii="Verdana" w:hAnsi="Verdana"/>
                <w:sz w:val="20"/>
                <w:szCs w:val="20"/>
              </w:rPr>
            </w:pPr>
          </w:p>
          <w:p w14:paraId="08ACACB0" w14:textId="77777777" w:rsidR="00D25616" w:rsidRPr="00935B11" w:rsidRDefault="00D25616" w:rsidP="00935B11">
            <w:pPr>
              <w:keepNext/>
              <w:spacing w:line="276" w:lineRule="auto"/>
              <w:ind w:left="113" w:right="113"/>
              <w:rPr>
                <w:rFonts w:ascii="Verdana" w:hAnsi="Verdana"/>
                <w:sz w:val="20"/>
                <w:szCs w:val="20"/>
              </w:rPr>
            </w:pPr>
          </w:p>
          <w:p w14:paraId="636980F3" w14:textId="77777777" w:rsidR="00D25616" w:rsidRPr="00935B11" w:rsidRDefault="00D25616" w:rsidP="00935B11">
            <w:pPr>
              <w:keepNext/>
              <w:spacing w:line="276" w:lineRule="auto"/>
              <w:ind w:left="113" w:right="113"/>
              <w:rPr>
                <w:rFonts w:ascii="Verdana" w:hAnsi="Verdana"/>
                <w:sz w:val="20"/>
                <w:szCs w:val="20"/>
              </w:rPr>
            </w:pPr>
          </w:p>
          <w:p w14:paraId="6184E023" w14:textId="77777777" w:rsidR="00D25616" w:rsidRPr="00935B11" w:rsidRDefault="00D25616" w:rsidP="00935B11">
            <w:pPr>
              <w:keepNext/>
              <w:spacing w:line="276" w:lineRule="auto"/>
              <w:ind w:left="113" w:right="113"/>
              <w:rPr>
                <w:rFonts w:ascii="Verdana" w:hAnsi="Verdana"/>
                <w:sz w:val="20"/>
                <w:szCs w:val="20"/>
              </w:rPr>
            </w:pPr>
          </w:p>
          <w:p w14:paraId="41979434" w14:textId="77777777" w:rsidR="00D25616" w:rsidRPr="00935B11" w:rsidRDefault="00D25616" w:rsidP="00935B11">
            <w:pPr>
              <w:keepNext/>
              <w:spacing w:line="276" w:lineRule="auto"/>
              <w:ind w:left="113" w:right="113"/>
              <w:rPr>
                <w:rFonts w:ascii="Verdana" w:hAnsi="Verdana"/>
                <w:sz w:val="20"/>
                <w:szCs w:val="20"/>
              </w:rPr>
            </w:pPr>
          </w:p>
          <w:p w14:paraId="6F1D6189" w14:textId="77777777" w:rsidR="00D25616" w:rsidRPr="00935B11" w:rsidRDefault="00D25616" w:rsidP="00935B11">
            <w:pPr>
              <w:keepNext/>
              <w:spacing w:line="276" w:lineRule="auto"/>
              <w:ind w:left="113" w:right="113"/>
              <w:rPr>
                <w:rFonts w:ascii="Verdana" w:hAnsi="Verdana"/>
                <w:sz w:val="20"/>
                <w:szCs w:val="20"/>
              </w:rPr>
            </w:pPr>
          </w:p>
          <w:p w14:paraId="5533AC05" w14:textId="77777777" w:rsidR="00D25616" w:rsidRPr="00935B11" w:rsidRDefault="00D25616" w:rsidP="00935B11">
            <w:pPr>
              <w:keepNext/>
              <w:spacing w:line="276" w:lineRule="auto"/>
              <w:ind w:left="113" w:right="113"/>
              <w:rPr>
                <w:rFonts w:ascii="Verdana" w:hAnsi="Verdana"/>
                <w:sz w:val="20"/>
                <w:szCs w:val="20"/>
              </w:rPr>
            </w:pPr>
          </w:p>
          <w:p w14:paraId="3A5B2158" w14:textId="77777777" w:rsidR="00D25616" w:rsidRPr="00935B11" w:rsidRDefault="00D25616" w:rsidP="00935B11">
            <w:pPr>
              <w:keepNext/>
              <w:spacing w:line="276" w:lineRule="auto"/>
              <w:ind w:left="113" w:right="113"/>
              <w:rPr>
                <w:rFonts w:ascii="Verdana" w:hAnsi="Verdana"/>
                <w:sz w:val="20"/>
                <w:szCs w:val="20"/>
              </w:rPr>
            </w:pPr>
          </w:p>
          <w:p w14:paraId="551B0B87" w14:textId="77777777" w:rsidR="00D25616" w:rsidRPr="00935B11" w:rsidRDefault="00D25616" w:rsidP="00935B11">
            <w:pPr>
              <w:keepNext/>
              <w:spacing w:line="276" w:lineRule="auto"/>
              <w:ind w:left="113" w:right="113"/>
              <w:rPr>
                <w:rFonts w:ascii="Verdana" w:hAnsi="Verdana"/>
                <w:sz w:val="20"/>
                <w:szCs w:val="20"/>
              </w:rPr>
            </w:pPr>
          </w:p>
          <w:p w14:paraId="09961CBA" w14:textId="77777777" w:rsidR="00D25616" w:rsidRPr="00935B11" w:rsidRDefault="00D25616" w:rsidP="00935B11">
            <w:pPr>
              <w:keepNext/>
              <w:spacing w:line="276" w:lineRule="auto"/>
              <w:ind w:left="113" w:right="113"/>
              <w:rPr>
                <w:rFonts w:ascii="Verdana" w:hAnsi="Verdana"/>
                <w:sz w:val="20"/>
                <w:szCs w:val="20"/>
              </w:rPr>
            </w:pPr>
          </w:p>
          <w:p w14:paraId="5ED8C783" w14:textId="77777777" w:rsidR="00D25616" w:rsidRPr="00935B11" w:rsidRDefault="00D25616" w:rsidP="00935B11">
            <w:pPr>
              <w:keepNext/>
              <w:spacing w:line="276" w:lineRule="auto"/>
              <w:ind w:left="113" w:right="113"/>
              <w:rPr>
                <w:rFonts w:ascii="Verdana" w:hAnsi="Verdana"/>
                <w:sz w:val="20"/>
                <w:szCs w:val="20"/>
              </w:rPr>
            </w:pPr>
          </w:p>
          <w:p w14:paraId="3D6AD26B" w14:textId="77777777" w:rsidR="00D25616" w:rsidRPr="00935B11" w:rsidRDefault="00D25616" w:rsidP="00935B11">
            <w:pPr>
              <w:keepNext/>
              <w:spacing w:line="276" w:lineRule="auto"/>
              <w:ind w:left="113" w:right="113"/>
              <w:rPr>
                <w:rFonts w:ascii="Verdana" w:hAnsi="Verdana"/>
                <w:sz w:val="20"/>
                <w:szCs w:val="20"/>
              </w:rPr>
            </w:pPr>
          </w:p>
          <w:p w14:paraId="461726F1" w14:textId="77777777" w:rsidR="00D25616" w:rsidRPr="00935B11" w:rsidRDefault="00D25616" w:rsidP="00935B11">
            <w:pPr>
              <w:keepNext/>
              <w:spacing w:line="276" w:lineRule="auto"/>
              <w:ind w:left="113" w:right="113"/>
              <w:rPr>
                <w:rFonts w:ascii="Verdana" w:hAnsi="Verdana"/>
                <w:sz w:val="20"/>
                <w:szCs w:val="20"/>
              </w:rPr>
            </w:pPr>
          </w:p>
          <w:p w14:paraId="013DBDC0" w14:textId="77777777" w:rsidR="00D25616" w:rsidRPr="00935B11" w:rsidRDefault="00D25616" w:rsidP="00935B11">
            <w:pPr>
              <w:keepNext/>
              <w:spacing w:line="276" w:lineRule="auto"/>
              <w:ind w:left="113" w:right="113"/>
              <w:rPr>
                <w:rFonts w:ascii="Verdana" w:hAnsi="Verdana"/>
                <w:sz w:val="20"/>
                <w:szCs w:val="20"/>
              </w:rPr>
            </w:pPr>
          </w:p>
          <w:p w14:paraId="38A52C31" w14:textId="77777777" w:rsidR="00D25616" w:rsidRPr="00935B11" w:rsidRDefault="00D25616" w:rsidP="00935B11">
            <w:pPr>
              <w:keepNext/>
              <w:spacing w:line="276" w:lineRule="auto"/>
              <w:ind w:left="113" w:right="113"/>
              <w:rPr>
                <w:rFonts w:ascii="Verdana" w:hAnsi="Verdana"/>
                <w:sz w:val="20"/>
                <w:szCs w:val="20"/>
              </w:rPr>
            </w:pPr>
          </w:p>
          <w:p w14:paraId="339D2B8B" w14:textId="77777777" w:rsidR="00D25616" w:rsidRPr="00935B11" w:rsidRDefault="00D25616" w:rsidP="00935B11">
            <w:pPr>
              <w:keepNext/>
              <w:spacing w:line="276" w:lineRule="auto"/>
              <w:ind w:left="113" w:right="113"/>
              <w:rPr>
                <w:rFonts w:ascii="Verdana" w:hAnsi="Verdana"/>
                <w:sz w:val="20"/>
                <w:szCs w:val="20"/>
              </w:rPr>
            </w:pPr>
          </w:p>
          <w:p w14:paraId="2F9C4D56" w14:textId="77777777" w:rsidR="00D25616" w:rsidRPr="00935B11" w:rsidRDefault="00D25616" w:rsidP="00935B11">
            <w:pPr>
              <w:keepNext/>
              <w:spacing w:line="276" w:lineRule="auto"/>
              <w:ind w:left="113" w:right="113"/>
              <w:rPr>
                <w:rFonts w:ascii="Verdana" w:hAnsi="Verdana"/>
                <w:sz w:val="20"/>
                <w:szCs w:val="20"/>
              </w:rPr>
            </w:pPr>
          </w:p>
          <w:p w14:paraId="1A4FADEB" w14:textId="77777777" w:rsidR="00D25616" w:rsidRPr="00935B11" w:rsidRDefault="00D25616" w:rsidP="00935B11">
            <w:pPr>
              <w:keepNext/>
              <w:spacing w:line="276" w:lineRule="auto"/>
              <w:ind w:left="113" w:right="113"/>
              <w:rPr>
                <w:rFonts w:ascii="Verdana" w:hAnsi="Verdana" w:cstheme="minorHAnsi"/>
                <w:sz w:val="20"/>
                <w:szCs w:val="20"/>
              </w:rPr>
            </w:pPr>
          </w:p>
        </w:tc>
        <w:tc>
          <w:tcPr>
            <w:tcW w:w="4366" w:type="dxa"/>
            <w:vMerge w:val="restart"/>
          </w:tcPr>
          <w:p w14:paraId="7DCFC365" w14:textId="77777777" w:rsidR="00D25616" w:rsidRPr="00935B11" w:rsidRDefault="00D25616"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 xml:space="preserve">Naučiti vrste lijevanja </w:t>
            </w:r>
          </w:p>
          <w:p w14:paraId="2687EE48" w14:textId="77777777" w:rsidR="00D25616" w:rsidRPr="00935B11" w:rsidRDefault="00D25616"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Razlikovati vrste lijevova</w:t>
            </w:r>
          </w:p>
          <w:p w14:paraId="204EB5A0" w14:textId="77777777" w:rsidR="00D25616" w:rsidRPr="00935B11" w:rsidRDefault="00D25616" w:rsidP="00935B11">
            <w:pPr>
              <w:pStyle w:val="Odlomakpopisa"/>
              <w:keepNext/>
              <w:numPr>
                <w:ilvl w:val="0"/>
                <w:numId w:val="9"/>
              </w:numPr>
              <w:spacing w:line="276" w:lineRule="auto"/>
              <w:rPr>
                <w:rFonts w:ascii="Verdana" w:hAnsi="Verdana"/>
                <w:sz w:val="20"/>
                <w:szCs w:val="20"/>
              </w:rPr>
            </w:pPr>
            <w:r w:rsidRPr="00935B11">
              <w:rPr>
                <w:rFonts w:ascii="Verdana" w:hAnsi="Verdana"/>
                <w:sz w:val="20"/>
                <w:szCs w:val="20"/>
              </w:rPr>
              <w:t>Izraditi  osnovni proračun alata za lijevanje</w:t>
            </w:r>
          </w:p>
          <w:p w14:paraId="7792425C" w14:textId="77777777" w:rsidR="00D25616" w:rsidRPr="00935B11" w:rsidRDefault="00D25616"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 xml:space="preserve">Izraditi kalup za lijevanje </w:t>
            </w:r>
            <w:r w:rsidR="00102131" w:rsidRPr="00935B11">
              <w:rPr>
                <w:rFonts w:ascii="Verdana" w:hAnsi="Verdana" w:cstheme="minorHAnsi"/>
                <w:sz w:val="20"/>
                <w:szCs w:val="20"/>
              </w:rPr>
              <w:t xml:space="preserve"> olova u pijesku</w:t>
            </w:r>
          </w:p>
          <w:p w14:paraId="7AA85B92" w14:textId="77777777" w:rsidR="00102131" w:rsidRPr="00935B11" w:rsidRDefault="00102131"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Izraditi olovni odljevak</w:t>
            </w:r>
          </w:p>
          <w:p w14:paraId="20C300A7" w14:textId="42BD00C2" w:rsidR="00102131" w:rsidRPr="00935B11" w:rsidRDefault="00102131"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Prezentirati rezultate</w:t>
            </w:r>
          </w:p>
          <w:p w14:paraId="069A75A6" w14:textId="77777777" w:rsidR="00D25616" w:rsidRPr="00935B11" w:rsidRDefault="00D25616" w:rsidP="00935B11">
            <w:pPr>
              <w:keepNext/>
              <w:spacing w:line="276" w:lineRule="auto"/>
              <w:rPr>
                <w:rFonts w:ascii="Verdana" w:hAnsi="Verdana" w:cstheme="minorHAnsi"/>
                <w:sz w:val="20"/>
                <w:szCs w:val="20"/>
              </w:rPr>
            </w:pPr>
          </w:p>
        </w:tc>
        <w:tc>
          <w:tcPr>
            <w:tcW w:w="3118" w:type="dxa"/>
          </w:tcPr>
          <w:p w14:paraId="6EA00F75"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Strojarske tehnologije</w:t>
            </w:r>
          </w:p>
          <w:p w14:paraId="0D7DF783"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 xml:space="preserve">Radioničke vježbe </w:t>
            </w:r>
          </w:p>
          <w:p w14:paraId="348D27BE"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Tehnički materijali</w:t>
            </w:r>
          </w:p>
          <w:p w14:paraId="69F7E026"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Elementi strojeva</w:t>
            </w:r>
          </w:p>
          <w:p w14:paraId="263A84FC" w14:textId="655EF3CF" w:rsidR="00A155CC" w:rsidRPr="00935B11" w:rsidRDefault="00A155CC" w:rsidP="00935B11">
            <w:pPr>
              <w:keepNext/>
              <w:spacing w:line="276" w:lineRule="auto"/>
              <w:rPr>
                <w:rFonts w:ascii="Verdana" w:hAnsi="Verdana" w:cstheme="minorHAnsi"/>
                <w:sz w:val="20"/>
                <w:szCs w:val="20"/>
              </w:rPr>
            </w:pPr>
            <w:r w:rsidRPr="00935B11">
              <w:rPr>
                <w:rFonts w:ascii="Verdana" w:hAnsi="Verdana" w:cstheme="minorHAnsi"/>
                <w:sz w:val="20"/>
                <w:szCs w:val="20"/>
              </w:rPr>
              <w:t>Prezentacijske tehnike</w:t>
            </w:r>
          </w:p>
        </w:tc>
        <w:tc>
          <w:tcPr>
            <w:tcW w:w="6124" w:type="dxa"/>
            <w:vMerge w:val="restart"/>
          </w:tcPr>
          <w:p w14:paraId="2E0C6CAC"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Kreativno mišljenje. Učenik kreativno djeluje u različitim područjima učenja.</w:t>
            </w:r>
          </w:p>
          <w:p w14:paraId="2DB1D402"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1A1F1C2F"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3688E72E"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3D199AB7"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1A513181"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37E4DF3B"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6254AB34"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6538E2BF"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525FB910"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3D4B886F" w14:textId="77777777" w:rsidR="00D25616" w:rsidRPr="00935B11" w:rsidRDefault="00D25616" w:rsidP="00935B11">
            <w:pPr>
              <w:keepNext/>
              <w:spacing w:line="276" w:lineRule="auto"/>
              <w:rPr>
                <w:rFonts w:ascii="Verdana" w:hAnsi="Verdana" w:cstheme="minorHAnsi"/>
                <w:sz w:val="20"/>
                <w:szCs w:val="20"/>
              </w:rPr>
            </w:pPr>
            <w:r w:rsidRPr="00935B11">
              <w:rPr>
                <w:rFonts w:ascii="Verdana" w:eastAsia="Times New Roman" w:hAnsi="Verdana" w:cs="Calibri"/>
                <w:color w:val="000000"/>
                <w:sz w:val="20"/>
                <w:szCs w:val="20"/>
                <w:lang w:val="hr-HR" w:eastAsia="hr-HR"/>
              </w:rPr>
              <w:t xml:space="preserve"> - zdr. C.4.1.B Procjenjuje i predviđa opasnosti kojima je izložen s naglaskom na opasnosti koje su karakteristične za mlade</w:t>
            </w:r>
          </w:p>
        </w:tc>
      </w:tr>
      <w:tr w:rsidR="00D25616" w:rsidRPr="00935B11" w14:paraId="56C9506C" w14:textId="77777777" w:rsidTr="00651E03">
        <w:trPr>
          <w:cantSplit/>
          <w:trHeight w:val="3225"/>
        </w:trPr>
        <w:tc>
          <w:tcPr>
            <w:tcW w:w="1696" w:type="dxa"/>
            <w:vMerge/>
            <w:textDirection w:val="btLr"/>
          </w:tcPr>
          <w:p w14:paraId="7B91F895" w14:textId="73FCC275" w:rsidR="00D25616" w:rsidRPr="00935B11" w:rsidRDefault="00D25616" w:rsidP="00935B11">
            <w:pPr>
              <w:keepNext/>
              <w:spacing w:line="276" w:lineRule="auto"/>
              <w:ind w:left="113" w:right="113"/>
              <w:rPr>
                <w:rFonts w:ascii="Verdana" w:hAnsi="Verdana"/>
                <w:sz w:val="20"/>
                <w:szCs w:val="20"/>
              </w:rPr>
            </w:pPr>
          </w:p>
        </w:tc>
        <w:tc>
          <w:tcPr>
            <w:tcW w:w="4366" w:type="dxa"/>
            <w:vMerge/>
          </w:tcPr>
          <w:p w14:paraId="29FA6E48" w14:textId="77777777" w:rsidR="00D25616" w:rsidRPr="00935B11" w:rsidRDefault="00D25616" w:rsidP="00935B11">
            <w:pPr>
              <w:keepNext/>
              <w:spacing w:line="276" w:lineRule="auto"/>
              <w:rPr>
                <w:rFonts w:ascii="Verdana" w:hAnsi="Verdana" w:cstheme="minorHAnsi"/>
                <w:sz w:val="20"/>
                <w:szCs w:val="20"/>
              </w:rPr>
            </w:pPr>
          </w:p>
        </w:tc>
        <w:tc>
          <w:tcPr>
            <w:tcW w:w="3118" w:type="dxa"/>
          </w:tcPr>
          <w:p w14:paraId="70D1C032" w14:textId="77777777" w:rsidR="00D25616" w:rsidRPr="00935B11" w:rsidRDefault="00D25616"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07658744" w14:textId="39C7341B" w:rsidR="00D25616" w:rsidRPr="00935B11" w:rsidRDefault="00D25616" w:rsidP="00935B11">
            <w:pPr>
              <w:keepNext/>
              <w:spacing w:line="276" w:lineRule="auto"/>
              <w:rPr>
                <w:rFonts w:ascii="Verdana" w:hAnsi="Verdana" w:cstheme="minorHAnsi"/>
                <w:sz w:val="20"/>
                <w:szCs w:val="20"/>
              </w:rPr>
            </w:pPr>
            <w:r w:rsidRPr="00935B11">
              <w:rPr>
                <w:rFonts w:ascii="Verdana" w:hAnsi="Verdana" w:cs="Calibri"/>
                <w:sz w:val="20"/>
                <w:szCs w:val="20"/>
              </w:rPr>
              <w:t>Dogovoriti dinamiku rada i pripremiti modele zadataka na stručnom aktivu. Termini ostvarivanja ishoda mogu biti različiti u različitim nastavnim predmetima.</w:t>
            </w:r>
          </w:p>
        </w:tc>
        <w:tc>
          <w:tcPr>
            <w:tcW w:w="6124" w:type="dxa"/>
            <w:vMerge/>
          </w:tcPr>
          <w:p w14:paraId="5D02FDA3"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4E447862" w14:textId="77777777" w:rsidR="00651E03" w:rsidRDefault="00651E03">
      <w:r>
        <w:br w:type="page"/>
      </w:r>
    </w:p>
    <w:tbl>
      <w:tblPr>
        <w:tblStyle w:val="TableGrid1"/>
        <w:tblW w:w="15304" w:type="dxa"/>
        <w:tblLayout w:type="fixed"/>
        <w:tblLook w:val="04A0" w:firstRow="1" w:lastRow="0" w:firstColumn="1" w:lastColumn="0" w:noHBand="0" w:noVBand="1"/>
      </w:tblPr>
      <w:tblGrid>
        <w:gridCol w:w="1696"/>
        <w:gridCol w:w="4366"/>
        <w:gridCol w:w="3118"/>
        <w:gridCol w:w="6124"/>
      </w:tblGrid>
      <w:tr w:rsidR="00D25616" w:rsidRPr="00935B11" w14:paraId="23CEFD17" w14:textId="77777777" w:rsidTr="00651E03">
        <w:trPr>
          <w:cantSplit/>
          <w:trHeight w:val="3225"/>
        </w:trPr>
        <w:tc>
          <w:tcPr>
            <w:tcW w:w="1696" w:type="dxa"/>
            <w:vMerge w:val="restart"/>
            <w:textDirection w:val="btLr"/>
          </w:tcPr>
          <w:p w14:paraId="2F68A222" w14:textId="6B4B9949" w:rsidR="00D25616" w:rsidRPr="00935B11" w:rsidRDefault="00D25616" w:rsidP="00935B11">
            <w:pPr>
              <w:keepNext/>
              <w:spacing w:line="276" w:lineRule="auto"/>
              <w:ind w:left="113" w:right="113"/>
              <w:jc w:val="center"/>
              <w:rPr>
                <w:rFonts w:ascii="Verdana" w:hAnsi="Verdana" w:cstheme="minorHAnsi"/>
                <w:b/>
                <w:sz w:val="20"/>
                <w:szCs w:val="20"/>
              </w:rPr>
            </w:pPr>
          </w:p>
          <w:p w14:paraId="5C20B064" w14:textId="77777777" w:rsidR="00D25616" w:rsidRPr="00935B11" w:rsidRDefault="00D25616" w:rsidP="00935B11">
            <w:pPr>
              <w:keepNext/>
              <w:spacing w:line="276" w:lineRule="auto"/>
              <w:ind w:left="113" w:right="113"/>
              <w:jc w:val="center"/>
              <w:rPr>
                <w:rFonts w:ascii="Verdana" w:hAnsi="Verdana" w:cstheme="minorHAnsi"/>
                <w:b/>
                <w:sz w:val="20"/>
                <w:szCs w:val="20"/>
              </w:rPr>
            </w:pPr>
          </w:p>
          <w:p w14:paraId="6D1BD573" w14:textId="769DCEC1" w:rsidR="00D25616" w:rsidRPr="00935B11" w:rsidRDefault="00D25616" w:rsidP="00935B11">
            <w:pPr>
              <w:keepNext/>
              <w:spacing w:line="276" w:lineRule="auto"/>
              <w:ind w:left="113" w:right="113"/>
              <w:jc w:val="center"/>
              <w:rPr>
                <w:rFonts w:ascii="Verdana" w:hAnsi="Verdana" w:cstheme="minorHAnsi"/>
                <w:b/>
                <w:sz w:val="20"/>
                <w:szCs w:val="20"/>
              </w:rPr>
            </w:pPr>
            <w:r w:rsidRPr="00935B11">
              <w:rPr>
                <w:rFonts w:ascii="Verdana" w:hAnsi="Verdana" w:cstheme="minorHAnsi"/>
                <w:b/>
                <w:sz w:val="20"/>
                <w:szCs w:val="20"/>
              </w:rPr>
              <w:t>T9 – Površinska zaštita čelika od korozije</w:t>
            </w:r>
          </w:p>
        </w:tc>
        <w:tc>
          <w:tcPr>
            <w:tcW w:w="4366" w:type="dxa"/>
          </w:tcPr>
          <w:p w14:paraId="7ABAF922" w14:textId="760C3A0D"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cstheme="minorHAnsi"/>
                <w:sz w:val="20"/>
                <w:szCs w:val="20"/>
              </w:rPr>
              <w:t>Naučitit prepoznati koroziju</w:t>
            </w:r>
          </w:p>
          <w:p w14:paraId="71F494F8" w14:textId="441580A7" w:rsidR="00D25616" w:rsidRPr="00935B11" w:rsidRDefault="00D25616" w:rsidP="00935B11">
            <w:pPr>
              <w:pStyle w:val="Odlomakpopisa"/>
              <w:keepNext/>
              <w:numPr>
                <w:ilvl w:val="0"/>
                <w:numId w:val="8"/>
              </w:numPr>
              <w:spacing w:line="276" w:lineRule="auto"/>
              <w:rPr>
                <w:rFonts w:ascii="Verdana" w:hAnsi="Verdana"/>
                <w:sz w:val="20"/>
                <w:szCs w:val="20"/>
              </w:rPr>
            </w:pPr>
            <w:r w:rsidRPr="00935B11">
              <w:rPr>
                <w:rFonts w:ascii="Verdana" w:hAnsi="Verdana"/>
                <w:sz w:val="20"/>
                <w:szCs w:val="20"/>
              </w:rPr>
              <w:t>Objasniti načine zaštite od korozije</w:t>
            </w:r>
          </w:p>
          <w:p w14:paraId="49552825" w14:textId="09F53BDB" w:rsidR="00D25616" w:rsidRPr="00935B11" w:rsidRDefault="00D25616" w:rsidP="00935B11">
            <w:pPr>
              <w:pStyle w:val="Odlomakpopisa"/>
              <w:keepNext/>
              <w:numPr>
                <w:ilvl w:val="0"/>
                <w:numId w:val="8"/>
              </w:numPr>
              <w:spacing w:line="276" w:lineRule="auto"/>
              <w:rPr>
                <w:rFonts w:ascii="Verdana" w:hAnsi="Verdana"/>
                <w:sz w:val="20"/>
                <w:szCs w:val="20"/>
              </w:rPr>
            </w:pPr>
            <w:r w:rsidRPr="00935B11">
              <w:rPr>
                <w:rFonts w:ascii="Verdana" w:hAnsi="Verdana"/>
                <w:sz w:val="20"/>
                <w:szCs w:val="20"/>
              </w:rPr>
              <w:t xml:space="preserve">Odabrati načine površinske zaštite od korozije </w:t>
            </w:r>
          </w:p>
          <w:p w14:paraId="07B8E940" w14:textId="20263F08"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sz w:val="20"/>
                <w:szCs w:val="20"/>
              </w:rPr>
              <w:t>Obojati čelične pločice raznim antikorozivnim bojama I lakovima</w:t>
            </w:r>
          </w:p>
          <w:p w14:paraId="7B44A728" w14:textId="795435AC"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cstheme="minorHAnsi"/>
                <w:sz w:val="20"/>
                <w:szCs w:val="20"/>
              </w:rPr>
              <w:t>Izložiti pločice uvjetima povoljnim za razvoj korozije     ( visoka vlažnost, morska voda)</w:t>
            </w:r>
          </w:p>
          <w:p w14:paraId="5386E5BA" w14:textId="1DBF884D"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cstheme="minorHAnsi"/>
                <w:sz w:val="20"/>
                <w:szCs w:val="20"/>
              </w:rPr>
              <w:t>Nakon 3 mjeseca analizirati rezultate</w:t>
            </w:r>
          </w:p>
          <w:p w14:paraId="1322457C" w14:textId="3E468302"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cstheme="minorHAnsi"/>
                <w:sz w:val="20"/>
                <w:szCs w:val="20"/>
              </w:rPr>
              <w:t>Prezentirati dobivene rezultate</w:t>
            </w:r>
          </w:p>
        </w:tc>
        <w:tc>
          <w:tcPr>
            <w:tcW w:w="3118" w:type="dxa"/>
          </w:tcPr>
          <w:p w14:paraId="24D05B8C"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Strojarske tehnologije</w:t>
            </w:r>
          </w:p>
          <w:p w14:paraId="6854D7DC"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Tehnički  materijali</w:t>
            </w:r>
          </w:p>
          <w:p w14:paraId="321CADFB"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Elementi strojeva</w:t>
            </w:r>
          </w:p>
          <w:p w14:paraId="21580D42"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Praktična nastava</w:t>
            </w:r>
          </w:p>
          <w:p w14:paraId="19E9F023" w14:textId="4A016C53"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Prezentacijske tehnike</w:t>
            </w:r>
          </w:p>
        </w:tc>
        <w:tc>
          <w:tcPr>
            <w:tcW w:w="6124" w:type="dxa"/>
            <w:vMerge w:val="restart"/>
          </w:tcPr>
          <w:p w14:paraId="3EAE20B1"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Kreativno mišljenje. Učenik kreativno djeluje u različitim područjima učenja.</w:t>
            </w:r>
          </w:p>
          <w:p w14:paraId="3929060F"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75DA4C88"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52B6EA80"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4E4F1C52"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4BFE5E3D"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78722BF0"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4F0C97F6"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312EA949"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5A75ABBF" w14:textId="77777777" w:rsidR="00D27431"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2098DFD0" w14:textId="6F4A9B98"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C.4.1.B Procjenjuje i predviđa opasnosti kojima je izložen s naglaskom na opasnosti koje su karakteristične za mlade</w:t>
            </w:r>
          </w:p>
        </w:tc>
      </w:tr>
      <w:tr w:rsidR="00D25616" w:rsidRPr="00935B11" w14:paraId="3447A4DE" w14:textId="77777777" w:rsidTr="00651E03">
        <w:trPr>
          <w:cantSplit/>
          <w:trHeight w:val="2000"/>
        </w:trPr>
        <w:tc>
          <w:tcPr>
            <w:tcW w:w="1696" w:type="dxa"/>
            <w:vMerge/>
            <w:textDirection w:val="btLr"/>
          </w:tcPr>
          <w:p w14:paraId="51D1AEFC" w14:textId="04087541" w:rsidR="00D25616" w:rsidRPr="00935B11" w:rsidRDefault="00D25616" w:rsidP="00935B11">
            <w:pPr>
              <w:keepNext/>
              <w:spacing w:line="276" w:lineRule="auto"/>
              <w:ind w:left="113" w:right="113"/>
              <w:jc w:val="center"/>
              <w:rPr>
                <w:rFonts w:ascii="Verdana" w:hAnsi="Verdana" w:cstheme="minorHAnsi"/>
                <w:b/>
                <w:sz w:val="20"/>
                <w:szCs w:val="20"/>
              </w:rPr>
            </w:pPr>
          </w:p>
        </w:tc>
        <w:tc>
          <w:tcPr>
            <w:tcW w:w="4366" w:type="dxa"/>
          </w:tcPr>
          <w:p w14:paraId="7432CDB0" w14:textId="77777777" w:rsidR="00D25616" w:rsidRPr="00935B11" w:rsidRDefault="00D25616" w:rsidP="00935B11">
            <w:pPr>
              <w:keepNext/>
              <w:spacing w:line="276" w:lineRule="auto"/>
              <w:rPr>
                <w:rFonts w:ascii="Verdana" w:hAnsi="Verdana" w:cstheme="minorHAnsi"/>
                <w:sz w:val="20"/>
                <w:szCs w:val="20"/>
              </w:rPr>
            </w:pPr>
          </w:p>
        </w:tc>
        <w:tc>
          <w:tcPr>
            <w:tcW w:w="3118" w:type="dxa"/>
          </w:tcPr>
          <w:p w14:paraId="5CFE9EAA" w14:textId="77777777" w:rsidR="00D25616" w:rsidRPr="00935B11" w:rsidRDefault="00D25616"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5C09D877" w14:textId="2F19D998" w:rsidR="00D25616" w:rsidRPr="00935B11" w:rsidRDefault="00D25616" w:rsidP="00935B11">
            <w:pPr>
              <w:keepNext/>
              <w:spacing w:line="276" w:lineRule="auto"/>
              <w:rPr>
                <w:rFonts w:ascii="Verdana" w:hAnsi="Verdana" w:cstheme="minorHAnsi"/>
                <w:sz w:val="20"/>
                <w:szCs w:val="20"/>
              </w:rPr>
            </w:pPr>
            <w:r w:rsidRPr="00935B11">
              <w:rPr>
                <w:rFonts w:ascii="Verdana" w:hAnsi="Verdana" w:cs="Calibri"/>
                <w:sz w:val="20"/>
                <w:szCs w:val="20"/>
              </w:rPr>
              <w:t>Dogovoriti dinamiku rada i pripremiti modele zadataka na stručnom aktivu. Termini ostvarivanja ishoda mogu biti različiti u različitim nastavnim predmetima.</w:t>
            </w:r>
          </w:p>
        </w:tc>
        <w:tc>
          <w:tcPr>
            <w:tcW w:w="6124" w:type="dxa"/>
            <w:vMerge/>
          </w:tcPr>
          <w:p w14:paraId="00C22D11"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56D01C9E" w14:textId="77777777" w:rsidR="00317022" w:rsidRPr="00935B11" w:rsidRDefault="00317022" w:rsidP="00935B11">
      <w:pPr>
        <w:spacing w:line="276" w:lineRule="auto"/>
        <w:rPr>
          <w:rFonts w:ascii="Verdana" w:hAnsi="Verdana"/>
          <w:b/>
          <w:color w:val="262626"/>
          <w:sz w:val="20"/>
          <w:szCs w:val="20"/>
        </w:rPr>
      </w:pPr>
    </w:p>
    <w:p w14:paraId="285969BB" w14:textId="77777777" w:rsidR="008161CB" w:rsidRDefault="008161CB" w:rsidP="00820973">
      <w:pPr>
        <w:rPr>
          <w:rFonts w:ascii="Verdana" w:hAnsi="Verdana"/>
          <w:b/>
          <w:color w:val="262626"/>
          <w:sz w:val="20"/>
          <w:szCs w:val="20"/>
        </w:rPr>
      </w:pPr>
    </w:p>
    <w:p w14:paraId="19F5BC15" w14:textId="77777777" w:rsidR="00A155CC" w:rsidRDefault="00A155CC" w:rsidP="00820973">
      <w:pPr>
        <w:rPr>
          <w:rFonts w:ascii="Verdana" w:hAnsi="Verdana"/>
          <w:b/>
          <w:color w:val="262626"/>
          <w:sz w:val="20"/>
          <w:szCs w:val="20"/>
        </w:rPr>
      </w:pPr>
    </w:p>
    <w:p w14:paraId="033D3C90" w14:textId="77777777" w:rsidR="00A155CC" w:rsidRDefault="00A155CC" w:rsidP="00820973">
      <w:pPr>
        <w:rPr>
          <w:rFonts w:ascii="Verdana" w:hAnsi="Verdana"/>
          <w:b/>
          <w:color w:val="262626"/>
          <w:sz w:val="20"/>
          <w:szCs w:val="20"/>
        </w:rPr>
      </w:pPr>
    </w:p>
    <w:p w14:paraId="5F490600" w14:textId="77777777" w:rsidR="00A155CC" w:rsidRDefault="00A155CC" w:rsidP="00820973">
      <w:pPr>
        <w:rPr>
          <w:rFonts w:ascii="Verdana" w:hAnsi="Verdana"/>
          <w:b/>
          <w:color w:val="262626"/>
          <w:sz w:val="20"/>
          <w:szCs w:val="20"/>
        </w:rPr>
      </w:pPr>
    </w:p>
    <w:p w14:paraId="4EB2770A" w14:textId="77777777" w:rsidR="00C90315" w:rsidRDefault="00C90315">
      <w:pPr>
        <w:rPr>
          <w:rFonts w:ascii="Verdana" w:hAnsi="Verdana"/>
          <w:b/>
          <w:color w:val="262626"/>
          <w:sz w:val="20"/>
          <w:szCs w:val="20"/>
        </w:rPr>
      </w:pPr>
      <w:r>
        <w:rPr>
          <w:rFonts w:ascii="Verdana" w:hAnsi="Verdana"/>
          <w:b/>
          <w:color w:val="262626"/>
          <w:sz w:val="20"/>
          <w:szCs w:val="20"/>
        </w:rPr>
        <w:br w:type="page"/>
      </w:r>
    </w:p>
    <w:p w14:paraId="0939FB2F" w14:textId="6087A42F" w:rsidR="008161CB" w:rsidRPr="00C90315" w:rsidRDefault="008161CB" w:rsidP="008161CB">
      <w:pPr>
        <w:jc w:val="both"/>
        <w:rPr>
          <w:rFonts w:ascii="Verdana" w:hAnsi="Verdana"/>
          <w:b/>
          <w:color w:val="262626"/>
          <w:sz w:val="24"/>
          <w:szCs w:val="24"/>
        </w:rPr>
      </w:pPr>
      <w:r w:rsidRPr="00C90315">
        <w:rPr>
          <w:rFonts w:ascii="Verdana" w:hAnsi="Verdana"/>
          <w:b/>
          <w:color w:val="262626"/>
          <w:sz w:val="24"/>
          <w:szCs w:val="24"/>
        </w:rPr>
        <w:lastRenderedPageBreak/>
        <w:t>OBRAZOVNI SEKTOR: Strojarstvo, brodogradnja i metalurgija</w:t>
      </w:r>
    </w:p>
    <w:p w14:paraId="10660229" w14:textId="77777777" w:rsidR="008161CB" w:rsidRPr="00C90315" w:rsidRDefault="008161CB" w:rsidP="008161CB">
      <w:pPr>
        <w:jc w:val="both"/>
        <w:rPr>
          <w:rFonts w:ascii="Verdana" w:hAnsi="Verdana"/>
          <w:b/>
          <w:color w:val="262626"/>
          <w:sz w:val="24"/>
          <w:szCs w:val="24"/>
        </w:rPr>
      </w:pPr>
      <w:r w:rsidRPr="00C90315">
        <w:rPr>
          <w:rFonts w:ascii="Verdana" w:hAnsi="Verdana"/>
          <w:b/>
          <w:color w:val="262626"/>
          <w:sz w:val="24"/>
          <w:szCs w:val="24"/>
        </w:rPr>
        <w:t>KVALIFIKACIJA/ZANIMANJE: Strojarski računalni tehničar</w:t>
      </w:r>
    </w:p>
    <w:p w14:paraId="346D8855" w14:textId="77777777" w:rsidR="008161CB" w:rsidRPr="00C90315" w:rsidRDefault="008161CB" w:rsidP="008161CB">
      <w:pPr>
        <w:jc w:val="both"/>
        <w:rPr>
          <w:rFonts w:ascii="Verdana" w:hAnsi="Verdana"/>
          <w:b/>
          <w:color w:val="262626"/>
          <w:sz w:val="24"/>
          <w:szCs w:val="24"/>
        </w:rPr>
      </w:pPr>
      <w:r w:rsidRPr="00C90315">
        <w:rPr>
          <w:rFonts w:ascii="Verdana" w:hAnsi="Verdana"/>
          <w:b/>
          <w:color w:val="262626"/>
          <w:sz w:val="24"/>
          <w:szCs w:val="24"/>
        </w:rPr>
        <w:t>RAZRED: 3.</w:t>
      </w:r>
    </w:p>
    <w:p w14:paraId="6913E983" w14:textId="77777777" w:rsidR="008161CB" w:rsidRPr="00C90315" w:rsidRDefault="008161CB" w:rsidP="008161CB">
      <w:pPr>
        <w:jc w:val="center"/>
        <w:rPr>
          <w:rFonts w:ascii="Verdana" w:hAnsi="Verdana"/>
          <w:b/>
          <w:color w:val="000000" w:themeColor="text1"/>
          <w:sz w:val="24"/>
          <w:szCs w:val="24"/>
        </w:rPr>
      </w:pPr>
      <w:r w:rsidRPr="00C90315">
        <w:rPr>
          <w:rFonts w:ascii="Verdana" w:hAnsi="Verdana"/>
          <w:b/>
          <w:color w:val="000000" w:themeColor="text1"/>
          <w:sz w:val="24"/>
          <w:szCs w:val="24"/>
        </w:rPr>
        <w:t>PREPORUKE ZA REALIZACIJU</w:t>
      </w:r>
    </w:p>
    <w:tbl>
      <w:tblPr>
        <w:tblW w:w="15188" w:type="dxa"/>
        <w:tblInd w:w="108" w:type="dxa"/>
        <w:tblLayout w:type="fixed"/>
        <w:tblLook w:val="0000" w:firstRow="0" w:lastRow="0" w:firstColumn="0" w:lastColumn="0" w:noHBand="0" w:noVBand="0"/>
      </w:tblPr>
      <w:tblGrid>
        <w:gridCol w:w="1952"/>
        <w:gridCol w:w="4241"/>
        <w:gridCol w:w="2937"/>
        <w:gridCol w:w="6058"/>
      </w:tblGrid>
      <w:tr w:rsidR="004D24E7" w14:paraId="1363FC82" w14:textId="77777777" w:rsidTr="00D27431">
        <w:trPr>
          <w:trHeight w:val="428"/>
        </w:trPr>
        <w:tc>
          <w:tcPr>
            <w:tcW w:w="1952" w:type="dxa"/>
            <w:vMerge w:val="restart"/>
            <w:tcBorders>
              <w:top w:val="single" w:sz="4" w:space="0" w:color="000000"/>
              <w:left w:val="single" w:sz="4" w:space="0" w:color="000000"/>
              <w:bottom w:val="single" w:sz="4" w:space="0" w:color="000000"/>
            </w:tcBorders>
            <w:shd w:val="clear" w:color="auto" w:fill="FFF2CC"/>
          </w:tcPr>
          <w:p w14:paraId="3BF22F1E"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TEMA / AKTIVNOST</w:t>
            </w:r>
          </w:p>
          <w:p w14:paraId="55065449"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(broj i naziv)</w:t>
            </w:r>
          </w:p>
        </w:tc>
        <w:tc>
          <w:tcPr>
            <w:tcW w:w="4241" w:type="dxa"/>
            <w:vMerge w:val="restart"/>
            <w:tcBorders>
              <w:top w:val="single" w:sz="4" w:space="0" w:color="000000"/>
              <w:left w:val="single" w:sz="4" w:space="0" w:color="000000"/>
              <w:bottom w:val="single" w:sz="4" w:space="0" w:color="000000"/>
            </w:tcBorders>
            <w:shd w:val="clear" w:color="auto" w:fill="FFF2CC"/>
            <w:vAlign w:val="center"/>
          </w:tcPr>
          <w:p w14:paraId="6EDC4BCF"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ISHODI UČENJA / NASTAVNI SADRŽAJI</w:t>
            </w:r>
          </w:p>
        </w:tc>
        <w:tc>
          <w:tcPr>
            <w:tcW w:w="2937" w:type="dxa"/>
            <w:vMerge w:val="restart"/>
            <w:tcBorders>
              <w:top w:val="single" w:sz="4" w:space="0" w:color="000000"/>
              <w:left w:val="single" w:sz="4" w:space="0" w:color="000000"/>
              <w:bottom w:val="single" w:sz="4" w:space="0" w:color="000000"/>
            </w:tcBorders>
            <w:shd w:val="clear" w:color="auto" w:fill="FFF2CC"/>
            <w:vAlign w:val="center"/>
          </w:tcPr>
          <w:p w14:paraId="1455357E"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NASTAVNI PREDMET/I</w:t>
            </w:r>
          </w:p>
        </w:tc>
        <w:tc>
          <w:tcPr>
            <w:tcW w:w="605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23F1EED4"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OČEKIVANJA MEĐUPREDMETNIH TEMA</w:t>
            </w:r>
          </w:p>
        </w:tc>
      </w:tr>
      <w:tr w:rsidR="004D24E7" w14:paraId="2E5B2729" w14:textId="77777777" w:rsidTr="00D27431">
        <w:trPr>
          <w:trHeight w:val="428"/>
        </w:trPr>
        <w:tc>
          <w:tcPr>
            <w:tcW w:w="1952" w:type="dxa"/>
            <w:vMerge/>
            <w:tcBorders>
              <w:top w:val="single" w:sz="4" w:space="0" w:color="000000"/>
              <w:left w:val="single" w:sz="4" w:space="0" w:color="000000"/>
              <w:bottom w:val="single" w:sz="4" w:space="0" w:color="000000"/>
            </w:tcBorders>
            <w:shd w:val="clear" w:color="auto" w:fill="FFF2CC"/>
          </w:tcPr>
          <w:p w14:paraId="7DDAB142" w14:textId="77777777" w:rsidR="004D24E7" w:rsidRDefault="004D24E7" w:rsidP="003C3C9D">
            <w:pPr>
              <w:keepNext/>
              <w:snapToGrid w:val="0"/>
              <w:spacing w:after="0" w:line="240" w:lineRule="auto"/>
              <w:rPr>
                <w:rFonts w:cs="Calibri"/>
                <w:b/>
                <w:lang w:val="en-US"/>
              </w:rPr>
            </w:pPr>
          </w:p>
        </w:tc>
        <w:tc>
          <w:tcPr>
            <w:tcW w:w="4241" w:type="dxa"/>
            <w:vMerge/>
            <w:tcBorders>
              <w:top w:val="single" w:sz="4" w:space="0" w:color="000000"/>
              <w:left w:val="single" w:sz="4" w:space="0" w:color="000000"/>
              <w:bottom w:val="single" w:sz="4" w:space="0" w:color="000000"/>
            </w:tcBorders>
            <w:shd w:val="clear" w:color="auto" w:fill="FFF2CC"/>
            <w:vAlign w:val="center"/>
          </w:tcPr>
          <w:p w14:paraId="49CF2D5B" w14:textId="77777777" w:rsidR="004D24E7" w:rsidRDefault="004D24E7" w:rsidP="003C3C9D">
            <w:pPr>
              <w:keepNext/>
              <w:snapToGrid w:val="0"/>
              <w:spacing w:after="0" w:line="240" w:lineRule="auto"/>
              <w:rPr>
                <w:rFonts w:cs="Calibri"/>
                <w:b/>
                <w:lang w:val="en-US"/>
              </w:rPr>
            </w:pPr>
          </w:p>
        </w:tc>
        <w:tc>
          <w:tcPr>
            <w:tcW w:w="2937" w:type="dxa"/>
            <w:vMerge/>
            <w:tcBorders>
              <w:top w:val="single" w:sz="4" w:space="0" w:color="000000"/>
              <w:left w:val="single" w:sz="4" w:space="0" w:color="000000"/>
              <w:bottom w:val="single" w:sz="4" w:space="0" w:color="000000"/>
            </w:tcBorders>
            <w:shd w:val="clear" w:color="auto" w:fill="FFF2CC"/>
            <w:vAlign w:val="center"/>
          </w:tcPr>
          <w:p w14:paraId="2C0BE9FB" w14:textId="77777777" w:rsidR="004D24E7" w:rsidRDefault="004D24E7" w:rsidP="003C3C9D">
            <w:pPr>
              <w:keepNext/>
              <w:snapToGrid w:val="0"/>
              <w:spacing w:after="0" w:line="240" w:lineRule="auto"/>
              <w:jc w:val="center"/>
              <w:rPr>
                <w:rFonts w:cs="Calibri"/>
                <w:b/>
                <w:lang w:val="en-US"/>
              </w:rPr>
            </w:pPr>
          </w:p>
        </w:tc>
        <w:tc>
          <w:tcPr>
            <w:tcW w:w="6058"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601C0791" w14:textId="77777777" w:rsidR="004D24E7" w:rsidRDefault="004D24E7" w:rsidP="003C3C9D">
            <w:pPr>
              <w:keepNext/>
              <w:snapToGrid w:val="0"/>
              <w:spacing w:after="0" w:line="240" w:lineRule="auto"/>
              <w:jc w:val="center"/>
              <w:rPr>
                <w:rFonts w:cs="Calibri"/>
                <w:b/>
                <w:lang w:val="en-US"/>
              </w:rPr>
            </w:pPr>
          </w:p>
        </w:tc>
      </w:tr>
      <w:tr w:rsidR="00651E03" w:rsidRPr="00F132E1" w14:paraId="3F06FEC1" w14:textId="77777777" w:rsidTr="000929C3">
        <w:trPr>
          <w:trHeight w:val="2121"/>
        </w:trPr>
        <w:tc>
          <w:tcPr>
            <w:tcW w:w="1952"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9FA0F6E" w14:textId="77777777" w:rsidR="00651E03" w:rsidRPr="00F132E1" w:rsidRDefault="00651E03"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t>T1 – Izrada vratila</w:t>
            </w:r>
          </w:p>
        </w:tc>
        <w:tc>
          <w:tcPr>
            <w:tcW w:w="4241" w:type="dxa"/>
            <w:vMerge w:val="restart"/>
            <w:tcBorders>
              <w:top w:val="single" w:sz="4" w:space="0" w:color="000000"/>
              <w:left w:val="single" w:sz="4" w:space="0" w:color="000000"/>
              <w:bottom w:val="single" w:sz="4" w:space="0" w:color="000000"/>
            </w:tcBorders>
            <w:shd w:val="clear" w:color="auto" w:fill="auto"/>
          </w:tcPr>
          <w:p w14:paraId="092EF05E"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Objasniti namjenu i konstrukcijsku izvedbu osovina i vratila</w:t>
            </w:r>
          </w:p>
          <w:p w14:paraId="68C7EDEF"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proračun dimenzija vratila prema postavljenim uvjetima rada</w:t>
            </w:r>
          </w:p>
          <w:p w14:paraId="58FFD4F8"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Dizajnirati vratilo prema uvjetima iz proračuna</w:t>
            </w:r>
          </w:p>
          <w:p w14:paraId="699A248E"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3D model vratila</w:t>
            </w:r>
          </w:p>
          <w:p w14:paraId="59793C18"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Napraviti tehnološku dokumentaciju za izradu vratila prema tehničkom crtežu i zadanim uvjetima (zadani CNC stroj i alati u školskoj alatnici)</w:t>
            </w:r>
          </w:p>
          <w:p w14:paraId="1B033CC3"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program za obradu vratila na zadanom CNC stroju</w:t>
            </w:r>
          </w:p>
        </w:tc>
        <w:tc>
          <w:tcPr>
            <w:tcW w:w="2937" w:type="dxa"/>
            <w:tcBorders>
              <w:top w:val="single" w:sz="4" w:space="0" w:color="000000"/>
              <w:left w:val="single" w:sz="4" w:space="0" w:color="000000"/>
            </w:tcBorders>
            <w:shd w:val="clear" w:color="auto" w:fill="auto"/>
          </w:tcPr>
          <w:p w14:paraId="45CC4A45"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494A24E3"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Dizajniranje pomoću računala</w:t>
            </w:r>
          </w:p>
          <w:p w14:paraId="3C7600EA"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160DF2CB"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Tokarenje CAD/CAM tehnologijom</w:t>
            </w:r>
          </w:p>
          <w:p w14:paraId="663EC8B9" w14:textId="30280ACC"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tc>
        <w:tc>
          <w:tcPr>
            <w:tcW w:w="60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A750C7" w14:textId="77777777" w:rsidR="00651E03" w:rsidRPr="00F132E1" w:rsidRDefault="00651E03" w:rsidP="00F132E1">
            <w:pPr>
              <w:keepNext/>
              <w:snapToGrid w:val="0"/>
              <w:spacing w:after="0" w:line="276" w:lineRule="auto"/>
              <w:ind w:right="34"/>
              <w:rPr>
                <w:rFonts w:ascii="Verdana" w:eastAsia="Times New Roman" w:hAnsi="Verdana" w:cs="Calibri"/>
                <w:color w:val="000000"/>
                <w:sz w:val="20"/>
                <w:szCs w:val="20"/>
                <w:lang w:val="en-US" w:eastAsia="hr-HR"/>
              </w:rPr>
            </w:pPr>
          </w:p>
          <w:p w14:paraId="5AD2A787"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 A.5.1. Razvija sliku o sebi.</w:t>
            </w:r>
          </w:p>
          <w:p w14:paraId="5E71B996"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OSR.A.5.3. Razvija svoje potencijale.</w:t>
            </w:r>
          </w:p>
          <w:p w14:paraId="4BE99DA3"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OSR.B.5.2. Suradnički uči i radi u timu.</w:t>
            </w:r>
          </w:p>
          <w:p w14:paraId="5C515081"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 B.5.3. Preuzima odgovornost za svoje ponašanje.</w:t>
            </w:r>
          </w:p>
          <w:p w14:paraId="368A39FC"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C.5.1. Učenik samostalno provodi složeno istraživanje s pomoću IKT-a.</w:t>
            </w:r>
          </w:p>
          <w:p w14:paraId="6FDF3935"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C.5.2. Učenik samostalno i samoinicijativno provodi složeno pretraživanje informacija u digitalnome okružju.</w:t>
            </w:r>
          </w:p>
          <w:p w14:paraId="61A29D17"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C.5.3. Učenik samoinicijativno i samostalno kritički procjenjuje proces i rezultate pretraživanja te odabire potrebne informacije među pronađenim informacijama.</w:t>
            </w:r>
          </w:p>
          <w:p w14:paraId="3671587E"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A.4/5.2. Učenik se koristi različitim strategijama učenja i samostalno ih primjenjuje u ostvarivanju ciljeva učenja i rješavanju problema u svim područjima učenja.</w:t>
            </w:r>
          </w:p>
          <w:p w14:paraId="355CAB26"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B.4/5.2.Učenik prati učinkovitost učenja i svoje napredovanje tijekom učenja.</w:t>
            </w:r>
          </w:p>
          <w:p w14:paraId="3F1E8E52"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B.4/5.4. Učenik samovrednuje proces učenja i svoje rezultate, procjenjuje ostvareni napredak te na temelju toga planira buduće učenje.</w:t>
            </w:r>
          </w:p>
          <w:p w14:paraId="1246BE80" w14:textId="77777777" w:rsidR="00651E03" w:rsidRPr="00F132E1" w:rsidRDefault="00651E03" w:rsidP="00F132E1">
            <w:pPr>
              <w:keepNext/>
              <w:spacing w:after="0" w:line="276" w:lineRule="auto"/>
              <w:ind w:right="34"/>
              <w:rPr>
                <w:rFonts w:ascii="Verdana" w:hAnsi="Verdana"/>
                <w:sz w:val="20"/>
                <w:szCs w:val="20"/>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4D24E7" w:rsidRPr="00F132E1" w14:paraId="7D0D9396" w14:textId="77777777" w:rsidTr="00D27431">
        <w:trPr>
          <w:cantSplit/>
          <w:trHeight w:val="1200"/>
        </w:trPr>
        <w:tc>
          <w:tcPr>
            <w:tcW w:w="1952" w:type="dxa"/>
            <w:vMerge/>
            <w:tcBorders>
              <w:top w:val="single" w:sz="4" w:space="0" w:color="000000"/>
              <w:left w:val="single" w:sz="4" w:space="0" w:color="000000"/>
              <w:bottom w:val="single" w:sz="4" w:space="0" w:color="000000"/>
            </w:tcBorders>
            <w:shd w:val="clear" w:color="auto" w:fill="auto"/>
            <w:textDirection w:val="btLr"/>
            <w:vAlign w:val="center"/>
          </w:tcPr>
          <w:p w14:paraId="5AF4E15B"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4241" w:type="dxa"/>
            <w:vMerge/>
            <w:tcBorders>
              <w:top w:val="single" w:sz="4" w:space="0" w:color="000000"/>
              <w:left w:val="single" w:sz="4" w:space="0" w:color="000000"/>
              <w:bottom w:val="single" w:sz="4" w:space="0" w:color="000000"/>
            </w:tcBorders>
            <w:shd w:val="clear" w:color="auto" w:fill="auto"/>
          </w:tcPr>
          <w:p w14:paraId="7F763C4B"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2937" w:type="dxa"/>
            <w:tcBorders>
              <w:top w:val="single" w:sz="4" w:space="0" w:color="000000"/>
              <w:left w:val="single" w:sz="4" w:space="0" w:color="000000"/>
              <w:bottom w:val="single" w:sz="4" w:space="0" w:color="000000"/>
            </w:tcBorders>
            <w:shd w:val="clear" w:color="auto" w:fill="auto"/>
          </w:tcPr>
          <w:p w14:paraId="75F3FA16" w14:textId="77777777" w:rsidR="004D24E7" w:rsidRPr="00F132E1" w:rsidRDefault="004D24E7" w:rsidP="00F132E1">
            <w:pPr>
              <w:keepNext/>
              <w:snapToGrid w:val="0"/>
              <w:spacing w:after="0" w:line="276" w:lineRule="auto"/>
              <w:rPr>
                <w:rFonts w:ascii="Verdana" w:hAnsi="Verdana" w:cs="Calibri"/>
                <w:sz w:val="20"/>
                <w:szCs w:val="20"/>
                <w:lang w:val="en-US"/>
              </w:rPr>
            </w:pPr>
          </w:p>
          <w:p w14:paraId="2BCE0D1D" w14:textId="77777777" w:rsidR="004D24E7" w:rsidRPr="00F132E1" w:rsidRDefault="004D24E7"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1AD9D366" w14:textId="2AF2EE08" w:rsidR="004D24E7" w:rsidRPr="00F132E1" w:rsidRDefault="004D24E7"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Tokarenju CAD/CAM tehnologijom).</w:t>
            </w:r>
          </w:p>
          <w:p w14:paraId="318FBCEF" w14:textId="77777777" w:rsidR="004D24E7" w:rsidRPr="00F132E1" w:rsidRDefault="004D24E7" w:rsidP="00F132E1">
            <w:pPr>
              <w:keepNext/>
              <w:spacing w:after="0" w:line="276" w:lineRule="auto"/>
              <w:rPr>
                <w:rFonts w:ascii="Verdana" w:hAnsi="Verdana" w:cs="Calibri"/>
                <w:sz w:val="20"/>
                <w:szCs w:val="20"/>
                <w:lang w:val="en-US"/>
              </w:rPr>
            </w:pPr>
          </w:p>
        </w:tc>
        <w:tc>
          <w:tcPr>
            <w:tcW w:w="6058" w:type="dxa"/>
            <w:vMerge/>
            <w:tcBorders>
              <w:top w:val="single" w:sz="4" w:space="0" w:color="000000"/>
              <w:left w:val="single" w:sz="4" w:space="0" w:color="000000"/>
              <w:bottom w:val="single" w:sz="4" w:space="0" w:color="000000"/>
              <w:right w:val="single" w:sz="4" w:space="0" w:color="000000"/>
            </w:tcBorders>
            <w:shd w:val="clear" w:color="auto" w:fill="auto"/>
          </w:tcPr>
          <w:p w14:paraId="724FDE3C"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r>
    </w:tbl>
    <w:p w14:paraId="0CE3E1FF" w14:textId="77777777" w:rsidR="008161CB" w:rsidRPr="00F132E1" w:rsidRDefault="008161CB" w:rsidP="00F132E1">
      <w:pPr>
        <w:spacing w:line="276" w:lineRule="auto"/>
        <w:rPr>
          <w:rFonts w:ascii="Verdana" w:hAnsi="Verdana"/>
          <w:b/>
          <w:color w:val="262626"/>
          <w:sz w:val="20"/>
          <w:szCs w:val="20"/>
        </w:rPr>
      </w:pPr>
    </w:p>
    <w:p w14:paraId="1D61BAE5" w14:textId="77777777" w:rsidR="00BE7AC7" w:rsidRPr="00F132E1" w:rsidRDefault="00BE7AC7" w:rsidP="00F132E1">
      <w:pPr>
        <w:spacing w:line="276" w:lineRule="auto"/>
        <w:rPr>
          <w:rFonts w:ascii="Verdana" w:hAnsi="Verdana"/>
          <w:b/>
          <w:color w:val="262626"/>
          <w:sz w:val="20"/>
          <w:szCs w:val="20"/>
        </w:rPr>
      </w:pPr>
    </w:p>
    <w:tbl>
      <w:tblPr>
        <w:tblW w:w="15322" w:type="dxa"/>
        <w:tblInd w:w="108" w:type="dxa"/>
        <w:tblLayout w:type="fixed"/>
        <w:tblLook w:val="0000" w:firstRow="0" w:lastRow="0" w:firstColumn="0" w:lastColumn="0" w:noHBand="0" w:noVBand="0"/>
      </w:tblPr>
      <w:tblGrid>
        <w:gridCol w:w="1969"/>
        <w:gridCol w:w="4278"/>
        <w:gridCol w:w="2963"/>
        <w:gridCol w:w="6112"/>
      </w:tblGrid>
      <w:tr w:rsidR="00651E03" w:rsidRPr="00F132E1" w14:paraId="6F260EBB" w14:textId="77777777" w:rsidTr="00E21F9C">
        <w:trPr>
          <w:trHeight w:val="2148"/>
        </w:trPr>
        <w:tc>
          <w:tcPr>
            <w:tcW w:w="1969"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A548C68" w14:textId="77777777" w:rsidR="00651E03" w:rsidRPr="00F132E1" w:rsidRDefault="00651E03"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lastRenderedPageBreak/>
              <w:t>T2 – Izrada spojke</w:t>
            </w:r>
          </w:p>
        </w:tc>
        <w:tc>
          <w:tcPr>
            <w:tcW w:w="4278" w:type="dxa"/>
            <w:vMerge w:val="restart"/>
            <w:tcBorders>
              <w:top w:val="single" w:sz="4" w:space="0" w:color="000000"/>
              <w:left w:val="single" w:sz="4" w:space="0" w:color="000000"/>
              <w:bottom w:val="single" w:sz="4" w:space="0" w:color="000000"/>
            </w:tcBorders>
            <w:shd w:val="clear" w:color="auto" w:fill="auto"/>
          </w:tcPr>
          <w:p w14:paraId="189B5C7B"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Objasniti namjenu i konstrukcijsku izvedbu spojke</w:t>
            </w:r>
          </w:p>
          <w:p w14:paraId="1B37A756"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proračun dimenzija spojke prema postavljenim uvjetima rada</w:t>
            </w:r>
          </w:p>
          <w:p w14:paraId="411B611D"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Dizajnirati spojku prema uvjetima iz proračuna</w:t>
            </w:r>
          </w:p>
          <w:p w14:paraId="52696B54"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3D model spojke</w:t>
            </w:r>
          </w:p>
          <w:p w14:paraId="31474E88"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Napraviti tehnološku dokumentaciju za izradu spojke prema tehničkom crtežu i zadanim uvjetima (zadani CNC stroj i alati u školskoj alatnici)</w:t>
            </w:r>
          </w:p>
          <w:p w14:paraId="179C8928" w14:textId="77777777" w:rsidR="00651E03" w:rsidRPr="00F132E1" w:rsidRDefault="00651E03" w:rsidP="00F132E1">
            <w:pPr>
              <w:pStyle w:val="Odlomakpopisa"/>
              <w:keepNext/>
              <w:spacing w:after="0" w:line="276" w:lineRule="auto"/>
              <w:ind w:left="318"/>
              <w:rPr>
                <w:rFonts w:ascii="Verdana" w:hAnsi="Verdana"/>
                <w:sz w:val="20"/>
                <w:szCs w:val="20"/>
              </w:rPr>
            </w:pPr>
            <w:r w:rsidRPr="00F132E1">
              <w:rPr>
                <w:rFonts w:ascii="Verdana" w:hAnsi="Verdana" w:cs="Calibri"/>
                <w:sz w:val="20"/>
                <w:szCs w:val="20"/>
                <w:lang w:val="en-US"/>
              </w:rPr>
              <w:t>Izraditi program za obradu spojke na zadanom CNC stroju</w:t>
            </w:r>
          </w:p>
        </w:tc>
        <w:tc>
          <w:tcPr>
            <w:tcW w:w="2963" w:type="dxa"/>
            <w:tcBorders>
              <w:top w:val="single" w:sz="4" w:space="0" w:color="000000"/>
              <w:left w:val="single" w:sz="4" w:space="0" w:color="000000"/>
            </w:tcBorders>
            <w:shd w:val="clear" w:color="auto" w:fill="auto"/>
          </w:tcPr>
          <w:p w14:paraId="69565268"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2FA4429D"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Dizajniranje pomoću računala</w:t>
            </w:r>
          </w:p>
          <w:p w14:paraId="4B9C4AEA"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45F2D098"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Tokarenje CAD/CAM tehnologijom</w:t>
            </w:r>
          </w:p>
          <w:p w14:paraId="6B467D86" w14:textId="0F392C0A"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tc>
        <w:tc>
          <w:tcPr>
            <w:tcW w:w="61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4A6E27"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 A.5.1. Razvija sliku o sebi.</w:t>
            </w:r>
          </w:p>
          <w:p w14:paraId="64707401"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OSR.A.5.3. Razvija svoje potencijale.</w:t>
            </w:r>
          </w:p>
          <w:p w14:paraId="491F4026"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OSR.B.5.2. Suradnički uči i radi u timu.</w:t>
            </w:r>
          </w:p>
          <w:p w14:paraId="4EECE053"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 B.5.3. Preuzima odgovornost za svoje ponašanje.</w:t>
            </w:r>
          </w:p>
          <w:p w14:paraId="7066A6EB"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C.5.1. Učenik samostalno provodi složeno istraživanje s pomoću IKT-a.</w:t>
            </w:r>
          </w:p>
          <w:p w14:paraId="2D1E6C40"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C.5.2. Učenik samostalno i samoinicijativno provodi složeno pretraživanje informacija u digitalnome okružju.</w:t>
            </w:r>
          </w:p>
          <w:p w14:paraId="032B95DE"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C.5.3. Učenik samoinicijativno i samostalno kritički procjenjuje proces i rezultate pretraživanja te odabire potrebne informacije među pronađenim informacijama.</w:t>
            </w:r>
          </w:p>
          <w:p w14:paraId="3A21051E"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A.4/5.2. Učenik se koristi različitim strategijama učenja i samostalno ih primjenjuje u ostvarivanju ciljeva učenja i rješavanju problema u svim područjima učenja.</w:t>
            </w:r>
          </w:p>
          <w:p w14:paraId="1FCE34D5"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B.4/5.2.Učenik prati učinkovitost učenja i svoje napredovanje tijekom učenja.</w:t>
            </w:r>
          </w:p>
          <w:p w14:paraId="44CD8D32"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B.4/5.4. Učenik samovrednuje proces učenja i svoje rezultate, procjenjuje ostvareni napredak te na temelju toga planira buduće učenje.</w:t>
            </w:r>
          </w:p>
          <w:p w14:paraId="1CAE8B63" w14:textId="77777777" w:rsidR="00651E03" w:rsidRPr="00F132E1" w:rsidRDefault="00651E03" w:rsidP="00F132E1">
            <w:pPr>
              <w:keepNext/>
              <w:spacing w:after="0" w:line="276" w:lineRule="auto"/>
              <w:ind w:right="34"/>
              <w:rPr>
                <w:rFonts w:ascii="Verdana" w:hAnsi="Verdana"/>
                <w:sz w:val="20"/>
                <w:szCs w:val="20"/>
              </w:rPr>
            </w:pPr>
            <w:r w:rsidRPr="00F132E1">
              <w:rPr>
                <w:rFonts w:ascii="Verdana" w:hAnsi="Verdana" w:cs="Calibri"/>
                <w:sz w:val="20"/>
                <w:szCs w:val="20"/>
                <w:lang w:val="en-US" w:eastAsia="hr-HR"/>
              </w:rPr>
              <w:t>UKU D.4/5.2. Učenik ostvaruje dobru komunikaciju s drugima, uspješno surađuje u različitim situacijama i spreman je zatražiti i ponuditi pomoć.</w:t>
            </w:r>
          </w:p>
        </w:tc>
      </w:tr>
      <w:tr w:rsidR="004D24E7" w:rsidRPr="00F132E1" w14:paraId="31173023" w14:textId="77777777" w:rsidTr="00D27431">
        <w:trPr>
          <w:trHeight w:val="316"/>
        </w:trPr>
        <w:tc>
          <w:tcPr>
            <w:tcW w:w="1969" w:type="dxa"/>
            <w:vMerge/>
            <w:tcBorders>
              <w:top w:val="single" w:sz="4" w:space="0" w:color="000000"/>
              <w:left w:val="single" w:sz="4" w:space="0" w:color="000000"/>
              <w:bottom w:val="single" w:sz="4" w:space="0" w:color="000000"/>
            </w:tcBorders>
            <w:shd w:val="clear" w:color="auto" w:fill="auto"/>
            <w:textDirection w:val="btLr"/>
            <w:vAlign w:val="center"/>
          </w:tcPr>
          <w:p w14:paraId="7B516E16"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4278" w:type="dxa"/>
            <w:vMerge/>
            <w:tcBorders>
              <w:top w:val="single" w:sz="4" w:space="0" w:color="000000"/>
              <w:left w:val="single" w:sz="4" w:space="0" w:color="000000"/>
              <w:bottom w:val="single" w:sz="4" w:space="0" w:color="000000"/>
            </w:tcBorders>
            <w:shd w:val="clear" w:color="auto" w:fill="auto"/>
          </w:tcPr>
          <w:p w14:paraId="7DF93DB2"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2963" w:type="dxa"/>
            <w:tcBorders>
              <w:top w:val="single" w:sz="4" w:space="0" w:color="000000"/>
              <w:left w:val="single" w:sz="4" w:space="0" w:color="000000"/>
              <w:bottom w:val="single" w:sz="4" w:space="0" w:color="000000"/>
            </w:tcBorders>
            <w:shd w:val="clear" w:color="auto" w:fill="auto"/>
          </w:tcPr>
          <w:p w14:paraId="5DC0D1AB" w14:textId="77777777" w:rsidR="004D24E7" w:rsidRPr="00F132E1" w:rsidRDefault="004D24E7" w:rsidP="00F132E1">
            <w:pPr>
              <w:keepNext/>
              <w:snapToGrid w:val="0"/>
              <w:spacing w:after="0" w:line="276" w:lineRule="auto"/>
              <w:rPr>
                <w:rFonts w:ascii="Verdana" w:hAnsi="Verdana" w:cs="Calibri"/>
                <w:b/>
                <w:sz w:val="20"/>
                <w:szCs w:val="20"/>
                <w:lang w:val="en-US"/>
              </w:rPr>
            </w:pPr>
          </w:p>
          <w:p w14:paraId="49387EA3" w14:textId="77777777" w:rsidR="004D24E7" w:rsidRPr="00F132E1" w:rsidRDefault="004D24E7"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175F142D" w14:textId="44A267B2" w:rsidR="004D24E7" w:rsidRPr="00F132E1" w:rsidRDefault="004D24E7"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Tokarenju CAD/CAM tehnologijom)</w:t>
            </w:r>
          </w:p>
          <w:p w14:paraId="3595B779" w14:textId="77777777" w:rsidR="004D24E7" w:rsidRPr="00F132E1" w:rsidRDefault="004D24E7" w:rsidP="00F132E1">
            <w:pPr>
              <w:keepNext/>
              <w:spacing w:after="0" w:line="276" w:lineRule="auto"/>
              <w:rPr>
                <w:rFonts w:ascii="Verdana" w:hAnsi="Verdana" w:cs="Calibri"/>
                <w:sz w:val="20"/>
                <w:szCs w:val="20"/>
                <w:lang w:val="en-US"/>
              </w:rPr>
            </w:pPr>
          </w:p>
        </w:tc>
        <w:tc>
          <w:tcPr>
            <w:tcW w:w="6112" w:type="dxa"/>
            <w:vMerge/>
            <w:tcBorders>
              <w:top w:val="single" w:sz="4" w:space="0" w:color="000000"/>
              <w:left w:val="single" w:sz="4" w:space="0" w:color="000000"/>
              <w:bottom w:val="single" w:sz="4" w:space="0" w:color="000000"/>
              <w:right w:val="single" w:sz="4" w:space="0" w:color="000000"/>
            </w:tcBorders>
            <w:shd w:val="clear" w:color="auto" w:fill="auto"/>
          </w:tcPr>
          <w:p w14:paraId="4BAC6E7B"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r>
    </w:tbl>
    <w:p w14:paraId="619E852E" w14:textId="77777777" w:rsidR="00BE7AC7" w:rsidRPr="00F132E1" w:rsidRDefault="00BE7AC7" w:rsidP="00F132E1">
      <w:pPr>
        <w:spacing w:line="276" w:lineRule="auto"/>
        <w:rPr>
          <w:rFonts w:ascii="Verdana" w:hAnsi="Verdana"/>
          <w:b/>
          <w:color w:val="262626"/>
          <w:sz w:val="20"/>
          <w:szCs w:val="20"/>
        </w:rPr>
      </w:pPr>
    </w:p>
    <w:p w14:paraId="19682715" w14:textId="77777777" w:rsidR="00BE7AC7" w:rsidRPr="00F132E1" w:rsidRDefault="00BE7AC7" w:rsidP="00F132E1">
      <w:pPr>
        <w:spacing w:line="276" w:lineRule="auto"/>
        <w:rPr>
          <w:rFonts w:ascii="Verdana" w:hAnsi="Verdana"/>
          <w:b/>
          <w:color w:val="262626"/>
          <w:sz w:val="20"/>
          <w:szCs w:val="20"/>
        </w:rPr>
      </w:pPr>
    </w:p>
    <w:p w14:paraId="4BAFFD49" w14:textId="77777777" w:rsidR="00BE7AC7" w:rsidRPr="00F132E1" w:rsidRDefault="00BE7AC7" w:rsidP="00F132E1">
      <w:pPr>
        <w:spacing w:line="276" w:lineRule="auto"/>
        <w:rPr>
          <w:rFonts w:ascii="Verdana" w:hAnsi="Verdana"/>
          <w:b/>
          <w:color w:val="262626"/>
          <w:sz w:val="20"/>
          <w:szCs w:val="20"/>
        </w:rPr>
      </w:pPr>
    </w:p>
    <w:p w14:paraId="1D4EED1B" w14:textId="77777777" w:rsidR="00D27431" w:rsidRPr="00F132E1" w:rsidRDefault="00D27431" w:rsidP="00F132E1">
      <w:pPr>
        <w:spacing w:line="276" w:lineRule="auto"/>
        <w:rPr>
          <w:rFonts w:ascii="Verdana" w:hAnsi="Verdana"/>
          <w:b/>
          <w:color w:val="262626"/>
          <w:sz w:val="20"/>
          <w:szCs w:val="20"/>
        </w:rPr>
      </w:pPr>
    </w:p>
    <w:p w14:paraId="3994BD40" w14:textId="77777777" w:rsidR="00BE7AC7" w:rsidRPr="00F132E1" w:rsidRDefault="00BE7AC7" w:rsidP="00F132E1">
      <w:pPr>
        <w:spacing w:line="276" w:lineRule="auto"/>
        <w:rPr>
          <w:rFonts w:ascii="Verdana" w:hAnsi="Verdana"/>
          <w:b/>
          <w:color w:val="262626"/>
          <w:sz w:val="20"/>
          <w:szCs w:val="20"/>
        </w:rPr>
      </w:pPr>
    </w:p>
    <w:p w14:paraId="1A2D1106" w14:textId="77777777" w:rsidR="00BE7AC7" w:rsidRPr="00F132E1" w:rsidRDefault="00BE7AC7" w:rsidP="00F132E1">
      <w:pPr>
        <w:spacing w:line="276" w:lineRule="auto"/>
        <w:rPr>
          <w:rFonts w:ascii="Verdana" w:hAnsi="Verdana"/>
          <w:b/>
          <w:color w:val="262626"/>
          <w:sz w:val="20"/>
          <w:szCs w:val="20"/>
        </w:rPr>
      </w:pPr>
    </w:p>
    <w:tbl>
      <w:tblPr>
        <w:tblW w:w="15238" w:type="dxa"/>
        <w:tblInd w:w="108" w:type="dxa"/>
        <w:tblLayout w:type="fixed"/>
        <w:tblLook w:val="0000" w:firstRow="0" w:lastRow="0" w:firstColumn="0" w:lastColumn="0" w:noHBand="0" w:noVBand="0"/>
      </w:tblPr>
      <w:tblGrid>
        <w:gridCol w:w="1958"/>
        <w:gridCol w:w="4255"/>
        <w:gridCol w:w="2947"/>
        <w:gridCol w:w="6078"/>
      </w:tblGrid>
      <w:tr w:rsidR="00651E03" w:rsidRPr="00F132E1" w14:paraId="360E5545" w14:textId="77777777" w:rsidTr="00166F8E">
        <w:trPr>
          <w:trHeight w:val="2125"/>
        </w:trPr>
        <w:tc>
          <w:tcPr>
            <w:tcW w:w="195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5E111756" w14:textId="77777777" w:rsidR="00651E03" w:rsidRPr="00F132E1" w:rsidRDefault="00651E03"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lastRenderedPageBreak/>
              <w:t xml:space="preserve">T3 – Izrada naprave </w:t>
            </w:r>
          </w:p>
        </w:tc>
        <w:tc>
          <w:tcPr>
            <w:tcW w:w="4255" w:type="dxa"/>
            <w:vMerge w:val="restart"/>
            <w:tcBorders>
              <w:top w:val="single" w:sz="4" w:space="0" w:color="000000"/>
              <w:left w:val="single" w:sz="4" w:space="0" w:color="000000"/>
              <w:bottom w:val="single" w:sz="4" w:space="0" w:color="000000"/>
            </w:tcBorders>
            <w:shd w:val="clear" w:color="auto" w:fill="auto"/>
          </w:tcPr>
          <w:p w14:paraId="50B9232B"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Objasniti namjenu i konstrukcijsku izvedbu naprave</w:t>
            </w:r>
          </w:p>
          <w:p w14:paraId="69871C29"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proračun dimenzija naprave prema postavljenim uvjetima rada</w:t>
            </w:r>
          </w:p>
          <w:p w14:paraId="7F502E2D"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Dizajnirati napravu prema uvjetima iz proračuna</w:t>
            </w:r>
          </w:p>
          <w:p w14:paraId="42087A05"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3D model naprave</w:t>
            </w:r>
          </w:p>
          <w:p w14:paraId="5A3DED74"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Napraviti tehnološku dokumentaciju za izradu naprave prema tehničkom crtežu i zadanim uvjetima (zadani CNC stroj i alati u školskoj alatnici)</w:t>
            </w:r>
          </w:p>
          <w:p w14:paraId="14CB5A9A" w14:textId="77777777" w:rsidR="00651E03" w:rsidRPr="00F132E1" w:rsidRDefault="00651E03" w:rsidP="00F132E1">
            <w:pPr>
              <w:pStyle w:val="Odlomakpopisa"/>
              <w:keepNext/>
              <w:spacing w:after="0" w:line="276" w:lineRule="auto"/>
              <w:ind w:left="318"/>
              <w:rPr>
                <w:rFonts w:ascii="Verdana" w:hAnsi="Verdana"/>
                <w:sz w:val="20"/>
                <w:szCs w:val="20"/>
              </w:rPr>
            </w:pPr>
            <w:r w:rsidRPr="00F132E1">
              <w:rPr>
                <w:rFonts w:ascii="Verdana" w:hAnsi="Verdana" w:cs="Calibri"/>
                <w:sz w:val="20"/>
                <w:szCs w:val="20"/>
                <w:lang w:val="en-US"/>
              </w:rPr>
              <w:t>Izraditi program za obradu djelova naprave na  zadanom CNC stroju</w:t>
            </w:r>
          </w:p>
        </w:tc>
        <w:tc>
          <w:tcPr>
            <w:tcW w:w="2947" w:type="dxa"/>
            <w:tcBorders>
              <w:top w:val="single" w:sz="4" w:space="0" w:color="000000"/>
              <w:left w:val="single" w:sz="4" w:space="0" w:color="000000"/>
            </w:tcBorders>
            <w:shd w:val="clear" w:color="auto" w:fill="auto"/>
          </w:tcPr>
          <w:p w14:paraId="5A181505"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68EB5507"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Dizajniranje pomoću računala</w:t>
            </w:r>
          </w:p>
          <w:p w14:paraId="2729E32F"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0CFD3C4C"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Tokarenje CAD/CAM tehnologijom</w:t>
            </w:r>
          </w:p>
          <w:p w14:paraId="585F8928" w14:textId="69FEE841"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tc>
        <w:tc>
          <w:tcPr>
            <w:tcW w:w="60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1D9ABF"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 A.5.1. Razvija sliku o sebi.</w:t>
            </w:r>
          </w:p>
          <w:p w14:paraId="5EC67BB5"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OSR.A.5.3. Razvija svoje potencijale.</w:t>
            </w:r>
          </w:p>
          <w:p w14:paraId="7F84C549"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OSR.B.5.2. Suradnički uči i radi u timu.</w:t>
            </w:r>
          </w:p>
          <w:p w14:paraId="23918F5C"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 B.5.3. Preuzima odgovornost za svoje ponašanje.</w:t>
            </w:r>
          </w:p>
          <w:p w14:paraId="2235906B"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C.5.1. Učenik samostalno provodi složeno istraživanje s pomoću IKT-a.</w:t>
            </w:r>
          </w:p>
          <w:p w14:paraId="7BF22419"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C.5.2. Učenik samostalno i samoinicijativno provodi složeno pretraživanje informacija u digitalnome okružju.</w:t>
            </w:r>
          </w:p>
          <w:p w14:paraId="135FBB03"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C.5.3. Učenik samoinicijativno i samostalno kritički procjenjuje proces i rezultate pretraživanja te odabire potrebne informacije među pronađenim informacijama.</w:t>
            </w:r>
          </w:p>
          <w:p w14:paraId="5A96132B"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A.4/5.2. Učenik se koristi različitim strategijama učenja i samostalno ih primjenjuje u ostvarivanju ciljeva učenja i rješavanju problema u svim područjima učenja.</w:t>
            </w:r>
          </w:p>
          <w:p w14:paraId="4A6A317C"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B.4/5.2.Učenik prati učinkovitost učenja i svoje napredovanje tijekom učenja.</w:t>
            </w:r>
          </w:p>
          <w:p w14:paraId="66F94C38"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B.4/5.4. Učenik samovrednuje proces učenja i svoje rezultate, procjenjuje ostvareni napredak te na temelju toga planira buduće učenje.</w:t>
            </w:r>
          </w:p>
          <w:p w14:paraId="04EDE8F3"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eastAsia="hr-HR"/>
              </w:rPr>
              <w:t>UKU D.4/5.2. Učenik ostvaruje dobru komunikaciju s drugima, uspješno surađuje u različitim situacijama i spreman je zatražiti i ponuditi pomoć.</w:t>
            </w:r>
          </w:p>
        </w:tc>
      </w:tr>
      <w:tr w:rsidR="004D24E7" w:rsidRPr="00F132E1" w14:paraId="7E3B2B06" w14:textId="77777777" w:rsidTr="00D27431">
        <w:trPr>
          <w:trHeight w:val="309"/>
        </w:trPr>
        <w:tc>
          <w:tcPr>
            <w:tcW w:w="1958" w:type="dxa"/>
            <w:vMerge/>
            <w:tcBorders>
              <w:top w:val="single" w:sz="4" w:space="0" w:color="000000"/>
              <w:left w:val="single" w:sz="4" w:space="0" w:color="000000"/>
              <w:bottom w:val="single" w:sz="4" w:space="0" w:color="000000"/>
            </w:tcBorders>
            <w:shd w:val="clear" w:color="auto" w:fill="auto"/>
            <w:textDirection w:val="btLr"/>
            <w:vAlign w:val="center"/>
          </w:tcPr>
          <w:p w14:paraId="34A2E64A"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4255" w:type="dxa"/>
            <w:vMerge/>
            <w:tcBorders>
              <w:top w:val="single" w:sz="4" w:space="0" w:color="000000"/>
              <w:left w:val="single" w:sz="4" w:space="0" w:color="000000"/>
              <w:bottom w:val="single" w:sz="4" w:space="0" w:color="000000"/>
            </w:tcBorders>
            <w:shd w:val="clear" w:color="auto" w:fill="auto"/>
          </w:tcPr>
          <w:p w14:paraId="68697847"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2947" w:type="dxa"/>
            <w:tcBorders>
              <w:top w:val="single" w:sz="4" w:space="0" w:color="000000"/>
              <w:left w:val="single" w:sz="4" w:space="0" w:color="000000"/>
              <w:bottom w:val="single" w:sz="4" w:space="0" w:color="000000"/>
            </w:tcBorders>
            <w:shd w:val="clear" w:color="auto" w:fill="auto"/>
          </w:tcPr>
          <w:p w14:paraId="31381C01" w14:textId="77777777" w:rsidR="004D24E7" w:rsidRPr="00F132E1" w:rsidRDefault="004D24E7" w:rsidP="00F132E1">
            <w:pPr>
              <w:keepNext/>
              <w:snapToGrid w:val="0"/>
              <w:spacing w:after="0" w:line="276" w:lineRule="auto"/>
              <w:rPr>
                <w:rFonts w:ascii="Verdana" w:hAnsi="Verdana" w:cs="Calibri"/>
                <w:sz w:val="20"/>
                <w:szCs w:val="20"/>
                <w:lang w:val="en-US"/>
              </w:rPr>
            </w:pPr>
          </w:p>
          <w:p w14:paraId="50970E88" w14:textId="77777777" w:rsidR="004D24E7" w:rsidRPr="00F132E1" w:rsidRDefault="004D24E7"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4E154BC6" w14:textId="2570F9BF" w:rsidR="004D24E7" w:rsidRPr="00F132E1" w:rsidRDefault="004D24E7"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Tokarenju CAD/CAM tehnologijom). </w:t>
            </w:r>
          </w:p>
          <w:p w14:paraId="2208D900" w14:textId="77777777" w:rsidR="004D24E7" w:rsidRPr="00F132E1" w:rsidRDefault="004D24E7" w:rsidP="00F132E1">
            <w:pPr>
              <w:keepNext/>
              <w:spacing w:after="0" w:line="276" w:lineRule="auto"/>
              <w:rPr>
                <w:rFonts w:ascii="Verdana" w:hAnsi="Verdana" w:cs="Calibri"/>
                <w:sz w:val="20"/>
                <w:szCs w:val="20"/>
                <w:lang w:val="en-US"/>
              </w:rPr>
            </w:pPr>
          </w:p>
        </w:tc>
        <w:tc>
          <w:tcPr>
            <w:tcW w:w="6078" w:type="dxa"/>
            <w:vMerge/>
            <w:tcBorders>
              <w:top w:val="single" w:sz="4" w:space="0" w:color="000000"/>
              <w:left w:val="single" w:sz="4" w:space="0" w:color="000000"/>
              <w:bottom w:val="single" w:sz="4" w:space="0" w:color="000000"/>
              <w:right w:val="single" w:sz="4" w:space="0" w:color="000000"/>
            </w:tcBorders>
            <w:shd w:val="clear" w:color="auto" w:fill="auto"/>
          </w:tcPr>
          <w:p w14:paraId="4879A852"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r>
    </w:tbl>
    <w:p w14:paraId="3EEE9232" w14:textId="77777777" w:rsidR="00BE7AC7" w:rsidRPr="00F132E1" w:rsidRDefault="00BE7AC7" w:rsidP="00F132E1">
      <w:pPr>
        <w:spacing w:line="276" w:lineRule="auto"/>
        <w:rPr>
          <w:rFonts w:ascii="Verdana" w:hAnsi="Verdana"/>
          <w:b/>
          <w:color w:val="262626"/>
          <w:sz w:val="20"/>
          <w:szCs w:val="20"/>
        </w:rPr>
      </w:pPr>
    </w:p>
    <w:p w14:paraId="616B5C4F" w14:textId="77777777" w:rsidR="00BE7AC7" w:rsidRPr="00F132E1" w:rsidRDefault="00BE7AC7" w:rsidP="00F132E1">
      <w:pPr>
        <w:spacing w:line="276" w:lineRule="auto"/>
        <w:rPr>
          <w:rFonts w:ascii="Verdana" w:hAnsi="Verdana"/>
          <w:b/>
          <w:color w:val="262626"/>
          <w:sz w:val="20"/>
          <w:szCs w:val="20"/>
        </w:rPr>
      </w:pPr>
    </w:p>
    <w:p w14:paraId="6EC11BDD" w14:textId="77777777" w:rsidR="00BE7AC7" w:rsidRPr="00F132E1" w:rsidRDefault="00BE7AC7" w:rsidP="00F132E1">
      <w:pPr>
        <w:spacing w:line="276" w:lineRule="auto"/>
        <w:rPr>
          <w:rFonts w:ascii="Verdana" w:hAnsi="Verdana"/>
          <w:b/>
          <w:color w:val="262626"/>
          <w:sz w:val="20"/>
          <w:szCs w:val="20"/>
        </w:rPr>
      </w:pPr>
    </w:p>
    <w:p w14:paraId="0156CCF9" w14:textId="77777777" w:rsidR="00BE7AC7" w:rsidRPr="00F132E1" w:rsidRDefault="00BE7AC7" w:rsidP="00F132E1">
      <w:pPr>
        <w:spacing w:line="276" w:lineRule="auto"/>
        <w:rPr>
          <w:rFonts w:ascii="Verdana" w:hAnsi="Verdana"/>
          <w:b/>
          <w:color w:val="262626"/>
          <w:sz w:val="20"/>
          <w:szCs w:val="20"/>
        </w:rPr>
      </w:pPr>
    </w:p>
    <w:p w14:paraId="7A021E48" w14:textId="77777777" w:rsidR="00BE7AC7" w:rsidRPr="00F132E1" w:rsidRDefault="00BE7AC7" w:rsidP="00F132E1">
      <w:pPr>
        <w:spacing w:line="276" w:lineRule="auto"/>
        <w:rPr>
          <w:rFonts w:ascii="Verdana" w:hAnsi="Verdana"/>
          <w:b/>
          <w:color w:val="262626"/>
          <w:sz w:val="20"/>
          <w:szCs w:val="20"/>
        </w:rPr>
      </w:pPr>
    </w:p>
    <w:p w14:paraId="3E50A858" w14:textId="77777777" w:rsidR="00347D76" w:rsidRPr="00F132E1" w:rsidRDefault="00347D76" w:rsidP="00F132E1">
      <w:pPr>
        <w:spacing w:line="276" w:lineRule="auto"/>
        <w:rPr>
          <w:rFonts w:ascii="Verdana" w:hAnsi="Verdana"/>
          <w:b/>
          <w:color w:val="000000" w:themeColor="text1"/>
          <w:sz w:val="20"/>
          <w:szCs w:val="20"/>
        </w:rPr>
      </w:pPr>
    </w:p>
    <w:tbl>
      <w:tblPr>
        <w:tblStyle w:val="Reetkatablice"/>
        <w:tblW w:w="15163" w:type="dxa"/>
        <w:tblLayout w:type="fixed"/>
        <w:tblLook w:val="04A0" w:firstRow="1" w:lastRow="0" w:firstColumn="1" w:lastColumn="0" w:noHBand="0" w:noVBand="1"/>
      </w:tblPr>
      <w:tblGrid>
        <w:gridCol w:w="1696"/>
        <w:gridCol w:w="3686"/>
        <w:gridCol w:w="3940"/>
        <w:gridCol w:w="5841"/>
      </w:tblGrid>
      <w:tr w:rsidR="00C90315" w:rsidRPr="00F132E1" w14:paraId="0B12343E" w14:textId="77777777" w:rsidTr="00651E03">
        <w:trPr>
          <w:trHeight w:val="1741"/>
        </w:trPr>
        <w:tc>
          <w:tcPr>
            <w:tcW w:w="1696" w:type="dxa"/>
            <w:vMerge w:val="restart"/>
            <w:textDirection w:val="btLr"/>
          </w:tcPr>
          <w:p w14:paraId="0179AF0F" w14:textId="77777777" w:rsidR="00C90315" w:rsidRPr="00F132E1" w:rsidRDefault="00C90315" w:rsidP="00F132E1">
            <w:pPr>
              <w:keepNext/>
              <w:spacing w:line="276" w:lineRule="auto"/>
              <w:jc w:val="center"/>
              <w:rPr>
                <w:rFonts w:ascii="Verdana" w:hAnsi="Verdana" w:cs="Times New Roman"/>
                <w:b/>
                <w:sz w:val="20"/>
                <w:szCs w:val="20"/>
                <w:lang w:val="de-DE"/>
              </w:rPr>
            </w:pPr>
          </w:p>
          <w:p w14:paraId="343D8AA6" w14:textId="77777777" w:rsidR="00C90315" w:rsidRPr="00F132E1" w:rsidRDefault="00C90315" w:rsidP="00F132E1">
            <w:pPr>
              <w:keepNext/>
              <w:spacing w:line="276" w:lineRule="auto"/>
              <w:jc w:val="center"/>
              <w:rPr>
                <w:rFonts w:ascii="Verdana" w:hAnsi="Verdana" w:cs="Times New Roman"/>
                <w:b/>
                <w:sz w:val="20"/>
                <w:szCs w:val="20"/>
                <w:lang w:val="de-DE"/>
              </w:rPr>
            </w:pPr>
            <w:r w:rsidRPr="00F132E1">
              <w:rPr>
                <w:rFonts w:ascii="Verdana" w:hAnsi="Verdana" w:cs="Times New Roman"/>
                <w:b/>
                <w:sz w:val="20"/>
                <w:szCs w:val="20"/>
                <w:lang w:val="de-DE"/>
              </w:rPr>
              <w:t>T4 – Proračun, konstrukcija redukcije za pneumatski spoj</w:t>
            </w:r>
          </w:p>
        </w:tc>
        <w:tc>
          <w:tcPr>
            <w:tcW w:w="3686" w:type="dxa"/>
            <w:vMerge w:val="restart"/>
          </w:tcPr>
          <w:p w14:paraId="37FCBEA0"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lang w:val="de-DE"/>
              </w:rPr>
            </w:pPr>
            <w:r w:rsidRPr="00F132E1">
              <w:rPr>
                <w:rFonts w:ascii="Verdana" w:hAnsi="Verdana" w:cstheme="minorHAnsi"/>
                <w:sz w:val="20"/>
                <w:szCs w:val="20"/>
                <w:lang w:val="de-DE"/>
              </w:rPr>
              <w:t xml:space="preserve">Dimenzionirati redukciju kod pneumatskog elementa </w:t>
            </w:r>
          </w:p>
          <w:p w14:paraId="7C3DBC55"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lang w:val="de-DE"/>
              </w:rPr>
            </w:pPr>
            <w:r w:rsidRPr="00F132E1">
              <w:rPr>
                <w:rFonts w:ascii="Verdana" w:hAnsi="Verdana" w:cstheme="minorHAnsi"/>
                <w:sz w:val="20"/>
                <w:szCs w:val="20"/>
                <w:lang w:val="de-DE"/>
              </w:rPr>
              <w:t xml:space="preserve">Konstrukcijski razraditi element </w:t>
            </w:r>
          </w:p>
          <w:p w14:paraId="676F0FAC"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rPr>
            </w:pPr>
            <w:r w:rsidRPr="00F132E1">
              <w:rPr>
                <w:rFonts w:ascii="Verdana" w:hAnsi="Verdana" w:cstheme="minorHAnsi"/>
                <w:sz w:val="20"/>
                <w:szCs w:val="20"/>
              </w:rPr>
              <w:t>Izraditi 3D model i radionički crtež elementa</w:t>
            </w:r>
          </w:p>
          <w:p w14:paraId="2AB930FF"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lang w:val="de-DE"/>
              </w:rPr>
            </w:pPr>
            <w:r w:rsidRPr="00F132E1">
              <w:rPr>
                <w:rFonts w:ascii="Verdana" w:hAnsi="Verdana" w:cstheme="minorHAnsi"/>
                <w:sz w:val="20"/>
                <w:szCs w:val="20"/>
                <w:lang w:val="de-DE"/>
              </w:rPr>
              <w:t>Izraditi tehnološku dokumentaciju za izradu elmenta</w:t>
            </w:r>
          </w:p>
          <w:p w14:paraId="1D99759D"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rPr>
            </w:pPr>
            <w:r w:rsidRPr="00F132E1">
              <w:rPr>
                <w:rFonts w:ascii="Verdana" w:hAnsi="Verdana" w:cstheme="minorHAnsi"/>
                <w:sz w:val="20"/>
                <w:szCs w:val="20"/>
              </w:rPr>
              <w:t>Izraditi element na CNC tokarilici  EMCO TURN  55</w:t>
            </w:r>
          </w:p>
          <w:p w14:paraId="2341CCBF" w14:textId="77777777" w:rsidR="00C90315" w:rsidRPr="00F132E1" w:rsidRDefault="00C90315" w:rsidP="00F132E1">
            <w:pPr>
              <w:keepNext/>
              <w:spacing w:line="276" w:lineRule="auto"/>
              <w:ind w:left="431" w:hanging="284"/>
              <w:rPr>
                <w:rFonts w:ascii="Verdana" w:hAnsi="Verdana" w:cstheme="minorHAnsi"/>
                <w:sz w:val="20"/>
                <w:szCs w:val="20"/>
              </w:rPr>
            </w:pPr>
          </w:p>
          <w:p w14:paraId="2E588485" w14:textId="77777777" w:rsidR="00C90315" w:rsidRPr="00F132E1" w:rsidRDefault="00C90315" w:rsidP="00F132E1">
            <w:pPr>
              <w:keepNext/>
              <w:spacing w:line="276" w:lineRule="auto"/>
              <w:ind w:left="431" w:hanging="284"/>
              <w:rPr>
                <w:rFonts w:ascii="Verdana" w:hAnsi="Verdana" w:cstheme="minorHAnsi"/>
                <w:sz w:val="20"/>
                <w:szCs w:val="20"/>
              </w:rPr>
            </w:pPr>
          </w:p>
          <w:p w14:paraId="14E0A096" w14:textId="77777777" w:rsidR="00C90315" w:rsidRPr="00F132E1" w:rsidRDefault="00C90315" w:rsidP="00F132E1">
            <w:pPr>
              <w:keepNext/>
              <w:spacing w:line="276" w:lineRule="auto"/>
              <w:ind w:left="431" w:hanging="284"/>
              <w:rPr>
                <w:rFonts w:ascii="Verdana" w:hAnsi="Verdana" w:cstheme="minorHAnsi"/>
                <w:sz w:val="20"/>
                <w:szCs w:val="20"/>
              </w:rPr>
            </w:pPr>
          </w:p>
          <w:p w14:paraId="087D4BCC" w14:textId="77777777" w:rsidR="00C90315" w:rsidRPr="00F132E1" w:rsidRDefault="00C90315" w:rsidP="00F132E1">
            <w:pPr>
              <w:keepNext/>
              <w:spacing w:line="276" w:lineRule="auto"/>
              <w:ind w:left="431" w:hanging="284"/>
              <w:rPr>
                <w:rFonts w:ascii="Verdana" w:hAnsi="Verdana" w:cstheme="minorHAnsi"/>
                <w:sz w:val="20"/>
                <w:szCs w:val="20"/>
              </w:rPr>
            </w:pPr>
          </w:p>
          <w:p w14:paraId="49D19884" w14:textId="77777777" w:rsidR="00C90315" w:rsidRPr="00F132E1" w:rsidRDefault="00C90315" w:rsidP="00F132E1">
            <w:pPr>
              <w:keepNext/>
              <w:spacing w:line="276" w:lineRule="auto"/>
              <w:ind w:left="431" w:hanging="284"/>
              <w:rPr>
                <w:rFonts w:ascii="Verdana" w:hAnsi="Verdana" w:cstheme="minorHAnsi"/>
                <w:sz w:val="20"/>
                <w:szCs w:val="20"/>
              </w:rPr>
            </w:pPr>
          </w:p>
          <w:p w14:paraId="08D4DDC4" w14:textId="77777777" w:rsidR="00C90315" w:rsidRPr="00F132E1" w:rsidRDefault="00C90315" w:rsidP="00F132E1">
            <w:pPr>
              <w:keepNext/>
              <w:spacing w:line="276" w:lineRule="auto"/>
              <w:ind w:left="431" w:hanging="284"/>
              <w:rPr>
                <w:rFonts w:ascii="Verdana" w:hAnsi="Verdana" w:cstheme="minorHAnsi"/>
                <w:sz w:val="20"/>
                <w:szCs w:val="20"/>
              </w:rPr>
            </w:pPr>
          </w:p>
          <w:p w14:paraId="694C6B90" w14:textId="77777777" w:rsidR="00C90315" w:rsidRPr="00F132E1" w:rsidRDefault="00C90315" w:rsidP="00F132E1">
            <w:pPr>
              <w:keepNext/>
              <w:spacing w:line="276" w:lineRule="auto"/>
              <w:ind w:left="431" w:hanging="284"/>
              <w:rPr>
                <w:rFonts w:ascii="Verdana" w:hAnsi="Verdana" w:cstheme="minorHAnsi"/>
                <w:sz w:val="20"/>
                <w:szCs w:val="20"/>
              </w:rPr>
            </w:pPr>
          </w:p>
          <w:p w14:paraId="33C75877" w14:textId="77777777" w:rsidR="00C90315" w:rsidRPr="00F132E1" w:rsidRDefault="00C90315" w:rsidP="00F132E1">
            <w:pPr>
              <w:keepNext/>
              <w:spacing w:line="276" w:lineRule="auto"/>
              <w:ind w:left="431" w:hanging="284"/>
              <w:rPr>
                <w:rFonts w:ascii="Verdana" w:hAnsi="Verdana" w:cstheme="minorHAnsi"/>
                <w:sz w:val="20"/>
                <w:szCs w:val="20"/>
              </w:rPr>
            </w:pPr>
          </w:p>
          <w:p w14:paraId="0199AF51" w14:textId="77777777" w:rsidR="00C90315" w:rsidRPr="00F132E1" w:rsidRDefault="00C90315" w:rsidP="00F132E1">
            <w:pPr>
              <w:keepNext/>
              <w:spacing w:line="276" w:lineRule="auto"/>
              <w:ind w:left="431" w:hanging="284"/>
              <w:rPr>
                <w:rFonts w:ascii="Verdana" w:hAnsi="Verdana" w:cstheme="minorHAnsi"/>
                <w:sz w:val="20"/>
                <w:szCs w:val="20"/>
              </w:rPr>
            </w:pPr>
          </w:p>
          <w:p w14:paraId="7FE760FB" w14:textId="77777777" w:rsidR="00C90315" w:rsidRPr="00F132E1" w:rsidRDefault="00C90315" w:rsidP="00F132E1">
            <w:pPr>
              <w:keepNext/>
              <w:spacing w:line="276" w:lineRule="auto"/>
              <w:ind w:left="431" w:hanging="284"/>
              <w:rPr>
                <w:rFonts w:ascii="Verdana" w:hAnsi="Verdana" w:cstheme="minorHAnsi"/>
                <w:sz w:val="20"/>
                <w:szCs w:val="20"/>
              </w:rPr>
            </w:pPr>
          </w:p>
          <w:p w14:paraId="6A8083FA" w14:textId="77777777" w:rsidR="00C90315" w:rsidRPr="00F132E1" w:rsidRDefault="00C90315" w:rsidP="00F132E1">
            <w:pPr>
              <w:keepNext/>
              <w:spacing w:line="276" w:lineRule="auto"/>
              <w:ind w:left="431" w:hanging="284"/>
              <w:rPr>
                <w:rFonts w:ascii="Verdana" w:hAnsi="Verdana" w:cstheme="minorHAnsi"/>
                <w:sz w:val="20"/>
                <w:szCs w:val="20"/>
              </w:rPr>
            </w:pPr>
          </w:p>
          <w:p w14:paraId="5F5410B8" w14:textId="77777777" w:rsidR="00C90315" w:rsidRPr="00F132E1" w:rsidRDefault="00C90315" w:rsidP="00F132E1">
            <w:pPr>
              <w:keepNext/>
              <w:spacing w:line="276" w:lineRule="auto"/>
              <w:ind w:left="431" w:hanging="284"/>
              <w:rPr>
                <w:rFonts w:ascii="Verdana" w:hAnsi="Verdana" w:cstheme="minorHAnsi"/>
                <w:sz w:val="20"/>
                <w:szCs w:val="20"/>
              </w:rPr>
            </w:pPr>
          </w:p>
          <w:p w14:paraId="37124932" w14:textId="77777777" w:rsidR="00C90315" w:rsidRPr="00F132E1" w:rsidRDefault="00C90315" w:rsidP="00F132E1">
            <w:pPr>
              <w:keepNext/>
              <w:spacing w:line="276" w:lineRule="auto"/>
              <w:ind w:left="431" w:hanging="284"/>
              <w:rPr>
                <w:rFonts w:ascii="Verdana" w:hAnsi="Verdana" w:cstheme="minorHAnsi"/>
                <w:sz w:val="20"/>
                <w:szCs w:val="20"/>
              </w:rPr>
            </w:pPr>
          </w:p>
          <w:p w14:paraId="7629C791" w14:textId="77777777" w:rsidR="00C90315" w:rsidRPr="00F132E1" w:rsidRDefault="00C90315" w:rsidP="00F132E1">
            <w:pPr>
              <w:keepNext/>
              <w:spacing w:line="276" w:lineRule="auto"/>
              <w:ind w:left="431" w:hanging="284"/>
              <w:rPr>
                <w:rFonts w:ascii="Verdana" w:hAnsi="Verdana" w:cstheme="minorHAnsi"/>
                <w:sz w:val="20"/>
                <w:szCs w:val="20"/>
                <w:lang w:val="de-DE"/>
              </w:rPr>
            </w:pPr>
          </w:p>
        </w:tc>
        <w:tc>
          <w:tcPr>
            <w:tcW w:w="3940" w:type="dxa"/>
          </w:tcPr>
          <w:p w14:paraId="1CE76B45" w14:textId="77777777" w:rsidR="00C90315" w:rsidRPr="00F132E1" w:rsidRDefault="00C90315"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Pneumatika i hidraulika</w:t>
            </w:r>
          </w:p>
          <w:p w14:paraId="750AF334" w14:textId="77777777" w:rsidR="00C90315" w:rsidRPr="00F132E1" w:rsidRDefault="00C90315"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40211A7C" w14:textId="77777777" w:rsidR="00C90315" w:rsidRPr="00F132E1" w:rsidRDefault="00C90315"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5101E5FB" w14:textId="77777777" w:rsidR="00C90315" w:rsidRPr="00F132E1" w:rsidRDefault="00C90315"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Tokaarenje CAD-CAM</w:t>
            </w:r>
          </w:p>
          <w:p w14:paraId="3BD9FA1D" w14:textId="50E0AD58" w:rsidR="00C90315" w:rsidRPr="00F132E1" w:rsidRDefault="00C90315"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5841" w:type="dxa"/>
            <w:vMerge w:val="restart"/>
          </w:tcPr>
          <w:p w14:paraId="345D0EDD" w14:textId="77777777" w:rsidR="00C90315" w:rsidRPr="00F132E1" w:rsidRDefault="00C90315" w:rsidP="00F132E1">
            <w:pPr>
              <w:keepNext/>
              <w:spacing w:line="276" w:lineRule="auto"/>
              <w:rPr>
                <w:rFonts w:ascii="Verdana" w:hAnsi="Verdana" w:cstheme="minorHAnsi"/>
                <w:sz w:val="20"/>
                <w:szCs w:val="20"/>
                <w:lang w:val="de-DE"/>
              </w:rPr>
            </w:pPr>
          </w:p>
          <w:p w14:paraId="1B9D768A"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A.5.1. Razvija sliku o sebi.</w:t>
            </w:r>
          </w:p>
          <w:p w14:paraId="02D93D71"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OSR.A.5.3. Razvija svoje potencijale.</w:t>
            </w:r>
          </w:p>
          <w:p w14:paraId="6316B918"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OSR.B.5.2. Suradnički uči i radi u timu.</w:t>
            </w:r>
          </w:p>
          <w:p w14:paraId="79C7AB87"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B.5.3. Preuzima odgovornost za svoje ponašanje.</w:t>
            </w:r>
          </w:p>
          <w:p w14:paraId="7C0C5AC4"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C.5.1. Učenik samostalno provodi složeno istraživanje s pomoću IKT-a.</w:t>
            </w:r>
          </w:p>
          <w:p w14:paraId="010313CF"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C.5.2. Učenik samostalno i samoinicijativno provodi složeno pretraživanje informacija u digitalnome okružju.</w:t>
            </w:r>
          </w:p>
          <w:p w14:paraId="6E1B9063"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C.5.3. Učenik samoinicijativno i samostalno kritički procjenjuje proces i rezultate pretraživanja te odabire potrebne informacije među pronađenim informacijama.</w:t>
            </w:r>
          </w:p>
          <w:p w14:paraId="327F1BE8"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A.4/5.2. Učenik se koristi različitim strategijama učenja i samostalno ih primjenjuje u ostvarivanju ciljeva učenja i rješavanju problema u svim područjima učenja.</w:t>
            </w:r>
          </w:p>
          <w:p w14:paraId="515E4E8C"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B.4/5.2.Učenik prati učinkovitost učenja i svoje napredovanje tijekom učenja.</w:t>
            </w:r>
          </w:p>
          <w:p w14:paraId="29F844B3"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B.4/5.4. Učenik samovrednuje proces učenja i svoje rezultate, procjenjuje ostvareni napredak te na temelju toga planira buduće učenje.</w:t>
            </w:r>
          </w:p>
          <w:p w14:paraId="45D4AD89" w14:textId="347059D3" w:rsidR="00C90315" w:rsidRPr="00F132E1" w:rsidRDefault="00C90315" w:rsidP="00F132E1">
            <w:pPr>
              <w:keepNext/>
              <w:spacing w:line="276" w:lineRule="auto"/>
              <w:rPr>
                <w:rFonts w:ascii="Verdana" w:eastAsia="Times New Roman" w:hAnsi="Verdana" w:cs="Calibri"/>
                <w:color w:val="000000"/>
                <w:sz w:val="20"/>
                <w:szCs w:val="20"/>
                <w:lang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C90315" w:rsidRPr="00F132E1" w14:paraId="57B5DD0E" w14:textId="77777777" w:rsidTr="00651E03">
        <w:trPr>
          <w:trHeight w:val="3491"/>
        </w:trPr>
        <w:tc>
          <w:tcPr>
            <w:tcW w:w="1696" w:type="dxa"/>
            <w:vMerge/>
            <w:tcBorders>
              <w:bottom w:val="single" w:sz="4" w:space="0" w:color="auto"/>
            </w:tcBorders>
          </w:tcPr>
          <w:p w14:paraId="7C7CB4DF" w14:textId="77777777" w:rsidR="00C90315" w:rsidRPr="00F132E1" w:rsidRDefault="00C90315" w:rsidP="00F132E1">
            <w:pPr>
              <w:keepNext/>
              <w:spacing w:line="276" w:lineRule="auto"/>
              <w:rPr>
                <w:rFonts w:ascii="Verdana" w:hAnsi="Verdana" w:cstheme="minorHAnsi"/>
                <w:b/>
                <w:sz w:val="20"/>
                <w:szCs w:val="20"/>
                <w:lang w:val="de-DE"/>
              </w:rPr>
            </w:pPr>
          </w:p>
        </w:tc>
        <w:tc>
          <w:tcPr>
            <w:tcW w:w="3686" w:type="dxa"/>
            <w:vMerge/>
            <w:tcBorders>
              <w:bottom w:val="single" w:sz="4" w:space="0" w:color="auto"/>
            </w:tcBorders>
          </w:tcPr>
          <w:p w14:paraId="5733C985" w14:textId="77777777" w:rsidR="00C90315" w:rsidRPr="00F132E1" w:rsidRDefault="00C90315" w:rsidP="00F132E1">
            <w:pPr>
              <w:keepNext/>
              <w:spacing w:line="276" w:lineRule="auto"/>
              <w:rPr>
                <w:rFonts w:ascii="Verdana" w:hAnsi="Verdana" w:cstheme="minorHAnsi"/>
                <w:sz w:val="20"/>
                <w:szCs w:val="20"/>
              </w:rPr>
            </w:pPr>
          </w:p>
        </w:tc>
        <w:tc>
          <w:tcPr>
            <w:tcW w:w="3940" w:type="dxa"/>
            <w:tcBorders>
              <w:bottom w:val="single" w:sz="4" w:space="0" w:color="auto"/>
            </w:tcBorders>
          </w:tcPr>
          <w:p w14:paraId="78C6CC8E" w14:textId="77777777" w:rsidR="00C90315" w:rsidRPr="00F132E1" w:rsidRDefault="00C90315"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7DA24A3C" w14:textId="7A29E54E" w:rsidR="00C90315" w:rsidRPr="00F132E1" w:rsidRDefault="00C90315"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5606DA4E" w14:textId="77777777" w:rsidR="00C90315" w:rsidRPr="00F132E1" w:rsidRDefault="00C90315" w:rsidP="00F132E1">
            <w:pPr>
              <w:keepNext/>
              <w:spacing w:line="276" w:lineRule="auto"/>
              <w:rPr>
                <w:rFonts w:ascii="Verdana" w:hAnsi="Verdana" w:cstheme="minorHAnsi"/>
                <w:sz w:val="20"/>
                <w:szCs w:val="20"/>
              </w:rPr>
            </w:pPr>
          </w:p>
        </w:tc>
        <w:tc>
          <w:tcPr>
            <w:tcW w:w="5841" w:type="dxa"/>
            <w:vMerge/>
            <w:tcBorders>
              <w:bottom w:val="single" w:sz="4" w:space="0" w:color="auto"/>
            </w:tcBorders>
          </w:tcPr>
          <w:p w14:paraId="5FF1BB93" w14:textId="77777777" w:rsidR="00C90315" w:rsidRPr="00F132E1" w:rsidRDefault="00C90315" w:rsidP="00F132E1">
            <w:pPr>
              <w:keepNext/>
              <w:spacing w:line="276" w:lineRule="auto"/>
              <w:rPr>
                <w:rFonts w:ascii="Verdana" w:hAnsi="Verdana" w:cstheme="minorHAnsi"/>
                <w:sz w:val="20"/>
                <w:szCs w:val="20"/>
              </w:rPr>
            </w:pPr>
          </w:p>
        </w:tc>
      </w:tr>
    </w:tbl>
    <w:p w14:paraId="49894FA9" w14:textId="77777777" w:rsidR="00C90315" w:rsidRPr="00F132E1" w:rsidRDefault="00C90315" w:rsidP="00F132E1">
      <w:pPr>
        <w:spacing w:line="276" w:lineRule="auto"/>
        <w:rPr>
          <w:rFonts w:ascii="Verdana" w:hAnsi="Verdana"/>
          <w:sz w:val="20"/>
          <w:szCs w:val="20"/>
        </w:rPr>
      </w:pPr>
      <w:r w:rsidRPr="00F132E1">
        <w:rPr>
          <w:rFonts w:ascii="Verdana" w:hAnsi="Verdana"/>
          <w:sz w:val="20"/>
          <w:szCs w:val="20"/>
        </w:rPr>
        <w:br w:type="page"/>
      </w:r>
    </w:p>
    <w:tbl>
      <w:tblPr>
        <w:tblStyle w:val="Reetkatablice"/>
        <w:tblW w:w="15163" w:type="dxa"/>
        <w:tblLayout w:type="fixed"/>
        <w:tblLook w:val="04A0" w:firstRow="1" w:lastRow="0" w:firstColumn="1" w:lastColumn="0" w:noHBand="0" w:noVBand="1"/>
      </w:tblPr>
      <w:tblGrid>
        <w:gridCol w:w="1696"/>
        <w:gridCol w:w="3686"/>
        <w:gridCol w:w="2835"/>
        <w:gridCol w:w="6946"/>
      </w:tblGrid>
      <w:tr w:rsidR="00F132E1" w:rsidRPr="00F132E1" w14:paraId="64481CAE" w14:textId="77777777" w:rsidTr="00F90FBB">
        <w:trPr>
          <w:trHeight w:val="3075"/>
        </w:trPr>
        <w:tc>
          <w:tcPr>
            <w:tcW w:w="1696" w:type="dxa"/>
            <w:vMerge w:val="restart"/>
            <w:textDirection w:val="btLr"/>
          </w:tcPr>
          <w:p w14:paraId="4C1FCBC9" w14:textId="0E25570D"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7AD9B41C"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0CDF8B10"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t>T5 – Izrada ploča za izmjenjivač topline brodskog hladnjaka ulja</w:t>
            </w:r>
          </w:p>
        </w:tc>
        <w:tc>
          <w:tcPr>
            <w:tcW w:w="3686" w:type="dxa"/>
            <w:vMerge w:val="restart"/>
          </w:tcPr>
          <w:p w14:paraId="76E6A612" w14:textId="77777777"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lang w:val="de-DE"/>
              </w:rPr>
            </w:pPr>
            <w:r w:rsidRPr="00F132E1">
              <w:rPr>
                <w:rFonts w:ascii="Verdana" w:hAnsi="Verdana" w:cstheme="minorHAnsi"/>
                <w:sz w:val="20"/>
                <w:szCs w:val="20"/>
                <w:lang w:val="de-DE"/>
              </w:rPr>
              <w:t xml:space="preserve">Dimenzionirati redukciju kod pneumatskog elementa </w:t>
            </w:r>
          </w:p>
          <w:p w14:paraId="4722C81A" w14:textId="77777777"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lang w:val="de-DE"/>
              </w:rPr>
            </w:pPr>
            <w:r w:rsidRPr="00F132E1">
              <w:rPr>
                <w:rFonts w:ascii="Verdana" w:hAnsi="Verdana" w:cstheme="minorHAnsi"/>
                <w:sz w:val="20"/>
                <w:szCs w:val="20"/>
                <w:lang w:val="de-DE"/>
              </w:rPr>
              <w:t xml:space="preserve">Konstrukcijski razraditi element </w:t>
            </w:r>
          </w:p>
          <w:p w14:paraId="1C6356A7" w14:textId="77777777"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rPr>
            </w:pPr>
            <w:r w:rsidRPr="00F132E1">
              <w:rPr>
                <w:rFonts w:ascii="Verdana" w:hAnsi="Verdana" w:cstheme="minorHAnsi"/>
                <w:sz w:val="20"/>
                <w:szCs w:val="20"/>
              </w:rPr>
              <w:t>Izraditi 3D model i radionički crtež elementa</w:t>
            </w:r>
          </w:p>
          <w:p w14:paraId="2A0009E7" w14:textId="77777777"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lang w:val="de-DE"/>
              </w:rPr>
            </w:pPr>
            <w:r w:rsidRPr="00F132E1">
              <w:rPr>
                <w:rFonts w:ascii="Verdana" w:hAnsi="Verdana" w:cstheme="minorHAnsi"/>
                <w:sz w:val="20"/>
                <w:szCs w:val="20"/>
                <w:lang w:val="de-DE"/>
              </w:rPr>
              <w:t>Izraditi tehnološku dokumentaciju za izradu elmenta</w:t>
            </w:r>
          </w:p>
          <w:p w14:paraId="097E08C3" w14:textId="5E88B676"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lang w:val="de-DE"/>
              </w:rPr>
            </w:pPr>
            <w:r w:rsidRPr="00F132E1">
              <w:rPr>
                <w:rFonts w:ascii="Verdana" w:hAnsi="Verdana" w:cstheme="minorHAnsi"/>
                <w:sz w:val="20"/>
                <w:szCs w:val="20"/>
              </w:rPr>
              <w:t>Izraditi element na CNC tokarilici  EMCO TURN  55</w:t>
            </w:r>
          </w:p>
        </w:tc>
        <w:tc>
          <w:tcPr>
            <w:tcW w:w="2835" w:type="dxa"/>
          </w:tcPr>
          <w:p w14:paraId="6D8534D4"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Pneumatika i hidraulika</w:t>
            </w:r>
          </w:p>
          <w:p w14:paraId="2A489F54"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3F152C29"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2A4C0826"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Tokarenje CAD-CAM</w:t>
            </w:r>
          </w:p>
          <w:p w14:paraId="4322DD02" w14:textId="41E158D2"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6946" w:type="dxa"/>
            <w:vMerge w:val="restart"/>
          </w:tcPr>
          <w:p w14:paraId="2B856A19" w14:textId="77777777" w:rsidR="00F132E1" w:rsidRPr="00F132E1" w:rsidRDefault="00F132E1" w:rsidP="00F132E1">
            <w:pPr>
              <w:keepNext/>
              <w:spacing w:line="276" w:lineRule="auto"/>
              <w:rPr>
                <w:rFonts w:ascii="Verdana" w:hAnsi="Verdana" w:cstheme="minorHAnsi"/>
                <w:sz w:val="20"/>
                <w:szCs w:val="20"/>
                <w:lang w:val="de-DE"/>
              </w:rPr>
            </w:pPr>
          </w:p>
          <w:p w14:paraId="424B22D8"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A.5.1. Razvija sliku o sebi.</w:t>
            </w:r>
          </w:p>
          <w:p w14:paraId="57849F0B"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OSR.A.5.3. Razvija svoje potencijale.</w:t>
            </w:r>
          </w:p>
          <w:p w14:paraId="15D65C63"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OSR.B.5.2. Suradnički uči i radi u timu.</w:t>
            </w:r>
          </w:p>
          <w:p w14:paraId="5BA31150"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B.5.3. Preuzima odgovornost za svoje ponašanje.</w:t>
            </w:r>
          </w:p>
          <w:p w14:paraId="19DC119E"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C.5.1. Učenik samostalno provodi složeno istraživanje s pomoću IKT-a.</w:t>
            </w:r>
          </w:p>
          <w:p w14:paraId="2A9C8EED"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C.5.2. Učenik samostalno i samoinicijativno provodi složeno pretraživanje informacija u digitalnome okružju.</w:t>
            </w:r>
          </w:p>
          <w:p w14:paraId="5323DA3C"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C.5.3. Učenik samoinicijativno i samostalno kritički procjenjuje proces i rezultate pretraživanja te odabire potrebne informacije među pronađenim informacijama.</w:t>
            </w:r>
          </w:p>
          <w:p w14:paraId="21781C38"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A.4/5.2. Učenik se koristi različitim strategijama učenja i samostalno ih primjenjuje u ostvarivanju ciljeva učenja i rješavanju problema u svim područjima učenja.</w:t>
            </w:r>
          </w:p>
          <w:p w14:paraId="17DF63D1"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B.4/5.2.Učenik prati učinkovitost učenja i svoje napredovanje tijekom učenja.</w:t>
            </w:r>
          </w:p>
          <w:p w14:paraId="700509BC"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B.4/5.4. Učenik samovrednuje proces učenja i svoje rezultate, procjenjuje ostvareni napredak te na temelju toga planira buduće učenje.</w:t>
            </w:r>
          </w:p>
          <w:p w14:paraId="37B63626" w14:textId="0C537613" w:rsidR="00F132E1" w:rsidRPr="00F132E1" w:rsidRDefault="00F132E1" w:rsidP="00F132E1">
            <w:pPr>
              <w:keepNext/>
              <w:spacing w:line="276" w:lineRule="auto"/>
              <w:rPr>
                <w:rFonts w:ascii="Verdana" w:eastAsia="Times New Roman" w:hAnsi="Verdana" w:cs="Calibri"/>
                <w:color w:val="000000"/>
                <w:sz w:val="20"/>
                <w:szCs w:val="20"/>
                <w:lang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F132E1" w:rsidRPr="00F132E1" w14:paraId="7D1B946C" w14:textId="77777777" w:rsidTr="00D27431">
        <w:trPr>
          <w:trHeight w:val="3491"/>
        </w:trPr>
        <w:tc>
          <w:tcPr>
            <w:tcW w:w="1696" w:type="dxa"/>
            <w:vMerge/>
          </w:tcPr>
          <w:p w14:paraId="3AF9738C" w14:textId="77777777" w:rsidR="00F132E1" w:rsidRPr="00F132E1" w:rsidRDefault="00F132E1" w:rsidP="00F132E1">
            <w:pPr>
              <w:keepNext/>
              <w:spacing w:line="276" w:lineRule="auto"/>
              <w:rPr>
                <w:rFonts w:ascii="Verdana" w:hAnsi="Verdana" w:cstheme="minorHAnsi"/>
                <w:sz w:val="20"/>
                <w:szCs w:val="20"/>
              </w:rPr>
            </w:pPr>
          </w:p>
        </w:tc>
        <w:tc>
          <w:tcPr>
            <w:tcW w:w="3686" w:type="dxa"/>
            <w:vMerge/>
          </w:tcPr>
          <w:p w14:paraId="0ED284C6" w14:textId="77777777" w:rsidR="00F132E1" w:rsidRPr="00F132E1" w:rsidRDefault="00F132E1" w:rsidP="00F132E1">
            <w:pPr>
              <w:keepNext/>
              <w:spacing w:line="276" w:lineRule="auto"/>
              <w:rPr>
                <w:rFonts w:ascii="Verdana" w:hAnsi="Verdana" w:cstheme="minorHAnsi"/>
                <w:sz w:val="20"/>
                <w:szCs w:val="20"/>
              </w:rPr>
            </w:pPr>
          </w:p>
        </w:tc>
        <w:tc>
          <w:tcPr>
            <w:tcW w:w="2835" w:type="dxa"/>
          </w:tcPr>
          <w:p w14:paraId="3D3C5B46"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4F8660E0" w14:textId="344EE822"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713F400C" w14:textId="77777777" w:rsidR="00F132E1" w:rsidRPr="00F132E1" w:rsidRDefault="00F132E1" w:rsidP="00F132E1">
            <w:pPr>
              <w:keepNext/>
              <w:spacing w:line="276" w:lineRule="auto"/>
              <w:rPr>
                <w:rFonts w:ascii="Verdana" w:hAnsi="Verdana" w:cstheme="minorHAnsi"/>
                <w:sz w:val="20"/>
                <w:szCs w:val="20"/>
              </w:rPr>
            </w:pPr>
          </w:p>
        </w:tc>
        <w:tc>
          <w:tcPr>
            <w:tcW w:w="6946" w:type="dxa"/>
            <w:vMerge/>
          </w:tcPr>
          <w:p w14:paraId="228901ED" w14:textId="77777777" w:rsidR="00F132E1" w:rsidRPr="00F132E1" w:rsidRDefault="00F132E1" w:rsidP="00F132E1">
            <w:pPr>
              <w:keepNext/>
              <w:spacing w:line="276" w:lineRule="auto"/>
              <w:rPr>
                <w:rFonts w:ascii="Verdana" w:hAnsi="Verdana" w:cstheme="minorHAnsi"/>
                <w:sz w:val="20"/>
                <w:szCs w:val="20"/>
              </w:rPr>
            </w:pPr>
          </w:p>
        </w:tc>
      </w:tr>
    </w:tbl>
    <w:p w14:paraId="2619DD56" w14:textId="77777777" w:rsidR="00347D76" w:rsidRPr="00F132E1" w:rsidRDefault="00347D76" w:rsidP="00F132E1">
      <w:pPr>
        <w:spacing w:line="276" w:lineRule="auto"/>
        <w:jc w:val="both"/>
        <w:rPr>
          <w:rFonts w:ascii="Verdana" w:hAnsi="Verdana"/>
          <w:b/>
          <w:color w:val="262626"/>
          <w:sz w:val="20"/>
          <w:szCs w:val="20"/>
        </w:rPr>
      </w:pPr>
    </w:p>
    <w:p w14:paraId="068F3753" w14:textId="77777777" w:rsidR="00D27431" w:rsidRPr="00F132E1" w:rsidRDefault="00D27431" w:rsidP="00F132E1">
      <w:pPr>
        <w:spacing w:line="276" w:lineRule="auto"/>
        <w:jc w:val="both"/>
        <w:rPr>
          <w:rFonts w:ascii="Verdana" w:hAnsi="Verdana"/>
          <w:b/>
          <w:color w:val="262626"/>
          <w:sz w:val="20"/>
          <w:szCs w:val="20"/>
        </w:rPr>
      </w:pPr>
    </w:p>
    <w:p w14:paraId="3F4A2E5D" w14:textId="77777777" w:rsidR="00D27431" w:rsidRPr="00F132E1" w:rsidRDefault="00D27431" w:rsidP="00F132E1">
      <w:pPr>
        <w:spacing w:line="276" w:lineRule="auto"/>
        <w:jc w:val="both"/>
        <w:rPr>
          <w:rFonts w:ascii="Verdana" w:hAnsi="Verdana"/>
          <w:b/>
          <w:color w:val="262626"/>
          <w:sz w:val="20"/>
          <w:szCs w:val="20"/>
        </w:rPr>
      </w:pPr>
    </w:p>
    <w:p w14:paraId="494CE783" w14:textId="77777777" w:rsidR="00347D76" w:rsidRPr="00F132E1" w:rsidRDefault="00347D76" w:rsidP="00F132E1">
      <w:pPr>
        <w:spacing w:line="276" w:lineRule="auto"/>
        <w:jc w:val="both"/>
        <w:rPr>
          <w:rFonts w:ascii="Verdana" w:hAnsi="Verdana"/>
          <w:b/>
          <w:color w:val="262626"/>
          <w:sz w:val="20"/>
          <w:szCs w:val="20"/>
        </w:rPr>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4261"/>
        <w:gridCol w:w="3277"/>
        <w:gridCol w:w="5736"/>
      </w:tblGrid>
      <w:tr w:rsidR="00F132E1" w:rsidRPr="00F132E1" w14:paraId="26767F9E" w14:textId="77777777" w:rsidTr="00D8617E">
        <w:trPr>
          <w:trHeight w:val="1486"/>
        </w:trPr>
        <w:tc>
          <w:tcPr>
            <w:tcW w:w="1960" w:type="dxa"/>
            <w:vMerge w:val="restart"/>
            <w:shd w:val="clear" w:color="auto" w:fill="auto"/>
            <w:textDirection w:val="btLr"/>
          </w:tcPr>
          <w:p w14:paraId="1328FC1C" w14:textId="77777777" w:rsidR="00F132E1" w:rsidRPr="00F132E1" w:rsidRDefault="00F132E1" w:rsidP="00F132E1">
            <w:pPr>
              <w:keepNext/>
              <w:spacing w:after="0" w:line="276" w:lineRule="auto"/>
              <w:ind w:left="113" w:right="113"/>
              <w:rPr>
                <w:rFonts w:ascii="Verdana" w:hAnsi="Verdana" w:cs="Calibri"/>
                <w:b/>
                <w:sz w:val="20"/>
                <w:szCs w:val="20"/>
                <w:lang w:val="en-US"/>
              </w:rPr>
            </w:pPr>
          </w:p>
          <w:p w14:paraId="265C72B3" w14:textId="124DCC00" w:rsidR="00F132E1" w:rsidRPr="00F132E1" w:rsidRDefault="00F132E1" w:rsidP="00F132E1">
            <w:pPr>
              <w:keepNext/>
              <w:spacing w:after="0" w:line="276" w:lineRule="auto"/>
              <w:ind w:left="113" w:right="113"/>
              <w:jc w:val="center"/>
              <w:rPr>
                <w:rFonts w:ascii="Verdana" w:hAnsi="Verdana" w:cs="Calibri"/>
                <w:b/>
                <w:sz w:val="20"/>
                <w:szCs w:val="20"/>
                <w:lang w:val="en-US"/>
              </w:rPr>
            </w:pPr>
            <w:r w:rsidRPr="00F132E1">
              <w:rPr>
                <w:rFonts w:ascii="Verdana" w:hAnsi="Verdana" w:cs="Calibri"/>
                <w:b/>
                <w:sz w:val="20"/>
                <w:szCs w:val="20"/>
                <w:lang w:val="en-US"/>
              </w:rPr>
              <w:t xml:space="preserve">T6 – Proračun, analiza </w:t>
            </w:r>
            <w:r>
              <w:rPr>
                <w:rFonts w:ascii="Verdana" w:hAnsi="Verdana" w:cs="Calibri"/>
                <w:b/>
                <w:sz w:val="20"/>
                <w:szCs w:val="20"/>
                <w:lang w:val="en-US"/>
              </w:rPr>
              <w:t>i</w:t>
            </w:r>
            <w:r w:rsidRPr="00F132E1">
              <w:rPr>
                <w:rFonts w:ascii="Verdana" w:hAnsi="Verdana" w:cs="Calibri"/>
                <w:b/>
                <w:sz w:val="20"/>
                <w:szCs w:val="20"/>
                <w:lang w:val="en-US"/>
              </w:rPr>
              <w:t xml:space="preserve"> usporedba rezultata naprezanja na vijku</w:t>
            </w:r>
          </w:p>
        </w:tc>
        <w:tc>
          <w:tcPr>
            <w:tcW w:w="4261" w:type="dxa"/>
            <w:vMerge w:val="restart"/>
            <w:shd w:val="clear" w:color="auto" w:fill="auto"/>
          </w:tcPr>
          <w:p w14:paraId="1576C1D3"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Znati nacrtati vijak sa osnovnim dimenzijama</w:t>
            </w:r>
          </w:p>
          <w:p w14:paraId="07F67DBE"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Objasniti naprezanja koja se javljaju u podlozi, a koja u vijku</w:t>
            </w:r>
          </w:p>
          <w:p w14:paraId="16429D72"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Objasniti Hookeov zakon</w:t>
            </w:r>
          </w:p>
          <w:p w14:paraId="149ED377"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Skicirati (u mjerilu) dijagram sila i produljenja</w:t>
            </w:r>
          </w:p>
          <w:p w14:paraId="2C2346C9"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Modelirati vijak u 3D.</w:t>
            </w:r>
          </w:p>
          <w:p w14:paraId="605F5C97"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Analizirati naprezanja na vijku uporabom metode konačnih elemenata</w:t>
            </w:r>
          </w:p>
          <w:p w14:paraId="43A8FD2B" w14:textId="45700950"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Usporediti rezultate naprezanja dobivenih proračunom s računalnom analizom</w:t>
            </w:r>
          </w:p>
        </w:tc>
        <w:tc>
          <w:tcPr>
            <w:tcW w:w="3277" w:type="dxa"/>
            <w:shd w:val="clear" w:color="auto" w:fill="auto"/>
          </w:tcPr>
          <w:p w14:paraId="69B064F3"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Strojarske konstrukcije</w:t>
            </w:r>
          </w:p>
          <w:p w14:paraId="2F1DBCD5"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Dizajniranje proizvoda pomoću računala</w:t>
            </w:r>
          </w:p>
          <w:p w14:paraId="450520AE" w14:textId="22E20934"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Alati i naprave</w:t>
            </w:r>
          </w:p>
        </w:tc>
        <w:tc>
          <w:tcPr>
            <w:tcW w:w="5736" w:type="dxa"/>
            <w:vMerge w:val="restart"/>
            <w:shd w:val="clear" w:color="auto" w:fill="auto"/>
          </w:tcPr>
          <w:p w14:paraId="4CCCDFF4"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 A.5.1. Razvija sliku o sebi.</w:t>
            </w:r>
          </w:p>
          <w:p w14:paraId="6AB86D7A"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OSR.A.5.3. Razvija svoje potencijale.</w:t>
            </w:r>
          </w:p>
          <w:p w14:paraId="404CD95B"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OSR.B.5.2. Suradnički uči i radi u timu.</w:t>
            </w:r>
          </w:p>
          <w:p w14:paraId="5F3B5172"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 B.5.3. Preuzima odgovornost za svoje ponašanje.</w:t>
            </w:r>
          </w:p>
          <w:p w14:paraId="01B07702"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C.5.1. Učenik samostalno provodi složeno istraživanje s pomoću IKT-a.</w:t>
            </w:r>
          </w:p>
          <w:p w14:paraId="69D22D1D"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C.5.2. Učenik samostalno i samoinicijativno provodi složeno pretraživanje informacija u digitalnome okružju.</w:t>
            </w:r>
          </w:p>
          <w:p w14:paraId="3F19A3E1"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C.5.3. Učenik samoinicijativno i samostalno kritički procjenjuje proces i rezultate pretraživanja te odabire potrebne informacije među pronađenim informacijama.</w:t>
            </w:r>
          </w:p>
          <w:p w14:paraId="55B0C042"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A.4/5.2. Učenik se koristi različitim strategijama učenja i samostalno ih primjenjuje u ostvarivanju ciljeva učenja i rješavanju problema u svim područjima učenja.</w:t>
            </w:r>
          </w:p>
          <w:p w14:paraId="78CC95CA"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B.4/5.2.Učenik prati učinkovitost učenja i svoje napredovanje tijekom učenja.</w:t>
            </w:r>
          </w:p>
          <w:p w14:paraId="5B9B6336"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B.4/5.4. Učenik samovrednuje proces učenja i svoje rezultate, procjenjuje ostvareni napredak te na temelju toga planira buduće učenje.</w:t>
            </w:r>
          </w:p>
          <w:p w14:paraId="04C8CD3E" w14:textId="733A0021" w:rsidR="00F132E1" w:rsidRPr="00F132E1" w:rsidRDefault="00F132E1" w:rsidP="00F132E1">
            <w:pPr>
              <w:keepNext/>
              <w:spacing w:after="0" w:line="276" w:lineRule="auto"/>
              <w:rPr>
                <w:rFonts w:ascii="Verdana" w:eastAsia="Times New Roman" w:hAnsi="Verdana" w:cs="Calibri"/>
                <w:color w:val="000000"/>
                <w:sz w:val="20"/>
                <w:szCs w:val="20"/>
                <w:lang w:val="en-US"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F132E1" w:rsidRPr="00F132E1" w14:paraId="3873F270" w14:textId="77777777" w:rsidTr="00407C68">
        <w:trPr>
          <w:trHeight w:val="3840"/>
        </w:trPr>
        <w:tc>
          <w:tcPr>
            <w:tcW w:w="1960" w:type="dxa"/>
            <w:vMerge/>
            <w:tcBorders>
              <w:bottom w:val="single" w:sz="4" w:space="0" w:color="auto"/>
            </w:tcBorders>
            <w:shd w:val="clear" w:color="auto" w:fill="auto"/>
          </w:tcPr>
          <w:p w14:paraId="2E5A557F" w14:textId="77777777" w:rsidR="00F132E1" w:rsidRPr="00F132E1" w:rsidRDefault="00F132E1" w:rsidP="00F132E1">
            <w:pPr>
              <w:keepNext/>
              <w:spacing w:after="0" w:line="276" w:lineRule="auto"/>
              <w:rPr>
                <w:rFonts w:ascii="Verdana" w:hAnsi="Verdana" w:cs="Calibri"/>
                <w:sz w:val="20"/>
                <w:szCs w:val="20"/>
                <w:lang w:val="en-US"/>
              </w:rPr>
            </w:pPr>
          </w:p>
        </w:tc>
        <w:tc>
          <w:tcPr>
            <w:tcW w:w="4261" w:type="dxa"/>
            <w:vMerge/>
            <w:tcBorders>
              <w:bottom w:val="single" w:sz="4" w:space="0" w:color="auto"/>
            </w:tcBorders>
            <w:shd w:val="clear" w:color="auto" w:fill="auto"/>
          </w:tcPr>
          <w:p w14:paraId="5A8EA48E" w14:textId="004ACB2C" w:rsidR="00F132E1" w:rsidRPr="00F132E1" w:rsidRDefault="00F132E1" w:rsidP="00F132E1">
            <w:pPr>
              <w:keepNext/>
              <w:spacing w:after="0" w:line="276" w:lineRule="auto"/>
              <w:rPr>
                <w:rFonts w:ascii="Verdana" w:hAnsi="Verdana" w:cs="Calibri"/>
                <w:sz w:val="20"/>
                <w:szCs w:val="20"/>
                <w:lang w:val="en-US"/>
              </w:rPr>
            </w:pPr>
          </w:p>
        </w:tc>
        <w:tc>
          <w:tcPr>
            <w:tcW w:w="3277" w:type="dxa"/>
            <w:tcBorders>
              <w:bottom w:val="single" w:sz="4" w:space="0" w:color="auto"/>
            </w:tcBorders>
            <w:shd w:val="clear" w:color="auto" w:fill="auto"/>
          </w:tcPr>
          <w:p w14:paraId="2D4BB70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4CB8458E" w14:textId="522C3180"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54512829" w14:textId="77777777" w:rsidR="00F132E1" w:rsidRPr="00F132E1" w:rsidRDefault="00F132E1" w:rsidP="00F132E1">
            <w:pPr>
              <w:keepNext/>
              <w:spacing w:after="0" w:line="276" w:lineRule="auto"/>
              <w:rPr>
                <w:rFonts w:ascii="Verdana" w:hAnsi="Verdana" w:cs="Calibri"/>
                <w:sz w:val="20"/>
                <w:szCs w:val="20"/>
                <w:lang w:val="en-US"/>
              </w:rPr>
            </w:pPr>
          </w:p>
        </w:tc>
        <w:tc>
          <w:tcPr>
            <w:tcW w:w="5736" w:type="dxa"/>
            <w:vMerge/>
            <w:tcBorders>
              <w:bottom w:val="single" w:sz="4" w:space="0" w:color="auto"/>
            </w:tcBorders>
            <w:shd w:val="clear" w:color="auto" w:fill="auto"/>
          </w:tcPr>
          <w:p w14:paraId="487E82FD" w14:textId="77777777" w:rsidR="00F132E1" w:rsidRPr="00F132E1" w:rsidRDefault="00F132E1" w:rsidP="00F132E1">
            <w:pPr>
              <w:keepNext/>
              <w:spacing w:after="0" w:line="276" w:lineRule="auto"/>
              <w:rPr>
                <w:rFonts w:ascii="Verdana" w:hAnsi="Verdana" w:cs="Calibri"/>
                <w:sz w:val="20"/>
                <w:szCs w:val="20"/>
                <w:lang w:val="en-US"/>
              </w:rPr>
            </w:pPr>
          </w:p>
        </w:tc>
      </w:tr>
    </w:tbl>
    <w:p w14:paraId="45758493" w14:textId="77777777" w:rsidR="00347D76" w:rsidRPr="00F132E1" w:rsidRDefault="00347D76" w:rsidP="00F132E1">
      <w:pPr>
        <w:spacing w:line="276" w:lineRule="auto"/>
        <w:jc w:val="both"/>
        <w:rPr>
          <w:rFonts w:ascii="Verdana" w:hAnsi="Verdana"/>
          <w:b/>
          <w:color w:val="262626"/>
          <w:sz w:val="20"/>
          <w:szCs w:val="20"/>
        </w:rPr>
      </w:pPr>
    </w:p>
    <w:p w14:paraId="486BC32F" w14:textId="77777777" w:rsidR="00347D76" w:rsidRPr="00F132E1" w:rsidRDefault="00347D76" w:rsidP="00F132E1">
      <w:pPr>
        <w:spacing w:line="276" w:lineRule="auto"/>
        <w:jc w:val="center"/>
        <w:rPr>
          <w:rFonts w:ascii="Verdana" w:hAnsi="Verdana"/>
          <w:b/>
          <w:color w:val="262626"/>
          <w:sz w:val="20"/>
          <w:szCs w:val="20"/>
        </w:rPr>
      </w:pPr>
    </w:p>
    <w:tbl>
      <w:tblPr>
        <w:tblStyle w:val="Reetkatablice"/>
        <w:tblW w:w="15386" w:type="dxa"/>
        <w:tblLayout w:type="fixed"/>
        <w:tblLook w:val="04A0" w:firstRow="1" w:lastRow="0" w:firstColumn="1" w:lastColumn="0" w:noHBand="0" w:noVBand="1"/>
      </w:tblPr>
      <w:tblGrid>
        <w:gridCol w:w="1980"/>
        <w:gridCol w:w="4304"/>
        <w:gridCol w:w="3310"/>
        <w:gridCol w:w="5792"/>
      </w:tblGrid>
      <w:tr w:rsidR="00F132E1" w:rsidRPr="00F132E1" w14:paraId="529D2C75" w14:textId="77777777" w:rsidTr="004F5ECD">
        <w:trPr>
          <w:trHeight w:val="1534"/>
        </w:trPr>
        <w:tc>
          <w:tcPr>
            <w:tcW w:w="1980" w:type="dxa"/>
            <w:vMerge w:val="restart"/>
            <w:textDirection w:val="btLr"/>
          </w:tcPr>
          <w:p w14:paraId="346974BA"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4CAFD2B2"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1032C950"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t>T7 – Izrada oslobođenja za izlaz alata pri izzradi navoja-DIN76</w:t>
            </w:r>
          </w:p>
        </w:tc>
        <w:tc>
          <w:tcPr>
            <w:tcW w:w="4304" w:type="dxa"/>
            <w:vMerge w:val="restart"/>
          </w:tcPr>
          <w:p w14:paraId="0761C2F4" w14:textId="77777777" w:rsidR="00F132E1" w:rsidRPr="00F132E1" w:rsidRDefault="00F132E1" w:rsidP="00F132E1">
            <w:pPr>
              <w:pStyle w:val="Odlomakpopisa"/>
              <w:keepNext/>
              <w:numPr>
                <w:ilvl w:val="0"/>
                <w:numId w:val="24"/>
              </w:numPr>
              <w:spacing w:line="276" w:lineRule="auto"/>
              <w:ind w:left="147" w:hanging="147"/>
              <w:rPr>
                <w:rFonts w:ascii="Verdana" w:hAnsi="Verdana" w:cstheme="minorHAnsi"/>
                <w:sz w:val="20"/>
                <w:szCs w:val="20"/>
                <w:lang w:val="hr-HR"/>
              </w:rPr>
            </w:pPr>
            <w:r w:rsidRPr="00F132E1">
              <w:rPr>
                <w:rFonts w:ascii="Verdana" w:hAnsi="Verdana" w:cstheme="minorHAnsi"/>
                <w:sz w:val="20"/>
                <w:szCs w:val="20"/>
                <w:lang w:val="hr-HR"/>
              </w:rPr>
              <w:t>Konstrukcijski razraditi detalj osovine, za potrebni navoj pomoću priručnika za DIN76, očitati vrijednosti,skicirati detalj sa odgovarajućim kotama</w:t>
            </w:r>
          </w:p>
          <w:p w14:paraId="2ED1673F" w14:textId="77777777" w:rsidR="00F132E1" w:rsidRPr="00F132E1" w:rsidRDefault="00F132E1" w:rsidP="00F132E1">
            <w:pPr>
              <w:pStyle w:val="Odlomakpopisa"/>
              <w:keepNext/>
              <w:numPr>
                <w:ilvl w:val="0"/>
                <w:numId w:val="24"/>
              </w:numPr>
              <w:spacing w:line="276" w:lineRule="auto"/>
              <w:ind w:left="147" w:hanging="147"/>
              <w:rPr>
                <w:rFonts w:ascii="Verdana" w:hAnsi="Verdana" w:cstheme="minorHAnsi"/>
                <w:sz w:val="20"/>
                <w:szCs w:val="20"/>
              </w:rPr>
            </w:pPr>
            <w:r w:rsidRPr="00F132E1">
              <w:rPr>
                <w:rFonts w:ascii="Verdana" w:hAnsi="Verdana" w:cstheme="minorHAnsi"/>
                <w:sz w:val="20"/>
                <w:szCs w:val="20"/>
              </w:rPr>
              <w:t>Izraditi 3D model i radionički crtež osovine</w:t>
            </w:r>
          </w:p>
          <w:p w14:paraId="3272A5EB" w14:textId="77777777" w:rsidR="00F132E1" w:rsidRPr="00F132E1" w:rsidRDefault="00F132E1" w:rsidP="00F132E1">
            <w:pPr>
              <w:pStyle w:val="Odlomakpopisa"/>
              <w:keepNext/>
              <w:numPr>
                <w:ilvl w:val="0"/>
                <w:numId w:val="24"/>
              </w:numPr>
              <w:spacing w:line="276" w:lineRule="auto"/>
              <w:ind w:left="147" w:hanging="147"/>
              <w:rPr>
                <w:rFonts w:ascii="Verdana" w:hAnsi="Verdana" w:cstheme="minorHAnsi"/>
                <w:sz w:val="20"/>
                <w:szCs w:val="20"/>
              </w:rPr>
            </w:pPr>
            <w:r w:rsidRPr="00F132E1">
              <w:rPr>
                <w:rFonts w:ascii="Verdana" w:hAnsi="Verdana" w:cstheme="minorHAnsi"/>
                <w:sz w:val="20"/>
                <w:szCs w:val="20"/>
              </w:rPr>
              <w:t>Izraditi tehnološku dokumentaciju za izradu oslobođenja i narezivanja navoja</w:t>
            </w:r>
          </w:p>
          <w:p w14:paraId="4C80C9A8" w14:textId="7353ED87" w:rsidR="00F132E1" w:rsidRPr="00F132E1" w:rsidRDefault="00F132E1" w:rsidP="00F132E1">
            <w:pPr>
              <w:pStyle w:val="Odlomakpopisa"/>
              <w:keepNext/>
              <w:numPr>
                <w:ilvl w:val="0"/>
                <w:numId w:val="24"/>
              </w:numPr>
              <w:spacing w:line="276" w:lineRule="auto"/>
              <w:ind w:left="147" w:hanging="147"/>
              <w:rPr>
                <w:rFonts w:ascii="Verdana" w:hAnsi="Verdana" w:cstheme="minorHAnsi"/>
                <w:sz w:val="20"/>
                <w:szCs w:val="20"/>
                <w:lang w:val="hr-HR"/>
              </w:rPr>
            </w:pPr>
            <w:r w:rsidRPr="00F132E1">
              <w:rPr>
                <w:rFonts w:ascii="Verdana" w:hAnsi="Verdana" w:cstheme="minorHAnsi"/>
                <w:sz w:val="20"/>
                <w:szCs w:val="20"/>
              </w:rPr>
              <w:t>Istokariti oslobođenje I navoj na CNC tokarilici  EMCO TURN  55</w:t>
            </w:r>
          </w:p>
        </w:tc>
        <w:tc>
          <w:tcPr>
            <w:tcW w:w="3310" w:type="dxa"/>
          </w:tcPr>
          <w:p w14:paraId="32753C37"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5693D32F"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00199DAD"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Tokarenje CAD-CAM</w:t>
            </w:r>
          </w:p>
          <w:p w14:paraId="03C502A8" w14:textId="71C2A30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5792" w:type="dxa"/>
            <w:vMerge w:val="restart"/>
          </w:tcPr>
          <w:p w14:paraId="3803AB97" w14:textId="77777777" w:rsidR="00F132E1" w:rsidRPr="00F132E1" w:rsidRDefault="00F132E1" w:rsidP="00F132E1">
            <w:pPr>
              <w:keepNext/>
              <w:spacing w:line="276" w:lineRule="auto"/>
              <w:rPr>
                <w:rFonts w:ascii="Verdana" w:hAnsi="Verdana" w:cstheme="minorHAnsi"/>
                <w:sz w:val="20"/>
                <w:szCs w:val="20"/>
                <w:lang w:val="de-DE"/>
              </w:rPr>
            </w:pPr>
          </w:p>
          <w:p w14:paraId="4A58BD68"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A.5.1. Razvija sliku o sebi.</w:t>
            </w:r>
          </w:p>
          <w:p w14:paraId="496726B5"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OSR.A.5.3. Razvija svoje potencijale.</w:t>
            </w:r>
          </w:p>
          <w:p w14:paraId="1544C520"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OSR.B.5.2. Suradnički uči i radi u timu.</w:t>
            </w:r>
          </w:p>
          <w:p w14:paraId="0A4B0829"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B.5.3. Preuzima odgovornost za svoje ponašanje.</w:t>
            </w:r>
          </w:p>
          <w:p w14:paraId="7B84D4D3"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C.5.1. Učenik samostalno provodi složeno istraživanje s pomoću IKT-a.</w:t>
            </w:r>
          </w:p>
          <w:p w14:paraId="31E58AE1"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C.5.2. Učenik samostalno i samoinicijativno provodi složeno pretraživanje informacija u digitalnome okružju.</w:t>
            </w:r>
          </w:p>
          <w:p w14:paraId="4E0DA6B0"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C.5.3. Učenik samoinicijativno i samostalno kritički procjenjuje proces i rezultate pretraživanja te odabire potrebne informacije među pronađenim informacijama.</w:t>
            </w:r>
          </w:p>
          <w:p w14:paraId="7CC09CAE"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A.4/5.2. Učenik se koristi različitim strategijama učenja i samostalno ih primjenjuje u ostvarivanju ciljeva učenja i rješavanju problema u svim područjima učenja.</w:t>
            </w:r>
          </w:p>
          <w:p w14:paraId="0447AAE3"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B.4/5.2.Učenik prati učinkovitost učenja i svoje napredovanje tijekom učenja.</w:t>
            </w:r>
          </w:p>
          <w:p w14:paraId="4C737AB0"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B.4/5.4. Učenik samovrednuje proces učenja i svoje rezultate, procjenjuje ostvareni napredak te na temelju toga planira buduće učenje.</w:t>
            </w:r>
          </w:p>
          <w:p w14:paraId="6470B358" w14:textId="0536A2EF" w:rsidR="00F132E1" w:rsidRPr="00F132E1" w:rsidRDefault="00F132E1" w:rsidP="00F132E1">
            <w:pPr>
              <w:keepNext/>
              <w:spacing w:line="276" w:lineRule="auto"/>
              <w:rPr>
                <w:rFonts w:ascii="Verdana" w:eastAsia="Times New Roman" w:hAnsi="Verdana" w:cs="Calibri"/>
                <w:color w:val="000000"/>
                <w:sz w:val="20"/>
                <w:szCs w:val="20"/>
                <w:lang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F132E1" w:rsidRPr="00F132E1" w14:paraId="2007EFDD" w14:textId="77777777" w:rsidTr="00005ECF">
        <w:trPr>
          <w:trHeight w:val="3223"/>
        </w:trPr>
        <w:tc>
          <w:tcPr>
            <w:tcW w:w="1980" w:type="dxa"/>
            <w:vMerge/>
          </w:tcPr>
          <w:p w14:paraId="175CEF2E" w14:textId="77777777" w:rsidR="00F132E1" w:rsidRPr="00F132E1" w:rsidRDefault="00F132E1" w:rsidP="00F132E1">
            <w:pPr>
              <w:keepNext/>
              <w:spacing w:line="276" w:lineRule="auto"/>
              <w:rPr>
                <w:rFonts w:ascii="Verdana" w:hAnsi="Verdana" w:cstheme="minorHAnsi"/>
                <w:sz w:val="20"/>
                <w:szCs w:val="20"/>
              </w:rPr>
            </w:pPr>
          </w:p>
        </w:tc>
        <w:tc>
          <w:tcPr>
            <w:tcW w:w="4304" w:type="dxa"/>
            <w:vMerge/>
          </w:tcPr>
          <w:p w14:paraId="63507BAB" w14:textId="77777777" w:rsidR="00F132E1" w:rsidRPr="00F132E1" w:rsidRDefault="00F132E1" w:rsidP="00F132E1">
            <w:pPr>
              <w:keepNext/>
              <w:spacing w:line="276" w:lineRule="auto"/>
              <w:rPr>
                <w:rFonts w:ascii="Verdana" w:hAnsi="Verdana" w:cstheme="minorHAnsi"/>
                <w:sz w:val="20"/>
                <w:szCs w:val="20"/>
              </w:rPr>
            </w:pPr>
          </w:p>
        </w:tc>
        <w:tc>
          <w:tcPr>
            <w:tcW w:w="3310" w:type="dxa"/>
          </w:tcPr>
          <w:p w14:paraId="21A545A9"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5C6E2581" w14:textId="0473CA7A"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08A1C026" w14:textId="77777777" w:rsidR="00F132E1" w:rsidRPr="00F132E1" w:rsidRDefault="00F132E1" w:rsidP="00F132E1">
            <w:pPr>
              <w:keepNext/>
              <w:spacing w:line="276" w:lineRule="auto"/>
              <w:rPr>
                <w:rFonts w:ascii="Verdana" w:hAnsi="Verdana" w:cstheme="minorHAnsi"/>
                <w:sz w:val="20"/>
                <w:szCs w:val="20"/>
              </w:rPr>
            </w:pPr>
          </w:p>
        </w:tc>
        <w:tc>
          <w:tcPr>
            <w:tcW w:w="5792" w:type="dxa"/>
            <w:vMerge/>
          </w:tcPr>
          <w:p w14:paraId="40553611" w14:textId="77777777" w:rsidR="00F132E1" w:rsidRPr="00F132E1" w:rsidRDefault="00F132E1" w:rsidP="00F132E1">
            <w:pPr>
              <w:keepNext/>
              <w:spacing w:line="276" w:lineRule="auto"/>
              <w:rPr>
                <w:rFonts w:ascii="Verdana" w:hAnsi="Verdana" w:cstheme="minorHAnsi"/>
                <w:sz w:val="20"/>
                <w:szCs w:val="20"/>
              </w:rPr>
            </w:pPr>
          </w:p>
        </w:tc>
      </w:tr>
    </w:tbl>
    <w:p w14:paraId="1163FFE2" w14:textId="77777777" w:rsidR="00BE7AC7" w:rsidRPr="00F132E1" w:rsidRDefault="00BE7AC7" w:rsidP="00F132E1">
      <w:pPr>
        <w:spacing w:line="276" w:lineRule="auto"/>
        <w:rPr>
          <w:rFonts w:ascii="Verdana" w:hAnsi="Verdana"/>
          <w:b/>
          <w:color w:val="262626"/>
          <w:sz w:val="20"/>
          <w:szCs w:val="20"/>
        </w:rPr>
      </w:pPr>
    </w:p>
    <w:p w14:paraId="1C155B01" w14:textId="77777777" w:rsidR="00A40206" w:rsidRPr="00F132E1" w:rsidRDefault="00A40206" w:rsidP="00F132E1">
      <w:pPr>
        <w:spacing w:line="276" w:lineRule="auto"/>
        <w:rPr>
          <w:rFonts w:ascii="Verdana" w:hAnsi="Verdana"/>
          <w:b/>
          <w:color w:val="262626"/>
          <w:sz w:val="20"/>
          <w:szCs w:val="20"/>
        </w:rPr>
      </w:pPr>
    </w:p>
    <w:p w14:paraId="7A510755" w14:textId="77777777" w:rsidR="00A40206" w:rsidRPr="00F132E1" w:rsidRDefault="00A40206" w:rsidP="00F132E1">
      <w:pPr>
        <w:spacing w:line="276" w:lineRule="auto"/>
        <w:rPr>
          <w:rFonts w:ascii="Verdana" w:hAnsi="Verdana"/>
          <w:b/>
          <w:color w:val="262626"/>
          <w:sz w:val="20"/>
          <w:szCs w:val="20"/>
        </w:rPr>
      </w:pPr>
    </w:p>
    <w:p w14:paraId="11933D25" w14:textId="77777777" w:rsidR="00A40206" w:rsidRPr="00F132E1" w:rsidRDefault="00A40206" w:rsidP="00F132E1">
      <w:pPr>
        <w:spacing w:line="276" w:lineRule="auto"/>
        <w:rPr>
          <w:rFonts w:ascii="Verdana" w:hAnsi="Verdana"/>
          <w:b/>
          <w:color w:val="262626"/>
          <w:sz w:val="20"/>
          <w:szCs w:val="20"/>
        </w:rPr>
      </w:pPr>
    </w:p>
    <w:tbl>
      <w:tblPr>
        <w:tblStyle w:val="Reetkatablice"/>
        <w:tblW w:w="15419" w:type="dxa"/>
        <w:tblLayout w:type="fixed"/>
        <w:tblLook w:val="04A0" w:firstRow="1" w:lastRow="0" w:firstColumn="1" w:lastColumn="0" w:noHBand="0" w:noVBand="1"/>
      </w:tblPr>
      <w:tblGrid>
        <w:gridCol w:w="1984"/>
        <w:gridCol w:w="4279"/>
        <w:gridCol w:w="3351"/>
        <w:gridCol w:w="5805"/>
      </w:tblGrid>
      <w:tr w:rsidR="00F132E1" w:rsidRPr="00F132E1" w14:paraId="31BA03AD" w14:textId="77777777" w:rsidTr="009D561B">
        <w:trPr>
          <w:trHeight w:val="3050"/>
        </w:trPr>
        <w:tc>
          <w:tcPr>
            <w:tcW w:w="1984" w:type="dxa"/>
            <w:vMerge w:val="restart"/>
            <w:textDirection w:val="btLr"/>
          </w:tcPr>
          <w:p w14:paraId="0993F31F"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0BE29C38" w14:textId="77777777" w:rsidR="00F132E1" w:rsidRPr="00F132E1" w:rsidRDefault="00F132E1" w:rsidP="00F132E1">
            <w:pPr>
              <w:keepNext/>
              <w:spacing w:line="276" w:lineRule="auto"/>
              <w:ind w:left="113" w:right="113"/>
              <w:jc w:val="center"/>
              <w:rPr>
                <w:rFonts w:ascii="Verdana" w:eastAsia="Calibri" w:hAnsi="Verdana" w:cs="Calibri"/>
                <w:b/>
                <w:sz w:val="20"/>
                <w:szCs w:val="20"/>
                <w:lang w:val="hr-HR"/>
              </w:rPr>
            </w:pPr>
            <w:r w:rsidRPr="00F132E1">
              <w:rPr>
                <w:rFonts w:ascii="Verdana" w:eastAsia="Calibri" w:hAnsi="Verdana" w:cs="Calibri"/>
                <w:b/>
                <w:sz w:val="20"/>
                <w:szCs w:val="20"/>
                <w:lang w:val="hr-HR"/>
              </w:rPr>
              <w:t>T8 - Konstrukcija i izrada radnog  vretena</w:t>
            </w:r>
          </w:p>
          <w:p w14:paraId="0F8FCD6A"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1AC81069"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082A48C4"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593638A8" w14:textId="77777777" w:rsidR="00F132E1" w:rsidRPr="00F132E1" w:rsidRDefault="00F132E1" w:rsidP="00F132E1">
            <w:pPr>
              <w:keepNext/>
              <w:spacing w:line="276" w:lineRule="auto"/>
              <w:ind w:left="113" w:right="113"/>
              <w:rPr>
                <w:rFonts w:ascii="Verdana" w:hAnsi="Verdana" w:cstheme="minorHAnsi"/>
                <w:sz w:val="20"/>
                <w:szCs w:val="20"/>
              </w:rPr>
            </w:pPr>
          </w:p>
        </w:tc>
        <w:tc>
          <w:tcPr>
            <w:tcW w:w="4279" w:type="dxa"/>
          </w:tcPr>
          <w:p w14:paraId="4B592084" w14:textId="77777777" w:rsidR="00F132E1" w:rsidRPr="00F132E1" w:rsidRDefault="00F132E1" w:rsidP="00F132E1">
            <w:pPr>
              <w:pStyle w:val="Odlomakpopisa"/>
              <w:keepNext/>
              <w:numPr>
                <w:ilvl w:val="0"/>
                <w:numId w:val="25"/>
              </w:numPr>
              <w:spacing w:line="276" w:lineRule="auto"/>
              <w:ind w:left="284" w:hanging="284"/>
              <w:rPr>
                <w:rFonts w:ascii="Verdana" w:hAnsi="Verdana" w:cstheme="minorHAnsi"/>
                <w:sz w:val="20"/>
                <w:szCs w:val="20"/>
              </w:rPr>
            </w:pPr>
            <w:r w:rsidRPr="00F132E1">
              <w:rPr>
                <w:rFonts w:ascii="Verdana" w:hAnsi="Verdana" w:cstheme="minorHAnsi"/>
                <w:sz w:val="20"/>
                <w:szCs w:val="20"/>
              </w:rPr>
              <w:t xml:space="preserve">Konstrukcijski razraditi radno vreteno </w:t>
            </w:r>
          </w:p>
          <w:p w14:paraId="35413D39" w14:textId="77777777" w:rsidR="00F132E1" w:rsidRPr="00F132E1" w:rsidRDefault="00F132E1" w:rsidP="00F132E1">
            <w:pPr>
              <w:pStyle w:val="Odlomakpopisa"/>
              <w:keepNext/>
              <w:numPr>
                <w:ilvl w:val="0"/>
                <w:numId w:val="25"/>
              </w:numPr>
              <w:spacing w:line="276" w:lineRule="auto"/>
              <w:ind w:left="284" w:hanging="284"/>
              <w:rPr>
                <w:rFonts w:ascii="Verdana" w:hAnsi="Verdana" w:cstheme="minorHAnsi"/>
                <w:sz w:val="20"/>
                <w:szCs w:val="20"/>
              </w:rPr>
            </w:pPr>
            <w:r w:rsidRPr="00F132E1">
              <w:rPr>
                <w:rFonts w:ascii="Verdana" w:hAnsi="Verdana" w:cstheme="minorHAnsi"/>
                <w:sz w:val="20"/>
                <w:szCs w:val="20"/>
              </w:rPr>
              <w:t>Izraditi 3D model i radionički crtež vretena</w:t>
            </w:r>
          </w:p>
          <w:p w14:paraId="22D6824F" w14:textId="77777777" w:rsidR="00F132E1" w:rsidRPr="00F132E1" w:rsidRDefault="00F132E1" w:rsidP="00F132E1">
            <w:pPr>
              <w:pStyle w:val="Odlomakpopisa"/>
              <w:keepNext/>
              <w:numPr>
                <w:ilvl w:val="0"/>
                <w:numId w:val="25"/>
              </w:numPr>
              <w:spacing w:line="276" w:lineRule="auto"/>
              <w:ind w:left="284" w:hanging="284"/>
              <w:rPr>
                <w:rFonts w:ascii="Verdana" w:hAnsi="Verdana" w:cstheme="minorHAnsi"/>
                <w:sz w:val="20"/>
                <w:szCs w:val="20"/>
              </w:rPr>
            </w:pPr>
            <w:r w:rsidRPr="00F132E1">
              <w:rPr>
                <w:rFonts w:ascii="Verdana" w:hAnsi="Verdana" w:cstheme="minorHAnsi"/>
                <w:sz w:val="20"/>
                <w:szCs w:val="20"/>
              </w:rPr>
              <w:t>Izraditi tehnološku domumentaciju za izradu vretena</w:t>
            </w:r>
          </w:p>
          <w:p w14:paraId="10285A61" w14:textId="1A51D8EF" w:rsidR="00F132E1" w:rsidRPr="00F132E1" w:rsidRDefault="00F132E1" w:rsidP="00F132E1">
            <w:pPr>
              <w:pStyle w:val="Odlomakpopisa"/>
              <w:keepNext/>
              <w:numPr>
                <w:ilvl w:val="0"/>
                <w:numId w:val="25"/>
              </w:numPr>
              <w:spacing w:line="276" w:lineRule="auto"/>
              <w:ind w:left="284" w:hanging="284"/>
              <w:rPr>
                <w:rFonts w:ascii="Verdana" w:hAnsi="Verdana" w:cstheme="minorHAnsi"/>
                <w:sz w:val="20"/>
                <w:szCs w:val="20"/>
              </w:rPr>
            </w:pPr>
            <w:r w:rsidRPr="00F132E1">
              <w:rPr>
                <w:rFonts w:ascii="Verdana" w:hAnsi="Verdana" w:cstheme="minorHAnsi"/>
                <w:sz w:val="20"/>
                <w:szCs w:val="20"/>
              </w:rPr>
              <w:t>Izraditi vreteno na CNC tokarilici</w:t>
            </w:r>
          </w:p>
        </w:tc>
        <w:tc>
          <w:tcPr>
            <w:tcW w:w="3351" w:type="dxa"/>
          </w:tcPr>
          <w:p w14:paraId="533E8697"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Strojarske konstrukcije</w:t>
            </w:r>
          </w:p>
          <w:p w14:paraId="20BE41DF"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3DF1DAE2"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Tokarenje CAD/CAM tehnologijom</w:t>
            </w:r>
          </w:p>
          <w:p w14:paraId="771FEA71" w14:textId="0266E5E6"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tc>
        <w:tc>
          <w:tcPr>
            <w:tcW w:w="5805" w:type="dxa"/>
            <w:vMerge w:val="restart"/>
          </w:tcPr>
          <w:p w14:paraId="1E71DB87"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OSR. A.5.1. Razvija sliku o sebi.</w:t>
            </w:r>
          </w:p>
          <w:p w14:paraId="10FF81DE"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OSR.A.5.3. Razvija svoje potencijale.</w:t>
            </w:r>
          </w:p>
          <w:p w14:paraId="3525E17D"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OSR.B.5.2. Suradnički uči i radi u timu.</w:t>
            </w:r>
          </w:p>
          <w:p w14:paraId="094848F6"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OSR. B.5.3. Preuzima odgovornost za svoje ponašanje.</w:t>
            </w:r>
          </w:p>
          <w:p w14:paraId="3523C2F6"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IKT. C.5.1. Učenik samostalno provodi složeno istraživanje s pomoću IKT-a.</w:t>
            </w:r>
          </w:p>
          <w:p w14:paraId="37FB16AF"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IKT. C.5.2. Učenik samostalno i samoinicijativno provodi složeno pretraživanje informacija u digitalnome okružju.</w:t>
            </w:r>
          </w:p>
          <w:p w14:paraId="36A1FDB5"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IKT C.5.3. Učenik samoinicijativno i samostalno kritički procjenjuje proces i rezultate pretraživanja te odabire potrebne informacije među pronađenim informacijama.</w:t>
            </w:r>
          </w:p>
          <w:p w14:paraId="7F8EE330"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UKU A.4/5.2. Učenik se koristi različitim strategijama učenja i samostalno ih primjenjuje u ostvarivanju ciljeva učenja i rješavanju problema u svim područjima učenja.</w:t>
            </w:r>
          </w:p>
          <w:p w14:paraId="27AEB1DC"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UKU B.4/5.2.Učenik prati učinkovitost učenja i svoje napredovanje tijekom učenja.</w:t>
            </w:r>
          </w:p>
          <w:p w14:paraId="73E9FD7D"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UKU B.4/5.4. Učenik samovrednuje proces učenja i svoje rezultate, procjenjuje ostvareni napredak te na temelju toga planira buduće učenje.</w:t>
            </w:r>
          </w:p>
          <w:p w14:paraId="72AEA9EE" w14:textId="77777777" w:rsidR="00F132E1" w:rsidRPr="00F132E1" w:rsidRDefault="00F132E1" w:rsidP="00F132E1">
            <w:pPr>
              <w:pStyle w:val="Odlomakpopisa"/>
              <w:keepNext/>
              <w:numPr>
                <w:ilvl w:val="0"/>
                <w:numId w:val="6"/>
              </w:numPr>
              <w:spacing w:line="276" w:lineRule="auto"/>
              <w:rPr>
                <w:rFonts w:ascii="Verdana" w:hAnsi="Verdana" w:cstheme="minorHAnsi"/>
                <w:sz w:val="20"/>
                <w:szCs w:val="20"/>
              </w:rPr>
            </w:pPr>
            <w:r w:rsidRPr="00F132E1">
              <w:rPr>
                <w:rFonts w:ascii="Verdana" w:hAnsi="Verdana" w:cs="Calibri"/>
                <w:sz w:val="20"/>
                <w:szCs w:val="20"/>
                <w:lang w:eastAsia="hr-HR"/>
              </w:rPr>
              <w:t>UKU D.4/5.2. Učenik ostvaruje dobru komunikaciju s drugima, uspješno surađuje u različitim situacijama i spreman je zatražiti i ponuditi pomoć.</w:t>
            </w:r>
          </w:p>
        </w:tc>
      </w:tr>
      <w:tr w:rsidR="00347D76" w:rsidRPr="00F132E1" w14:paraId="7677C60E" w14:textId="77777777" w:rsidTr="00D27431">
        <w:trPr>
          <w:trHeight w:val="2533"/>
        </w:trPr>
        <w:tc>
          <w:tcPr>
            <w:tcW w:w="1984" w:type="dxa"/>
            <w:vMerge/>
            <w:tcBorders>
              <w:bottom w:val="single" w:sz="4" w:space="0" w:color="auto"/>
            </w:tcBorders>
          </w:tcPr>
          <w:p w14:paraId="45B848AF" w14:textId="77777777" w:rsidR="00347D76" w:rsidRPr="00F132E1" w:rsidRDefault="00347D76" w:rsidP="00F132E1">
            <w:pPr>
              <w:keepNext/>
              <w:spacing w:line="276" w:lineRule="auto"/>
              <w:rPr>
                <w:rFonts w:ascii="Verdana" w:hAnsi="Verdana" w:cstheme="minorHAnsi"/>
                <w:sz w:val="20"/>
                <w:szCs w:val="20"/>
              </w:rPr>
            </w:pPr>
          </w:p>
        </w:tc>
        <w:tc>
          <w:tcPr>
            <w:tcW w:w="4279" w:type="dxa"/>
            <w:tcBorders>
              <w:bottom w:val="single" w:sz="4" w:space="0" w:color="auto"/>
            </w:tcBorders>
          </w:tcPr>
          <w:p w14:paraId="49C9290E" w14:textId="77777777" w:rsidR="00347D76" w:rsidRPr="00F132E1" w:rsidRDefault="00347D76" w:rsidP="00F132E1">
            <w:pPr>
              <w:keepNext/>
              <w:spacing w:line="276" w:lineRule="auto"/>
              <w:rPr>
                <w:rFonts w:ascii="Verdana" w:hAnsi="Verdana" w:cstheme="minorHAnsi"/>
                <w:sz w:val="20"/>
                <w:szCs w:val="20"/>
              </w:rPr>
            </w:pPr>
          </w:p>
        </w:tc>
        <w:tc>
          <w:tcPr>
            <w:tcW w:w="3351" w:type="dxa"/>
            <w:tcBorders>
              <w:bottom w:val="single" w:sz="4" w:space="0" w:color="auto"/>
            </w:tcBorders>
          </w:tcPr>
          <w:p w14:paraId="4538E2DD" w14:textId="77777777" w:rsidR="00076627" w:rsidRPr="00F132E1" w:rsidRDefault="00076627"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32641DE4" w14:textId="692B6F07" w:rsidR="00076627" w:rsidRPr="00F132E1" w:rsidRDefault="00076627" w:rsidP="00F132E1">
            <w:pPr>
              <w:keepNext/>
              <w:spacing w:line="276" w:lineRule="auto"/>
              <w:rPr>
                <w:rFonts w:ascii="Verdana" w:hAnsi="Verdana"/>
                <w:sz w:val="20"/>
                <w:szCs w:val="20"/>
              </w:rPr>
            </w:pPr>
            <w:r w:rsidRPr="00F132E1">
              <w:rPr>
                <w:rFonts w:ascii="Verdana" w:hAnsi="Verdana" w:cs="Calibri"/>
                <w:sz w:val="20"/>
                <w:szCs w:val="20"/>
              </w:rPr>
              <w:t>Dogovoriti dinamiku rada i pripremiti modele zadataka.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rPr>
              <w:t>ma,</w:t>
            </w:r>
            <w:r w:rsidRPr="00F132E1">
              <w:rPr>
                <w:rFonts w:ascii="Verdana" w:hAnsi="Verdana" w:cs="Calibri"/>
                <w:sz w:val="20"/>
                <w:szCs w:val="20"/>
              </w:rPr>
              <w:t xml:space="preserve"> CNC tehnologijama i Tokarenju CAD/CAM tehnologijom). </w:t>
            </w:r>
          </w:p>
          <w:p w14:paraId="45DB72FE" w14:textId="77777777" w:rsidR="00347D76" w:rsidRPr="00F132E1" w:rsidRDefault="00347D76" w:rsidP="00F132E1">
            <w:pPr>
              <w:keepNext/>
              <w:spacing w:line="276" w:lineRule="auto"/>
              <w:rPr>
                <w:rFonts w:ascii="Verdana" w:hAnsi="Verdana" w:cstheme="minorHAnsi"/>
                <w:sz w:val="20"/>
                <w:szCs w:val="20"/>
              </w:rPr>
            </w:pPr>
          </w:p>
        </w:tc>
        <w:tc>
          <w:tcPr>
            <w:tcW w:w="5805" w:type="dxa"/>
            <w:vMerge/>
            <w:tcBorders>
              <w:bottom w:val="single" w:sz="4" w:space="0" w:color="auto"/>
            </w:tcBorders>
          </w:tcPr>
          <w:p w14:paraId="0ED758D6" w14:textId="77777777" w:rsidR="00347D76" w:rsidRPr="00F132E1" w:rsidRDefault="00347D76" w:rsidP="00F132E1">
            <w:pPr>
              <w:keepNext/>
              <w:spacing w:line="276" w:lineRule="auto"/>
              <w:rPr>
                <w:rFonts w:ascii="Verdana" w:hAnsi="Verdana" w:cstheme="minorHAnsi"/>
                <w:sz w:val="20"/>
                <w:szCs w:val="20"/>
              </w:rPr>
            </w:pPr>
          </w:p>
        </w:tc>
      </w:tr>
    </w:tbl>
    <w:p w14:paraId="6BF60FC1" w14:textId="77777777" w:rsidR="00BE7AC7" w:rsidRPr="00F132E1" w:rsidRDefault="00BE7AC7" w:rsidP="00F132E1">
      <w:pPr>
        <w:spacing w:line="276" w:lineRule="auto"/>
        <w:rPr>
          <w:rFonts w:ascii="Verdana" w:hAnsi="Verdana"/>
          <w:b/>
          <w:color w:val="262626"/>
          <w:sz w:val="20"/>
          <w:szCs w:val="20"/>
        </w:rPr>
      </w:pPr>
    </w:p>
    <w:p w14:paraId="59C744F1" w14:textId="77777777" w:rsidR="00076627" w:rsidRPr="00F132E1" w:rsidRDefault="00076627" w:rsidP="00F132E1">
      <w:pPr>
        <w:spacing w:line="276" w:lineRule="auto"/>
        <w:rPr>
          <w:rFonts w:ascii="Verdana" w:hAnsi="Verdana"/>
          <w:b/>
          <w:color w:val="262626"/>
          <w:sz w:val="20"/>
          <w:szCs w:val="20"/>
        </w:rPr>
      </w:pPr>
    </w:p>
    <w:p w14:paraId="6898C44B" w14:textId="77777777" w:rsidR="00D27431" w:rsidRPr="00F132E1" w:rsidRDefault="00D27431" w:rsidP="00F132E1">
      <w:pPr>
        <w:spacing w:line="276" w:lineRule="auto"/>
        <w:rPr>
          <w:rFonts w:ascii="Verdana" w:hAnsi="Verdana"/>
          <w:b/>
          <w:color w:val="262626"/>
          <w:sz w:val="20"/>
          <w:szCs w:val="20"/>
        </w:rPr>
      </w:pPr>
    </w:p>
    <w:p w14:paraId="47AF6DC7" w14:textId="77777777" w:rsidR="00D27431" w:rsidRPr="00F132E1" w:rsidRDefault="00D27431" w:rsidP="00F132E1">
      <w:pPr>
        <w:spacing w:line="276" w:lineRule="auto"/>
        <w:rPr>
          <w:rFonts w:ascii="Verdana" w:hAnsi="Verdana"/>
          <w:b/>
          <w:color w:val="262626"/>
          <w:sz w:val="20"/>
          <w:szCs w:val="20"/>
        </w:rPr>
      </w:pPr>
    </w:p>
    <w:p w14:paraId="301340CA" w14:textId="77777777" w:rsidR="00D27431" w:rsidRPr="00F132E1" w:rsidRDefault="00D27431" w:rsidP="00F132E1">
      <w:pPr>
        <w:spacing w:line="276" w:lineRule="auto"/>
        <w:rPr>
          <w:rFonts w:ascii="Verdana" w:hAnsi="Verdana"/>
          <w:b/>
          <w:color w:val="262626"/>
          <w:sz w:val="20"/>
          <w:szCs w:val="20"/>
        </w:rPr>
      </w:pPr>
    </w:p>
    <w:tbl>
      <w:tblPr>
        <w:tblStyle w:val="Reetkatablice"/>
        <w:tblW w:w="15268" w:type="dxa"/>
        <w:tblLayout w:type="fixed"/>
        <w:tblLook w:val="04A0" w:firstRow="1" w:lastRow="0" w:firstColumn="1" w:lastColumn="0" w:noHBand="0" w:noVBand="1"/>
      </w:tblPr>
      <w:tblGrid>
        <w:gridCol w:w="1965"/>
        <w:gridCol w:w="4237"/>
        <w:gridCol w:w="3318"/>
        <w:gridCol w:w="5748"/>
      </w:tblGrid>
      <w:tr w:rsidR="00F132E1" w:rsidRPr="00F132E1" w14:paraId="032B023A" w14:textId="77777777" w:rsidTr="00254781">
        <w:trPr>
          <w:trHeight w:val="2771"/>
        </w:trPr>
        <w:tc>
          <w:tcPr>
            <w:tcW w:w="1965" w:type="dxa"/>
            <w:vMerge w:val="restart"/>
            <w:textDirection w:val="btLr"/>
          </w:tcPr>
          <w:p w14:paraId="0D4B8025"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247FB6C1"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5292BD23" w14:textId="77777777" w:rsidR="00F132E1" w:rsidRPr="00F132E1" w:rsidRDefault="00F132E1" w:rsidP="00F132E1">
            <w:pPr>
              <w:keepNext/>
              <w:spacing w:line="276" w:lineRule="auto"/>
              <w:jc w:val="center"/>
              <w:rPr>
                <w:rFonts w:ascii="Verdana" w:eastAsia="Calibri" w:hAnsi="Verdana" w:cs="Calibri"/>
                <w:b/>
                <w:sz w:val="20"/>
                <w:szCs w:val="20"/>
                <w:lang w:val="hr-HR"/>
              </w:rPr>
            </w:pPr>
            <w:r w:rsidRPr="00F132E1">
              <w:rPr>
                <w:rFonts w:ascii="Verdana" w:eastAsia="Calibri" w:hAnsi="Verdana" w:cs="Calibri"/>
                <w:b/>
                <w:sz w:val="20"/>
                <w:szCs w:val="20"/>
                <w:lang w:val="hr-HR"/>
              </w:rPr>
              <w:t>T9 - Konstrukcija i izrada reznog žiga štance</w:t>
            </w:r>
          </w:p>
          <w:p w14:paraId="626EDC4D"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52066816" w14:textId="77777777" w:rsidR="00F132E1" w:rsidRPr="00F132E1" w:rsidRDefault="00F132E1" w:rsidP="00F132E1">
            <w:pPr>
              <w:keepNext/>
              <w:spacing w:line="276" w:lineRule="auto"/>
              <w:ind w:left="113" w:right="113"/>
              <w:rPr>
                <w:rFonts w:ascii="Verdana" w:hAnsi="Verdana" w:cstheme="minorHAnsi"/>
                <w:sz w:val="20"/>
                <w:szCs w:val="20"/>
              </w:rPr>
            </w:pPr>
            <w:r w:rsidRPr="00F132E1">
              <w:rPr>
                <w:rFonts w:ascii="Verdana" w:eastAsia="Calibri" w:hAnsi="Verdana" w:cs="Calibri"/>
                <w:b/>
                <w:sz w:val="20"/>
                <w:szCs w:val="20"/>
                <w:lang w:val="hr-HR"/>
              </w:rPr>
              <w:t xml:space="preserve"> </w:t>
            </w:r>
          </w:p>
          <w:p w14:paraId="5AD40655" w14:textId="77777777" w:rsidR="00F132E1" w:rsidRPr="00F132E1" w:rsidRDefault="00F132E1" w:rsidP="00F132E1">
            <w:pPr>
              <w:keepNext/>
              <w:spacing w:line="276" w:lineRule="auto"/>
              <w:ind w:left="113" w:right="113"/>
              <w:rPr>
                <w:rFonts w:ascii="Verdana" w:hAnsi="Verdana" w:cstheme="minorHAnsi"/>
                <w:sz w:val="20"/>
                <w:szCs w:val="20"/>
              </w:rPr>
            </w:pPr>
          </w:p>
        </w:tc>
        <w:tc>
          <w:tcPr>
            <w:tcW w:w="4237" w:type="dxa"/>
            <w:vMerge w:val="restart"/>
          </w:tcPr>
          <w:p w14:paraId="45EDD92D" w14:textId="77777777" w:rsidR="00F132E1" w:rsidRPr="00F132E1" w:rsidRDefault="00F132E1" w:rsidP="00F132E1">
            <w:pPr>
              <w:pStyle w:val="Odlomakpopisa"/>
              <w:keepNext/>
              <w:numPr>
                <w:ilvl w:val="0"/>
                <w:numId w:val="26"/>
              </w:numPr>
              <w:spacing w:line="276" w:lineRule="auto"/>
              <w:ind w:left="303" w:hanging="141"/>
              <w:rPr>
                <w:rFonts w:ascii="Verdana" w:hAnsi="Verdana" w:cstheme="minorHAnsi"/>
                <w:sz w:val="20"/>
                <w:szCs w:val="20"/>
              </w:rPr>
            </w:pPr>
            <w:r w:rsidRPr="00F132E1">
              <w:rPr>
                <w:rFonts w:ascii="Verdana" w:hAnsi="Verdana" w:cstheme="minorHAnsi"/>
                <w:sz w:val="20"/>
                <w:szCs w:val="20"/>
              </w:rPr>
              <w:t>Konstrukcijski razraditi rezni žig</w:t>
            </w:r>
          </w:p>
          <w:p w14:paraId="50B171E8" w14:textId="77777777" w:rsidR="00F132E1" w:rsidRPr="00F132E1" w:rsidRDefault="00F132E1" w:rsidP="00F132E1">
            <w:pPr>
              <w:keepNext/>
              <w:spacing w:line="276" w:lineRule="auto"/>
              <w:ind w:left="303" w:hanging="141"/>
              <w:rPr>
                <w:rFonts w:ascii="Verdana" w:hAnsi="Verdana" w:cstheme="minorHAnsi"/>
                <w:sz w:val="20"/>
                <w:szCs w:val="20"/>
              </w:rPr>
            </w:pPr>
          </w:p>
          <w:p w14:paraId="426BB3F6" w14:textId="77777777" w:rsidR="00F132E1" w:rsidRPr="00F132E1" w:rsidRDefault="00F132E1" w:rsidP="00F132E1">
            <w:pPr>
              <w:pStyle w:val="Odlomakpopisa"/>
              <w:keepNext/>
              <w:numPr>
                <w:ilvl w:val="0"/>
                <w:numId w:val="26"/>
              </w:numPr>
              <w:spacing w:line="276" w:lineRule="auto"/>
              <w:ind w:left="303" w:hanging="141"/>
              <w:rPr>
                <w:rFonts w:ascii="Verdana" w:hAnsi="Verdana" w:cstheme="minorHAnsi"/>
                <w:sz w:val="20"/>
                <w:szCs w:val="20"/>
              </w:rPr>
            </w:pPr>
            <w:r w:rsidRPr="00F132E1">
              <w:rPr>
                <w:rFonts w:ascii="Verdana" w:hAnsi="Verdana" w:cstheme="minorHAnsi"/>
                <w:sz w:val="20"/>
                <w:szCs w:val="20"/>
              </w:rPr>
              <w:t>Izraditi 3D model i radionički crtež žiga</w:t>
            </w:r>
          </w:p>
          <w:p w14:paraId="38E3C6AD" w14:textId="77777777" w:rsidR="00F132E1" w:rsidRPr="00F132E1" w:rsidRDefault="00F132E1" w:rsidP="00F132E1">
            <w:pPr>
              <w:pStyle w:val="Odlomakpopisa"/>
              <w:keepNext/>
              <w:numPr>
                <w:ilvl w:val="0"/>
                <w:numId w:val="26"/>
              </w:numPr>
              <w:spacing w:line="276" w:lineRule="auto"/>
              <w:ind w:left="303" w:hanging="141"/>
              <w:rPr>
                <w:rFonts w:ascii="Verdana" w:hAnsi="Verdana" w:cstheme="minorHAnsi"/>
                <w:sz w:val="20"/>
                <w:szCs w:val="20"/>
              </w:rPr>
            </w:pPr>
            <w:r w:rsidRPr="00F132E1">
              <w:rPr>
                <w:rFonts w:ascii="Verdana" w:hAnsi="Verdana" w:cstheme="minorHAnsi"/>
                <w:sz w:val="20"/>
                <w:szCs w:val="20"/>
              </w:rPr>
              <w:t>Izraditi tehnološku domumentaciju za izradu žiga</w:t>
            </w:r>
          </w:p>
          <w:p w14:paraId="1303CBC4" w14:textId="15499A51" w:rsidR="00F132E1" w:rsidRPr="00F132E1" w:rsidRDefault="00F132E1" w:rsidP="00F132E1">
            <w:pPr>
              <w:pStyle w:val="Odlomakpopisa"/>
              <w:keepNext/>
              <w:numPr>
                <w:ilvl w:val="0"/>
                <w:numId w:val="26"/>
              </w:numPr>
              <w:spacing w:line="276" w:lineRule="auto"/>
              <w:ind w:left="303" w:hanging="141"/>
              <w:rPr>
                <w:rFonts w:ascii="Verdana" w:hAnsi="Verdana" w:cstheme="minorHAnsi"/>
                <w:sz w:val="20"/>
                <w:szCs w:val="20"/>
              </w:rPr>
            </w:pPr>
            <w:r w:rsidRPr="00F132E1">
              <w:rPr>
                <w:rFonts w:ascii="Verdana" w:hAnsi="Verdana" w:cstheme="minorHAnsi"/>
                <w:sz w:val="20"/>
                <w:szCs w:val="20"/>
              </w:rPr>
              <w:t>Izraditi žig na CNC tokarilici EMCO Turn 55</w:t>
            </w:r>
          </w:p>
        </w:tc>
        <w:tc>
          <w:tcPr>
            <w:tcW w:w="3318" w:type="dxa"/>
          </w:tcPr>
          <w:p w14:paraId="13ACCC5D"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Alati i naprave</w:t>
            </w:r>
          </w:p>
          <w:p w14:paraId="196C0954"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Strojarske konstrukcije</w:t>
            </w:r>
          </w:p>
          <w:p w14:paraId="60AE92D0"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2443115A"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Tokarenje CAD/CAM tehnologijom</w:t>
            </w:r>
          </w:p>
          <w:p w14:paraId="6728BB10" w14:textId="3BFD70BA"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tc>
        <w:tc>
          <w:tcPr>
            <w:tcW w:w="5748" w:type="dxa"/>
            <w:vMerge w:val="restart"/>
          </w:tcPr>
          <w:p w14:paraId="209D4642"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OSR. A.5.1. Razvija sliku o sebi.</w:t>
            </w:r>
          </w:p>
          <w:p w14:paraId="4C9D059A"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OSR.A.5.3. Razvija svoje potencijale.</w:t>
            </w:r>
          </w:p>
          <w:p w14:paraId="3EECC48E"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OSR.B.5.2. Suradnički uči i radi u timu.</w:t>
            </w:r>
          </w:p>
          <w:p w14:paraId="1C3D4CBC"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OSR. B.5.3. Preuzima odgovornost za svoje ponašanje.</w:t>
            </w:r>
          </w:p>
          <w:p w14:paraId="76B59745"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IKT. C.5.1. Učenik samostalno provodi složeno istraživanje s pomoću IKT-a.</w:t>
            </w:r>
          </w:p>
          <w:p w14:paraId="2F791D24"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IKT. C.5.2. Učenik samostalno i samoinicijativno provodi složeno pretraživanje informacija u digitalnome okružju.</w:t>
            </w:r>
          </w:p>
          <w:p w14:paraId="545FB748"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IKT C.5.3. Učenik samoinicijativno i samostalno kritički procjenjuje proces i rezultate pretraživanja te odabire potrebne informacije među pronađenim informacijama.</w:t>
            </w:r>
          </w:p>
          <w:p w14:paraId="770730C0"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UKU A.4/5.2. Učenik se koristi različitim strategijama učenja i samostalno ih primjenjuje u ostvarivanju ciljeva učenja i rješavanju problema u svim područjima učenja.</w:t>
            </w:r>
          </w:p>
          <w:p w14:paraId="69E62FA8"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UKU B.4/5.2.Učenik prati učinkovitost učenja i svoje napredovanje tijekom učenja.</w:t>
            </w:r>
          </w:p>
          <w:p w14:paraId="3EBF2E40"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UKU B.4/5.4. Učenik samovrednuje proces učenja i svoje rezultate, procjenjuje ostvareni napredak te na temelju toga planira buduće učenje.</w:t>
            </w:r>
          </w:p>
          <w:p w14:paraId="475E2E82" w14:textId="77777777" w:rsidR="00F132E1" w:rsidRPr="00F132E1" w:rsidRDefault="00F132E1" w:rsidP="00F132E1">
            <w:pPr>
              <w:keepNext/>
              <w:spacing w:line="276" w:lineRule="auto"/>
              <w:ind w:left="360"/>
              <w:rPr>
                <w:rFonts w:ascii="Verdana" w:hAnsi="Verdana" w:cstheme="minorHAnsi"/>
                <w:sz w:val="20"/>
                <w:szCs w:val="20"/>
              </w:rPr>
            </w:pPr>
            <w:r w:rsidRPr="00F132E1">
              <w:rPr>
                <w:rFonts w:ascii="Verdana" w:hAnsi="Verdana" w:cs="Calibri"/>
                <w:sz w:val="20"/>
                <w:szCs w:val="20"/>
                <w:lang w:eastAsia="hr-HR"/>
              </w:rPr>
              <w:t>UKU D.4/5.2. Učenik ostvaruje dobru komunikaciju s drugima, uspješno surađuje u različitim situacijama i spreman je zatražiti i ponuditi pomoć.</w:t>
            </w:r>
          </w:p>
        </w:tc>
      </w:tr>
      <w:tr w:rsidR="00F132E1" w:rsidRPr="00F132E1" w14:paraId="7442698C" w14:textId="77777777" w:rsidTr="00D27431">
        <w:trPr>
          <w:trHeight w:val="2570"/>
        </w:trPr>
        <w:tc>
          <w:tcPr>
            <w:tcW w:w="1965" w:type="dxa"/>
            <w:vMerge/>
            <w:tcBorders>
              <w:bottom w:val="single" w:sz="4" w:space="0" w:color="auto"/>
            </w:tcBorders>
          </w:tcPr>
          <w:p w14:paraId="4427F1C6" w14:textId="77777777" w:rsidR="00F132E1" w:rsidRPr="00F132E1" w:rsidRDefault="00F132E1" w:rsidP="00F132E1">
            <w:pPr>
              <w:keepNext/>
              <w:spacing w:line="276" w:lineRule="auto"/>
              <w:rPr>
                <w:rFonts w:ascii="Verdana" w:hAnsi="Verdana" w:cstheme="minorHAnsi"/>
                <w:sz w:val="20"/>
                <w:szCs w:val="20"/>
              </w:rPr>
            </w:pPr>
          </w:p>
        </w:tc>
        <w:tc>
          <w:tcPr>
            <w:tcW w:w="4237" w:type="dxa"/>
            <w:vMerge/>
            <w:tcBorders>
              <w:bottom w:val="single" w:sz="4" w:space="0" w:color="auto"/>
            </w:tcBorders>
          </w:tcPr>
          <w:p w14:paraId="4B7322A7" w14:textId="77777777" w:rsidR="00F132E1" w:rsidRPr="00F132E1" w:rsidRDefault="00F132E1" w:rsidP="00F132E1">
            <w:pPr>
              <w:keepNext/>
              <w:spacing w:line="276" w:lineRule="auto"/>
              <w:rPr>
                <w:rFonts w:ascii="Verdana" w:hAnsi="Verdana" w:cstheme="minorHAnsi"/>
                <w:sz w:val="20"/>
                <w:szCs w:val="20"/>
              </w:rPr>
            </w:pPr>
          </w:p>
        </w:tc>
        <w:tc>
          <w:tcPr>
            <w:tcW w:w="3318" w:type="dxa"/>
            <w:tcBorders>
              <w:bottom w:val="single" w:sz="4" w:space="0" w:color="auto"/>
            </w:tcBorders>
          </w:tcPr>
          <w:p w14:paraId="1B0545D3"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34546B5F" w14:textId="424F4F09"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25A7EC70" w14:textId="77777777" w:rsidR="00F132E1" w:rsidRPr="00F132E1" w:rsidRDefault="00F132E1" w:rsidP="00F132E1">
            <w:pPr>
              <w:keepNext/>
              <w:spacing w:line="276" w:lineRule="auto"/>
              <w:rPr>
                <w:rFonts w:ascii="Verdana" w:hAnsi="Verdana" w:cstheme="minorHAnsi"/>
                <w:sz w:val="20"/>
                <w:szCs w:val="20"/>
              </w:rPr>
            </w:pPr>
          </w:p>
        </w:tc>
        <w:tc>
          <w:tcPr>
            <w:tcW w:w="5748" w:type="dxa"/>
            <w:vMerge/>
            <w:tcBorders>
              <w:bottom w:val="single" w:sz="4" w:space="0" w:color="auto"/>
            </w:tcBorders>
          </w:tcPr>
          <w:p w14:paraId="36263EC2" w14:textId="77777777" w:rsidR="00F132E1" w:rsidRPr="00F132E1" w:rsidRDefault="00F132E1" w:rsidP="00F132E1">
            <w:pPr>
              <w:keepNext/>
              <w:spacing w:line="276" w:lineRule="auto"/>
              <w:ind w:left="360"/>
              <w:rPr>
                <w:rFonts w:ascii="Verdana" w:hAnsi="Verdana" w:cstheme="minorHAnsi"/>
                <w:sz w:val="20"/>
                <w:szCs w:val="20"/>
              </w:rPr>
            </w:pPr>
          </w:p>
        </w:tc>
      </w:tr>
    </w:tbl>
    <w:p w14:paraId="32D80E3B" w14:textId="77777777" w:rsidR="002953E7" w:rsidRPr="00F132E1" w:rsidRDefault="002953E7" w:rsidP="00F132E1">
      <w:pPr>
        <w:spacing w:line="276" w:lineRule="auto"/>
        <w:rPr>
          <w:rFonts w:ascii="Verdana" w:hAnsi="Verdana"/>
          <w:b/>
          <w:color w:val="262626"/>
          <w:sz w:val="20"/>
          <w:szCs w:val="20"/>
        </w:rPr>
      </w:pPr>
    </w:p>
    <w:p w14:paraId="4CDCD591" w14:textId="77777777" w:rsidR="00D27431" w:rsidRPr="00F132E1" w:rsidRDefault="00D27431" w:rsidP="00F132E1">
      <w:pPr>
        <w:spacing w:line="276" w:lineRule="auto"/>
        <w:rPr>
          <w:rFonts w:ascii="Verdana" w:hAnsi="Verdana"/>
          <w:b/>
          <w:color w:val="262626"/>
          <w:sz w:val="20"/>
          <w:szCs w:val="20"/>
        </w:rPr>
      </w:pPr>
    </w:p>
    <w:p w14:paraId="4EFA0493" w14:textId="77777777" w:rsidR="00D27431" w:rsidRPr="00F132E1" w:rsidRDefault="00D27431" w:rsidP="00F132E1">
      <w:pPr>
        <w:spacing w:line="276" w:lineRule="auto"/>
        <w:rPr>
          <w:rFonts w:ascii="Verdana" w:hAnsi="Verdana"/>
          <w:b/>
          <w:color w:val="262626"/>
          <w:sz w:val="20"/>
          <w:szCs w:val="20"/>
        </w:rPr>
      </w:pPr>
    </w:p>
    <w:p w14:paraId="688E60A1" w14:textId="77777777" w:rsidR="00D27431" w:rsidRPr="00F132E1" w:rsidRDefault="00D27431" w:rsidP="00F132E1">
      <w:pPr>
        <w:spacing w:line="276" w:lineRule="auto"/>
        <w:rPr>
          <w:rFonts w:ascii="Verdana" w:hAnsi="Verdana"/>
          <w:b/>
          <w:color w:val="262626"/>
          <w:sz w:val="20"/>
          <w:szCs w:val="20"/>
        </w:rPr>
      </w:pPr>
    </w:p>
    <w:p w14:paraId="391DE98A" w14:textId="77777777" w:rsidR="00D27431" w:rsidRPr="00F132E1" w:rsidRDefault="00D27431" w:rsidP="00F132E1">
      <w:pPr>
        <w:spacing w:line="276" w:lineRule="auto"/>
        <w:rPr>
          <w:rFonts w:ascii="Verdana" w:hAnsi="Verdana"/>
          <w:b/>
          <w:color w:val="262626"/>
          <w:sz w:val="20"/>
          <w:szCs w:val="20"/>
        </w:rPr>
      </w:pPr>
    </w:p>
    <w:p w14:paraId="4B951FEF" w14:textId="77777777" w:rsidR="00D27431" w:rsidRPr="00F132E1" w:rsidRDefault="00D27431" w:rsidP="00F132E1">
      <w:pPr>
        <w:spacing w:line="276" w:lineRule="auto"/>
        <w:rPr>
          <w:rFonts w:ascii="Verdana" w:hAnsi="Verdana"/>
          <w:b/>
          <w:color w:val="262626"/>
          <w:sz w:val="20"/>
          <w:szCs w:val="20"/>
        </w:rPr>
      </w:pPr>
    </w:p>
    <w:p w14:paraId="25A6B657" w14:textId="77777777" w:rsidR="002953E7" w:rsidRPr="00F132E1" w:rsidRDefault="002953E7" w:rsidP="00F132E1">
      <w:pPr>
        <w:spacing w:line="276" w:lineRule="auto"/>
        <w:rPr>
          <w:rFonts w:ascii="Verdana" w:hAnsi="Verdana"/>
          <w:b/>
          <w:color w:val="262626"/>
          <w:sz w:val="20"/>
          <w:szCs w:val="20"/>
        </w:rPr>
      </w:pPr>
    </w:p>
    <w:tbl>
      <w:tblPr>
        <w:tblStyle w:val="Reetkatablice"/>
        <w:tblW w:w="15152" w:type="dxa"/>
        <w:tblLayout w:type="fixed"/>
        <w:tblLook w:val="04A0" w:firstRow="1" w:lastRow="0" w:firstColumn="1" w:lastColumn="0" w:noHBand="0" w:noVBand="1"/>
      </w:tblPr>
      <w:tblGrid>
        <w:gridCol w:w="1950"/>
        <w:gridCol w:w="4238"/>
        <w:gridCol w:w="3260"/>
        <w:gridCol w:w="5704"/>
      </w:tblGrid>
      <w:tr w:rsidR="00F132E1" w:rsidRPr="00F132E1" w14:paraId="3CB1FCB9" w14:textId="77777777" w:rsidTr="009505EF">
        <w:trPr>
          <w:trHeight w:val="1999"/>
        </w:trPr>
        <w:tc>
          <w:tcPr>
            <w:tcW w:w="1950" w:type="dxa"/>
            <w:vMerge w:val="restart"/>
            <w:textDirection w:val="btLr"/>
          </w:tcPr>
          <w:p w14:paraId="62D0E772" w14:textId="77777777" w:rsidR="00F132E1" w:rsidRPr="00F132E1" w:rsidRDefault="00F132E1" w:rsidP="00F132E1">
            <w:pPr>
              <w:keepNext/>
              <w:spacing w:line="276" w:lineRule="auto"/>
              <w:ind w:left="113" w:right="113"/>
              <w:rPr>
                <w:rFonts w:ascii="Verdana" w:hAnsi="Verdana" w:cstheme="minorHAnsi"/>
                <w:b/>
                <w:sz w:val="20"/>
                <w:szCs w:val="20"/>
                <w:lang w:val="hr-HR"/>
              </w:rPr>
            </w:pPr>
          </w:p>
          <w:p w14:paraId="034BE712" w14:textId="77777777" w:rsidR="00F132E1" w:rsidRPr="00F132E1" w:rsidRDefault="00F132E1" w:rsidP="00F132E1">
            <w:pPr>
              <w:keepNext/>
              <w:spacing w:line="276" w:lineRule="auto"/>
              <w:ind w:left="113" w:right="113"/>
              <w:jc w:val="center"/>
              <w:rPr>
                <w:rFonts w:ascii="Verdana" w:hAnsi="Verdana" w:cstheme="minorHAnsi"/>
                <w:b/>
                <w:sz w:val="20"/>
                <w:szCs w:val="20"/>
                <w:lang w:val="hr-HR"/>
              </w:rPr>
            </w:pPr>
            <w:r w:rsidRPr="00F132E1">
              <w:rPr>
                <w:rFonts w:ascii="Verdana" w:hAnsi="Verdana" w:cstheme="minorHAnsi"/>
                <w:b/>
                <w:sz w:val="20"/>
                <w:szCs w:val="20"/>
                <w:lang w:val="hr-HR"/>
              </w:rPr>
              <w:t>T10 – Proračun, konstrukcija i izrada aluminijske osovine</w:t>
            </w:r>
          </w:p>
        </w:tc>
        <w:tc>
          <w:tcPr>
            <w:tcW w:w="4238" w:type="dxa"/>
            <w:vMerge w:val="restart"/>
          </w:tcPr>
          <w:p w14:paraId="11EC4B2C"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Konstrukcijski razraditi aluminijsku osovinu.</w:t>
            </w:r>
          </w:p>
          <w:p w14:paraId="310CA237"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Izraditi 3D model i radionički crtež osovine.</w:t>
            </w:r>
          </w:p>
          <w:p w14:paraId="4CB7F08C"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Izraditi tehnološku dokumentaciju za izradu osovine.</w:t>
            </w:r>
          </w:p>
          <w:p w14:paraId="4793F929"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Izraditi CNC program (strojno i ručno) i simulitati ga u 2D i 3D .</w:t>
            </w:r>
          </w:p>
          <w:p w14:paraId="12CA6C9E"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Izraditi osovinu na CNC tokarilici Emco Turn 55.</w:t>
            </w:r>
          </w:p>
        </w:tc>
        <w:tc>
          <w:tcPr>
            <w:tcW w:w="3260" w:type="dxa"/>
          </w:tcPr>
          <w:p w14:paraId="5CE46CDC" w14:textId="77777777" w:rsidR="00F132E1" w:rsidRPr="00F132E1" w:rsidRDefault="00F132E1" w:rsidP="00F132E1">
            <w:pPr>
              <w:keepNext/>
              <w:spacing w:line="276" w:lineRule="auto"/>
              <w:rPr>
                <w:rFonts w:ascii="Verdana" w:hAnsi="Verdana" w:cstheme="minorHAnsi"/>
                <w:sz w:val="20"/>
                <w:szCs w:val="20"/>
                <w:lang w:val="hr-HR"/>
              </w:rPr>
            </w:pPr>
            <w:r w:rsidRPr="00F132E1">
              <w:rPr>
                <w:rFonts w:ascii="Verdana" w:hAnsi="Verdana" w:cstheme="minorHAnsi"/>
                <w:sz w:val="20"/>
                <w:szCs w:val="20"/>
                <w:lang w:val="hr-HR"/>
              </w:rPr>
              <w:t>Strojarske konstrukcije</w:t>
            </w:r>
          </w:p>
          <w:p w14:paraId="42311E3F" w14:textId="77777777" w:rsidR="00F132E1" w:rsidRPr="00EE13DA" w:rsidRDefault="00F132E1" w:rsidP="003C3C9D">
            <w:pPr>
              <w:keepNext/>
              <w:rPr>
                <w:rFonts w:cstheme="minorHAnsi"/>
                <w:lang w:val="hr-HR"/>
              </w:rPr>
            </w:pPr>
            <w:r w:rsidRPr="00EE13DA">
              <w:rPr>
                <w:rFonts w:cstheme="minorHAnsi"/>
                <w:lang w:val="hr-HR"/>
              </w:rPr>
              <w:t>Dizajniranje proizvoda pomoću računala</w:t>
            </w:r>
          </w:p>
          <w:p w14:paraId="7162270F" w14:textId="77777777" w:rsidR="00F132E1" w:rsidRPr="00EE13DA" w:rsidRDefault="00F132E1" w:rsidP="003C3C9D">
            <w:pPr>
              <w:keepNext/>
              <w:rPr>
                <w:rFonts w:cstheme="minorHAnsi"/>
                <w:lang w:val="hr-HR"/>
              </w:rPr>
            </w:pPr>
            <w:r w:rsidRPr="00EE13DA">
              <w:rPr>
                <w:rFonts w:cstheme="minorHAnsi"/>
                <w:lang w:val="hr-HR"/>
              </w:rPr>
              <w:t>Tokarenje CAD/CAM tehnologijom</w:t>
            </w:r>
          </w:p>
          <w:p w14:paraId="5D8151EC" w14:textId="77777777" w:rsidR="00F132E1" w:rsidRPr="00EE13DA" w:rsidRDefault="00F132E1" w:rsidP="003C3C9D">
            <w:pPr>
              <w:keepNext/>
              <w:rPr>
                <w:rFonts w:cstheme="minorHAnsi"/>
                <w:lang w:val="hr-HR"/>
              </w:rPr>
            </w:pPr>
            <w:r w:rsidRPr="00EE13DA">
              <w:rPr>
                <w:rFonts w:cstheme="minorHAnsi"/>
                <w:lang w:val="hr-HR"/>
              </w:rPr>
              <w:t>CNC tehnologije</w:t>
            </w:r>
          </w:p>
          <w:p w14:paraId="7AB5B140" w14:textId="4530C518" w:rsidR="00F132E1" w:rsidRPr="00F132E1" w:rsidRDefault="00F132E1" w:rsidP="003C3C9D">
            <w:pPr>
              <w:keepNext/>
              <w:rPr>
                <w:rFonts w:ascii="Verdana" w:hAnsi="Verdana" w:cstheme="minorHAnsi"/>
                <w:sz w:val="20"/>
                <w:szCs w:val="20"/>
                <w:lang w:val="hr-HR"/>
              </w:rPr>
            </w:pPr>
            <w:r w:rsidRPr="00AC3180">
              <w:rPr>
                <w:rFonts w:cstheme="minorHAnsi"/>
                <w:lang w:val="hr-HR"/>
              </w:rPr>
              <w:t>Prezentacijske vještine</w:t>
            </w:r>
          </w:p>
        </w:tc>
        <w:tc>
          <w:tcPr>
            <w:tcW w:w="5704" w:type="dxa"/>
            <w:vMerge w:val="restart"/>
          </w:tcPr>
          <w:p w14:paraId="533FCEBA"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A.5.1. Razvija sliku o sebi.</w:t>
            </w:r>
          </w:p>
          <w:p w14:paraId="51EA9361"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OSR.A.5.3. Razvija svoje potencijale.</w:t>
            </w:r>
          </w:p>
          <w:p w14:paraId="2F24D9F7"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OSR.B.5.2. Suradnički uči i radi u timu.</w:t>
            </w:r>
          </w:p>
          <w:p w14:paraId="33CA9785"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B.5.3. Preuzima odgovornost za svoje ponašanje.</w:t>
            </w:r>
          </w:p>
          <w:p w14:paraId="7E23AB65"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C.5.1. Učenik samostalno provodi složeno istraživanje s pomoću IKT-a.</w:t>
            </w:r>
          </w:p>
          <w:p w14:paraId="397338FA"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C.5.2. Učenik samostalno i samoinicijativno provodi složeno pretraživanje informacija u digitalnome okružju.</w:t>
            </w:r>
          </w:p>
          <w:p w14:paraId="145DAF42"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C.5.3. Učenik samoinicijativno i samostalno kritički procjenjuje proces i rezultate pretraživanja te odabire potrebne informacije među pronađenim informacijama.</w:t>
            </w:r>
          </w:p>
          <w:p w14:paraId="691921AF"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A.4/5.2. Učenik se koristi različitim strategijama učenja i samostalno ih primjenjuje u ostvarivanju ciljeva učenja i rješavanju problema u svim područjima učenja.</w:t>
            </w:r>
          </w:p>
          <w:p w14:paraId="042E24F3"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B.4/5.2.Učenik prati učinkovitost učenja i svoje napredovanje tijekom učenja.</w:t>
            </w:r>
          </w:p>
          <w:p w14:paraId="794C20BE"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B.4/5.4. Učenik samovrednuje proces učenja i svoje rezultate, procjenjuje ostvareni napredak te na temelju toga planira buduće učenje.</w:t>
            </w:r>
          </w:p>
          <w:p w14:paraId="5D87C589" w14:textId="78910824" w:rsidR="00F132E1" w:rsidRPr="00F132E1" w:rsidRDefault="00F132E1" w:rsidP="00F132E1">
            <w:pPr>
              <w:keepNext/>
              <w:spacing w:line="276" w:lineRule="auto"/>
              <w:rPr>
                <w:rFonts w:ascii="Verdana" w:eastAsia="Times New Roman" w:hAnsi="Verdana" w:cs="Calibri"/>
                <w:color w:val="000000"/>
                <w:sz w:val="20"/>
                <w:szCs w:val="20"/>
                <w:lang w:val="hr-HR"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2953E7" w:rsidRPr="00EE13DA" w14:paraId="46916F1B" w14:textId="77777777" w:rsidTr="00D27431">
        <w:trPr>
          <w:trHeight w:val="295"/>
        </w:trPr>
        <w:tc>
          <w:tcPr>
            <w:tcW w:w="1950" w:type="dxa"/>
            <w:vMerge/>
          </w:tcPr>
          <w:p w14:paraId="18710810" w14:textId="77777777" w:rsidR="002953E7" w:rsidRPr="00EE13DA" w:rsidRDefault="002953E7" w:rsidP="003C3C9D">
            <w:pPr>
              <w:keepNext/>
              <w:rPr>
                <w:rFonts w:cstheme="minorHAnsi"/>
                <w:lang w:val="hr-HR"/>
              </w:rPr>
            </w:pPr>
          </w:p>
        </w:tc>
        <w:tc>
          <w:tcPr>
            <w:tcW w:w="4238" w:type="dxa"/>
            <w:vMerge/>
          </w:tcPr>
          <w:p w14:paraId="434F19A4" w14:textId="77777777" w:rsidR="002953E7" w:rsidRPr="00EE13DA" w:rsidRDefault="002953E7" w:rsidP="003C3C9D">
            <w:pPr>
              <w:keepNext/>
              <w:rPr>
                <w:rFonts w:cstheme="minorHAnsi"/>
                <w:lang w:val="hr-HR"/>
              </w:rPr>
            </w:pPr>
          </w:p>
        </w:tc>
        <w:tc>
          <w:tcPr>
            <w:tcW w:w="3260" w:type="dxa"/>
          </w:tcPr>
          <w:p w14:paraId="4C977B86" w14:textId="77777777" w:rsidR="002953E7" w:rsidRPr="009B28B0" w:rsidRDefault="002953E7" w:rsidP="003C3C9D">
            <w:pPr>
              <w:keepNext/>
              <w:rPr>
                <w:rFonts w:cstheme="minorHAnsi"/>
                <w:b/>
                <w:bCs/>
                <w:lang w:val="hr-HR"/>
              </w:rPr>
            </w:pPr>
            <w:r w:rsidRPr="009B28B0">
              <w:rPr>
                <w:rFonts w:cstheme="minorHAnsi"/>
                <w:b/>
                <w:bCs/>
                <w:lang w:val="hr-HR"/>
              </w:rPr>
              <w:t>Preporuke za ostvarivanje:</w:t>
            </w:r>
          </w:p>
          <w:p w14:paraId="6A6AA070" w14:textId="77777777" w:rsidR="002953E7" w:rsidRPr="002953E7" w:rsidRDefault="002953E7" w:rsidP="003C3C9D">
            <w:pPr>
              <w:keepNext/>
              <w:rPr>
                <w:rFonts w:cstheme="minorHAnsi"/>
                <w:i/>
                <w:iCs/>
                <w:lang w:val="hr-HR"/>
              </w:rPr>
            </w:pPr>
            <w:r w:rsidRPr="002953E7">
              <w:rPr>
                <w:rFonts w:cstheme="minorHAnsi"/>
                <w:i/>
                <w:iCs/>
                <w:lang w:val="hr-HR"/>
              </w:rPr>
              <w:t>Na osnovu skice osovine proračunati, konstrukcijski razraditi i izraditi 3D model i radionički crtež koji su podloga za razradu tehnološkog procesa izrade osovine. Izraditi tehnološku dokumentaciju (operacijski list, plan stezanja, plan alata, plan rezanja) i CNC program, ručno i strojno, te usporediti ta dva načina programiranja. Voditi računa da pri izradi osovine imamo poprečno i uzdužno tokarenje, zaobljenja na konturi, utor, navoj, provrt.</w:t>
            </w:r>
          </w:p>
          <w:p w14:paraId="1799E3F3" w14:textId="77777777" w:rsidR="002953E7" w:rsidRPr="009B28B0" w:rsidRDefault="002953E7" w:rsidP="003C3C9D">
            <w:pPr>
              <w:keepNext/>
              <w:rPr>
                <w:rFonts w:cstheme="minorHAnsi"/>
                <w:i/>
                <w:iCs/>
                <w:lang w:val="hr-HR"/>
              </w:rPr>
            </w:pPr>
            <w:r w:rsidRPr="002953E7">
              <w:rPr>
                <w:rFonts w:cstheme="minorHAnsi"/>
                <w:i/>
                <w:iCs/>
                <w:lang w:val="hr-HR"/>
              </w:rPr>
              <w:t xml:space="preserve">Nakon uspješne simulacije osovinu izraditi na CNC tokarilici EMCO Turn 55, kontrolirati ostvarene mjere i dati konačan zaključak – prezentirati aktivnosti od ideje do proizvoda. </w:t>
            </w:r>
          </w:p>
        </w:tc>
        <w:tc>
          <w:tcPr>
            <w:tcW w:w="5704" w:type="dxa"/>
            <w:vMerge/>
          </w:tcPr>
          <w:p w14:paraId="05CA8D0A" w14:textId="77777777" w:rsidR="002953E7" w:rsidRPr="00EE13DA" w:rsidRDefault="002953E7" w:rsidP="003C3C9D">
            <w:pPr>
              <w:keepNext/>
              <w:rPr>
                <w:rFonts w:cstheme="minorHAnsi"/>
                <w:lang w:val="hr-HR"/>
              </w:rPr>
            </w:pPr>
          </w:p>
        </w:tc>
      </w:tr>
    </w:tbl>
    <w:p w14:paraId="54603AAB" w14:textId="77777777" w:rsidR="002953E7" w:rsidRDefault="002953E7" w:rsidP="00347D76">
      <w:pPr>
        <w:jc w:val="both"/>
        <w:rPr>
          <w:rFonts w:ascii="Verdana" w:hAnsi="Verdana"/>
          <w:b/>
          <w:color w:val="262626"/>
          <w:sz w:val="20"/>
          <w:szCs w:val="20"/>
        </w:rPr>
      </w:pPr>
    </w:p>
    <w:p w14:paraId="1CD8F866" w14:textId="77777777" w:rsidR="00225D01" w:rsidRDefault="00225D01" w:rsidP="00347D76">
      <w:pPr>
        <w:jc w:val="both"/>
        <w:rPr>
          <w:rFonts w:ascii="Verdana" w:hAnsi="Verdana"/>
          <w:b/>
          <w:color w:val="262626"/>
          <w:sz w:val="20"/>
          <w:szCs w:val="20"/>
        </w:rPr>
      </w:pPr>
    </w:p>
    <w:p w14:paraId="4ABE3353" w14:textId="77777777" w:rsidR="00225D01" w:rsidRDefault="00225D01" w:rsidP="00347D76">
      <w:pPr>
        <w:jc w:val="both"/>
        <w:rPr>
          <w:rFonts w:ascii="Verdana" w:hAnsi="Verdana"/>
          <w:b/>
          <w:color w:val="262626"/>
          <w:sz w:val="20"/>
          <w:szCs w:val="20"/>
        </w:rPr>
      </w:pPr>
    </w:p>
    <w:p w14:paraId="6E97AC62" w14:textId="77777777" w:rsidR="00F132E1" w:rsidRDefault="00F132E1">
      <w:pPr>
        <w:rPr>
          <w:rFonts w:ascii="Verdana" w:hAnsi="Verdana"/>
          <w:b/>
          <w:color w:val="262626"/>
          <w:sz w:val="20"/>
          <w:szCs w:val="20"/>
        </w:rPr>
      </w:pPr>
      <w:r>
        <w:rPr>
          <w:rFonts w:ascii="Verdana" w:hAnsi="Verdana"/>
          <w:b/>
          <w:color w:val="262626"/>
          <w:sz w:val="20"/>
          <w:szCs w:val="20"/>
        </w:rPr>
        <w:br w:type="page"/>
      </w:r>
    </w:p>
    <w:p w14:paraId="0AB7A67D" w14:textId="35E35DF1" w:rsidR="00347D76" w:rsidRPr="00F132E1" w:rsidRDefault="00347D76" w:rsidP="00347D76">
      <w:pPr>
        <w:jc w:val="both"/>
        <w:rPr>
          <w:rFonts w:ascii="Verdana" w:hAnsi="Verdana"/>
          <w:b/>
          <w:color w:val="262626"/>
          <w:sz w:val="24"/>
          <w:szCs w:val="24"/>
        </w:rPr>
      </w:pPr>
      <w:r w:rsidRPr="00F132E1">
        <w:rPr>
          <w:rFonts w:ascii="Verdana" w:hAnsi="Verdana"/>
          <w:b/>
          <w:color w:val="262626"/>
          <w:sz w:val="24"/>
          <w:szCs w:val="24"/>
        </w:rPr>
        <w:lastRenderedPageBreak/>
        <w:t>OBRAZOVNI SEKTOR: Strojarstvo, brodogradnja i metalurgija</w:t>
      </w:r>
    </w:p>
    <w:p w14:paraId="427AC042" w14:textId="77777777" w:rsidR="00347D76" w:rsidRPr="00F132E1" w:rsidRDefault="00347D76" w:rsidP="00347D76">
      <w:pPr>
        <w:jc w:val="both"/>
        <w:rPr>
          <w:rFonts w:ascii="Verdana" w:hAnsi="Verdana"/>
          <w:b/>
          <w:color w:val="262626"/>
          <w:sz w:val="24"/>
          <w:szCs w:val="24"/>
        </w:rPr>
      </w:pPr>
      <w:r w:rsidRPr="00F132E1">
        <w:rPr>
          <w:rFonts w:ascii="Verdana" w:hAnsi="Verdana"/>
          <w:b/>
          <w:color w:val="262626"/>
          <w:sz w:val="24"/>
          <w:szCs w:val="24"/>
        </w:rPr>
        <w:t>KVALIFIKACIJA/ZANIMANJE: Strojarski računalni tehničar</w:t>
      </w:r>
    </w:p>
    <w:p w14:paraId="7A2E7C50" w14:textId="77777777" w:rsidR="00347D76" w:rsidRPr="00F132E1" w:rsidRDefault="00347D76" w:rsidP="00347D76">
      <w:pPr>
        <w:jc w:val="both"/>
        <w:rPr>
          <w:rFonts w:ascii="Verdana" w:hAnsi="Verdana"/>
          <w:b/>
          <w:color w:val="262626"/>
          <w:sz w:val="24"/>
          <w:szCs w:val="24"/>
        </w:rPr>
      </w:pPr>
      <w:r w:rsidRPr="00F132E1">
        <w:rPr>
          <w:rFonts w:ascii="Verdana" w:hAnsi="Verdana"/>
          <w:b/>
          <w:color w:val="262626"/>
          <w:sz w:val="24"/>
          <w:szCs w:val="24"/>
        </w:rPr>
        <w:t xml:space="preserve">RAZRED: </w:t>
      </w:r>
      <w:r w:rsidR="00076627" w:rsidRPr="00F132E1">
        <w:rPr>
          <w:rFonts w:ascii="Verdana" w:hAnsi="Verdana"/>
          <w:b/>
          <w:color w:val="262626"/>
          <w:sz w:val="24"/>
          <w:szCs w:val="24"/>
        </w:rPr>
        <w:t>4</w:t>
      </w:r>
      <w:r w:rsidRPr="00F132E1">
        <w:rPr>
          <w:rFonts w:ascii="Verdana" w:hAnsi="Verdana"/>
          <w:b/>
          <w:color w:val="262626"/>
          <w:sz w:val="24"/>
          <w:szCs w:val="24"/>
        </w:rPr>
        <w:t>.</w:t>
      </w:r>
    </w:p>
    <w:p w14:paraId="64640F2F" w14:textId="77777777" w:rsidR="00347D76" w:rsidRPr="00F132E1" w:rsidRDefault="00347D76" w:rsidP="00347D76">
      <w:pPr>
        <w:jc w:val="center"/>
        <w:rPr>
          <w:rFonts w:ascii="Verdana" w:hAnsi="Verdana"/>
          <w:b/>
          <w:color w:val="000000" w:themeColor="text1"/>
          <w:sz w:val="24"/>
          <w:szCs w:val="24"/>
        </w:rPr>
      </w:pPr>
      <w:r w:rsidRPr="00F132E1">
        <w:rPr>
          <w:rFonts w:ascii="Verdana" w:hAnsi="Verdana"/>
          <w:b/>
          <w:color w:val="000000" w:themeColor="text1"/>
          <w:sz w:val="24"/>
          <w:szCs w:val="24"/>
        </w:rPr>
        <w:t>PREPORUKE ZA REALIZACIJU</w:t>
      </w:r>
    </w:p>
    <w:tbl>
      <w:tblPr>
        <w:tblW w:w="15268" w:type="dxa"/>
        <w:tblInd w:w="108" w:type="dxa"/>
        <w:tblLayout w:type="fixed"/>
        <w:tblLook w:val="0000" w:firstRow="0" w:lastRow="0" w:firstColumn="0" w:lastColumn="0" w:noHBand="0" w:noVBand="0"/>
      </w:tblPr>
      <w:tblGrid>
        <w:gridCol w:w="1965"/>
        <w:gridCol w:w="4270"/>
        <w:gridCol w:w="2957"/>
        <w:gridCol w:w="6076"/>
      </w:tblGrid>
      <w:tr w:rsidR="00953D23" w14:paraId="543FA24E" w14:textId="77777777" w:rsidTr="00D27431">
        <w:trPr>
          <w:trHeight w:val="421"/>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FFF2CC"/>
          </w:tcPr>
          <w:p w14:paraId="6DA75D4E"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TEMA / AKTIVNOST</w:t>
            </w:r>
          </w:p>
          <w:p w14:paraId="48B3745E"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(broj i naziv)</w:t>
            </w:r>
          </w:p>
        </w:tc>
        <w:tc>
          <w:tcPr>
            <w:tcW w:w="4270"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27841DE1"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ISHODI UČENJA / NASTAVNI SADRŽAJI</w:t>
            </w:r>
          </w:p>
        </w:tc>
        <w:tc>
          <w:tcPr>
            <w:tcW w:w="2957"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127B1184"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NASTAVNI PREDMET/I</w:t>
            </w:r>
          </w:p>
        </w:tc>
        <w:tc>
          <w:tcPr>
            <w:tcW w:w="6076"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165BA117"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OČEKIVANJA MEĐUPREDMETNIH TEMA</w:t>
            </w:r>
          </w:p>
        </w:tc>
      </w:tr>
      <w:tr w:rsidR="00953D23" w14:paraId="5ED44BD9" w14:textId="77777777" w:rsidTr="00D27431">
        <w:trPr>
          <w:trHeight w:val="421"/>
        </w:trPr>
        <w:tc>
          <w:tcPr>
            <w:tcW w:w="1965" w:type="dxa"/>
            <w:vMerge/>
            <w:tcBorders>
              <w:top w:val="single" w:sz="4" w:space="0" w:color="000000"/>
              <w:left w:val="single" w:sz="4" w:space="0" w:color="000000"/>
              <w:bottom w:val="single" w:sz="4" w:space="0" w:color="000000"/>
              <w:right w:val="single" w:sz="4" w:space="0" w:color="000000"/>
            </w:tcBorders>
            <w:shd w:val="clear" w:color="auto" w:fill="FFF2CC"/>
          </w:tcPr>
          <w:p w14:paraId="284277F5" w14:textId="77777777" w:rsidR="00953D23" w:rsidRDefault="00953D23" w:rsidP="003C3C9D">
            <w:pPr>
              <w:keepNext/>
              <w:spacing w:after="0" w:line="240" w:lineRule="auto"/>
              <w:rPr>
                <w:rFonts w:cs="Calibri"/>
                <w:b/>
                <w:lang w:val="en-US"/>
              </w:rPr>
            </w:pPr>
          </w:p>
        </w:tc>
        <w:tc>
          <w:tcPr>
            <w:tcW w:w="4270"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1900C1E1" w14:textId="77777777" w:rsidR="00953D23" w:rsidRDefault="00953D23" w:rsidP="003C3C9D">
            <w:pPr>
              <w:keepNext/>
              <w:spacing w:after="0" w:line="240" w:lineRule="auto"/>
              <w:rPr>
                <w:rFonts w:cs="Calibri"/>
                <w:b/>
                <w:lang w:val="en-US"/>
              </w:rPr>
            </w:pPr>
          </w:p>
        </w:tc>
        <w:tc>
          <w:tcPr>
            <w:tcW w:w="2957"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4D1AA057" w14:textId="77777777" w:rsidR="00953D23" w:rsidRDefault="00953D23" w:rsidP="003C3C9D">
            <w:pPr>
              <w:keepNext/>
              <w:spacing w:after="0" w:line="240" w:lineRule="auto"/>
              <w:jc w:val="center"/>
              <w:rPr>
                <w:rFonts w:cs="Calibri"/>
                <w:b/>
                <w:lang w:val="en-US"/>
              </w:rPr>
            </w:pPr>
          </w:p>
        </w:tc>
        <w:tc>
          <w:tcPr>
            <w:tcW w:w="6076" w:type="dxa"/>
            <w:vMerge/>
            <w:tcBorders>
              <w:top w:val="single" w:sz="4" w:space="0" w:color="000000"/>
              <w:left w:val="single" w:sz="4" w:space="0" w:color="000000"/>
              <w:bottom w:val="single" w:sz="4" w:space="0" w:color="000000"/>
              <w:right w:val="single" w:sz="4" w:space="0" w:color="000000"/>
            </w:tcBorders>
            <w:shd w:val="clear" w:color="auto" w:fill="FFF2CC"/>
          </w:tcPr>
          <w:p w14:paraId="11860E03" w14:textId="77777777" w:rsidR="00953D23" w:rsidRDefault="00953D23" w:rsidP="003C3C9D">
            <w:pPr>
              <w:keepNext/>
              <w:spacing w:after="0" w:line="240" w:lineRule="auto"/>
              <w:jc w:val="center"/>
              <w:rPr>
                <w:rFonts w:cs="Calibri"/>
                <w:b/>
                <w:lang w:val="en-US"/>
              </w:rPr>
            </w:pPr>
          </w:p>
        </w:tc>
      </w:tr>
      <w:tr w:rsidR="00F132E1" w:rsidRPr="00F132E1" w14:paraId="1399AB17" w14:textId="77777777" w:rsidTr="00175F1E">
        <w:trPr>
          <w:trHeight w:val="2104"/>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16EBDF8" w14:textId="77777777" w:rsidR="00F132E1" w:rsidRPr="00F132E1" w:rsidRDefault="00F132E1"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t>T1 – Izrada naprave</w:t>
            </w:r>
          </w:p>
        </w:tc>
        <w:tc>
          <w:tcPr>
            <w:tcW w:w="42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7A896A"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Objasniti namjenu i konstrukcijsku izvedbu naprave</w:t>
            </w:r>
          </w:p>
          <w:p w14:paraId="57F69BCC"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Izraditi proračun dimenzija naprave prema postavljenim uvjetima rada</w:t>
            </w:r>
          </w:p>
          <w:p w14:paraId="2AC3B75A"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Dizajnirati napravu prema uvjetima iz proračuna</w:t>
            </w:r>
          </w:p>
          <w:p w14:paraId="315DD428"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Izraditi 3D model naprave</w:t>
            </w:r>
          </w:p>
          <w:p w14:paraId="77A0E1E9"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Napraviti tehnološku dokumentaciju za izradu naprave prema tehničkom crtežu i zadanim uvjetima (zadani CNC stroj i alati u školskoj alatnici)</w:t>
            </w:r>
          </w:p>
          <w:p w14:paraId="7207B09C"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Izraditi program za obradu djelova naprave na  zadanom CNC stroju</w:t>
            </w:r>
          </w:p>
        </w:tc>
        <w:tc>
          <w:tcPr>
            <w:tcW w:w="2957" w:type="dxa"/>
            <w:tcBorders>
              <w:top w:val="single" w:sz="4" w:space="0" w:color="000000"/>
              <w:left w:val="single" w:sz="4" w:space="0" w:color="000000"/>
              <w:right w:val="single" w:sz="4" w:space="0" w:color="000000"/>
            </w:tcBorders>
            <w:shd w:val="clear" w:color="auto" w:fill="auto"/>
          </w:tcPr>
          <w:p w14:paraId="1C48612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1FC2BB94"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0CA2E407"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Glodanje CAD/CAM tehnologijom</w:t>
            </w:r>
          </w:p>
          <w:p w14:paraId="60128A0D"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p w14:paraId="2C0F5260" w14:textId="424706B0"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Kontrola i osiguranje kvalitete</w:t>
            </w:r>
          </w:p>
        </w:tc>
        <w:tc>
          <w:tcPr>
            <w:tcW w:w="60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D7F089" w14:textId="77777777" w:rsidR="00F132E1" w:rsidRPr="00F132E1" w:rsidRDefault="00F132E1" w:rsidP="00F132E1">
            <w:pPr>
              <w:keepNext/>
              <w:spacing w:after="0" w:line="276" w:lineRule="auto"/>
              <w:ind w:right="34"/>
              <w:rPr>
                <w:rFonts w:ascii="Verdana" w:eastAsia="Times New Roman" w:hAnsi="Verdana" w:cs="Calibri"/>
                <w:color w:val="000000"/>
                <w:sz w:val="20"/>
                <w:szCs w:val="20"/>
                <w:lang w:val="en-US" w:eastAsia="hr-HR"/>
              </w:rPr>
            </w:pPr>
          </w:p>
          <w:p w14:paraId="1133927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A.4/5.1. Učenik samostalno traži nove informacije iz različitih izvora, transformira ih u novo znanje i uspješno primjenjuje pri rješavanju problema.</w:t>
            </w:r>
          </w:p>
          <w:p w14:paraId="02857DED"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A.4/5.2. Učenik se koristi različitim strategijama učenja i samostalno ih primjenjuje u ostvarivanju ciljeva učenja i rješavanju problema u svim područjima učenja.</w:t>
            </w:r>
          </w:p>
          <w:p w14:paraId="563C9928"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B.4/5.2.Učenik prati učinkovitost učenja i svoje napredovanje tijekom učenja.</w:t>
            </w:r>
          </w:p>
          <w:p w14:paraId="6DCC65E1"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B.4/5.4. Učenik samovrednuje proces učenja i svoje rezultate, procjenjuje ostvareni napredak te na temelju toga planira buduće učenje.</w:t>
            </w:r>
          </w:p>
          <w:p w14:paraId="556D4B1E"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D.4/5.2. Učenik ostvaruje dobru komunikaciju s drugima, uspješno surađuje u različitim situacijama i spreman je zatražiti i ponuditi pomoć.</w:t>
            </w:r>
          </w:p>
          <w:p w14:paraId="5CE7AAC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 xml:space="preserve">OSR B.5.2. Suradnički uči i radi u timu. </w:t>
            </w:r>
          </w:p>
          <w:p w14:paraId="3E8F1E7C"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IKT C.5.3. Učenik samoinicijativno i samostalno kritički procjenjuje proces i rezultate pretraživanja te odabire potrebne informacije među pronađenim informacijama.</w:t>
            </w:r>
          </w:p>
          <w:p w14:paraId="1391498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C.4/5.2. Učenik iskazuje pozitivna i visoka očekivanja i vjeruje u svoj uspjeh u učenju</w:t>
            </w:r>
          </w:p>
          <w:p w14:paraId="47BD6DCB"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A.4/5.4.Učenik samostalno kritički promišlja i vrednuje ideje.</w:t>
            </w:r>
          </w:p>
          <w:p w14:paraId="4929EAB9"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B.4/5.1.Učenik samostalno određuje ciljeve učenja, odabire pristup učenju te planira učenje.</w:t>
            </w:r>
          </w:p>
          <w:p w14:paraId="0DD08562" w14:textId="07CE9EFD" w:rsidR="00F132E1" w:rsidRPr="00F132E1" w:rsidRDefault="00F132E1" w:rsidP="00F132E1">
            <w:pPr>
              <w:keepNext/>
              <w:spacing w:after="0" w:line="276" w:lineRule="auto"/>
              <w:rPr>
                <w:rFonts w:ascii="Verdana" w:hAnsi="Verdana"/>
                <w:sz w:val="20"/>
                <w:szCs w:val="20"/>
              </w:rPr>
            </w:pPr>
          </w:p>
        </w:tc>
      </w:tr>
      <w:tr w:rsidR="00953D23" w:rsidRPr="00F132E1" w14:paraId="23E2207B" w14:textId="77777777" w:rsidTr="00D27431">
        <w:trPr>
          <w:cantSplit/>
          <w:trHeight w:val="118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Pr>
          <w:p w14:paraId="7A7E07E1" w14:textId="77777777" w:rsidR="00953D23" w:rsidRPr="00F132E1" w:rsidRDefault="00953D23" w:rsidP="00F132E1">
            <w:pPr>
              <w:keepNext/>
              <w:spacing w:after="0" w:line="276" w:lineRule="auto"/>
              <w:rPr>
                <w:rFonts w:ascii="Verdana" w:hAnsi="Verdana" w:cs="Calibri"/>
                <w:sz w:val="20"/>
                <w:szCs w:val="20"/>
                <w:lang w:val="en-US"/>
              </w:rPr>
            </w:pPr>
          </w:p>
        </w:tc>
        <w:tc>
          <w:tcPr>
            <w:tcW w:w="4270" w:type="dxa"/>
            <w:vMerge/>
            <w:tcBorders>
              <w:top w:val="single" w:sz="4" w:space="0" w:color="000000"/>
              <w:left w:val="single" w:sz="4" w:space="0" w:color="000000"/>
              <w:bottom w:val="single" w:sz="4" w:space="0" w:color="000000"/>
              <w:right w:val="single" w:sz="4" w:space="0" w:color="000000"/>
            </w:tcBorders>
            <w:shd w:val="clear" w:color="auto" w:fill="auto"/>
          </w:tcPr>
          <w:p w14:paraId="50012E30" w14:textId="77777777" w:rsidR="00953D23" w:rsidRPr="00F132E1" w:rsidRDefault="00953D23" w:rsidP="00F132E1">
            <w:pPr>
              <w:keepNext/>
              <w:spacing w:after="0" w:line="276" w:lineRule="auto"/>
              <w:rPr>
                <w:rFonts w:ascii="Verdana" w:hAnsi="Verdana" w:cs="Calibri"/>
                <w:sz w:val="20"/>
                <w:szCs w:val="20"/>
                <w:lang w:val="en-US"/>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14:paraId="5855B895" w14:textId="77777777" w:rsidR="00953D23" w:rsidRPr="00F132E1" w:rsidRDefault="00953D23" w:rsidP="00F132E1">
            <w:pPr>
              <w:keepNext/>
              <w:spacing w:after="0" w:line="276" w:lineRule="auto"/>
              <w:rPr>
                <w:rFonts w:ascii="Verdana" w:hAnsi="Verdana" w:cs="Calibri"/>
                <w:sz w:val="20"/>
                <w:szCs w:val="20"/>
                <w:lang w:val="en-US"/>
              </w:rPr>
            </w:pPr>
          </w:p>
          <w:p w14:paraId="6B972177" w14:textId="77777777" w:rsidR="00953D23" w:rsidRPr="00F132E1" w:rsidRDefault="00953D23"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1FEBBD4E" w14:textId="7797F0E5" w:rsidR="00953D23" w:rsidRPr="00F132E1" w:rsidRDefault="00953D23"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na stručnom aktivu.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Glodanju CAD/CAM tehnologijom)</w:t>
            </w:r>
          </w:p>
          <w:p w14:paraId="31CA228B" w14:textId="77777777" w:rsidR="00953D23" w:rsidRPr="00F132E1" w:rsidRDefault="00953D23" w:rsidP="00F132E1">
            <w:pPr>
              <w:keepNext/>
              <w:spacing w:after="0" w:line="276" w:lineRule="auto"/>
              <w:rPr>
                <w:rFonts w:ascii="Verdana" w:hAnsi="Verdana" w:cs="Calibri"/>
                <w:sz w:val="20"/>
                <w:szCs w:val="20"/>
                <w:lang w:val="en-US"/>
              </w:rPr>
            </w:pPr>
          </w:p>
        </w:tc>
        <w:tc>
          <w:tcPr>
            <w:tcW w:w="6076" w:type="dxa"/>
            <w:vMerge/>
            <w:tcBorders>
              <w:top w:val="single" w:sz="4" w:space="0" w:color="000000"/>
              <w:left w:val="single" w:sz="4" w:space="0" w:color="000000"/>
              <w:bottom w:val="single" w:sz="4" w:space="0" w:color="000000"/>
              <w:right w:val="single" w:sz="4" w:space="0" w:color="000000"/>
            </w:tcBorders>
            <w:shd w:val="clear" w:color="auto" w:fill="auto"/>
          </w:tcPr>
          <w:p w14:paraId="329BF3BB" w14:textId="77777777" w:rsidR="00953D23" w:rsidRPr="00F132E1" w:rsidRDefault="00953D23" w:rsidP="00F132E1">
            <w:pPr>
              <w:keepNext/>
              <w:spacing w:after="0" w:line="276" w:lineRule="auto"/>
              <w:rPr>
                <w:rFonts w:ascii="Verdana" w:eastAsia="Times New Roman" w:hAnsi="Verdana" w:cs="Calibri"/>
                <w:color w:val="000000"/>
                <w:sz w:val="20"/>
                <w:szCs w:val="20"/>
                <w:lang w:val="en-US" w:eastAsia="hr-HR"/>
              </w:rPr>
            </w:pPr>
          </w:p>
        </w:tc>
      </w:tr>
    </w:tbl>
    <w:p w14:paraId="5CE8CED6" w14:textId="77777777" w:rsidR="00D27431" w:rsidRPr="00F132E1" w:rsidRDefault="00D27431" w:rsidP="00F132E1">
      <w:pPr>
        <w:spacing w:line="276" w:lineRule="auto"/>
        <w:rPr>
          <w:rFonts w:ascii="Verdana" w:hAnsi="Verdana"/>
          <w:b/>
          <w:color w:val="262626"/>
          <w:sz w:val="20"/>
          <w:szCs w:val="20"/>
        </w:rPr>
      </w:pPr>
    </w:p>
    <w:tbl>
      <w:tblPr>
        <w:tblW w:w="0" w:type="auto"/>
        <w:tblInd w:w="108" w:type="dxa"/>
        <w:tblLayout w:type="fixed"/>
        <w:tblLook w:val="0000" w:firstRow="0" w:lastRow="0" w:firstColumn="0" w:lastColumn="0" w:noHBand="0" w:noVBand="0"/>
      </w:tblPr>
      <w:tblGrid>
        <w:gridCol w:w="1920"/>
        <w:gridCol w:w="4171"/>
        <w:gridCol w:w="2889"/>
        <w:gridCol w:w="5936"/>
      </w:tblGrid>
      <w:tr w:rsidR="00F132E1" w:rsidRPr="00F132E1" w14:paraId="78F0134F" w14:textId="77777777" w:rsidTr="008716B8">
        <w:trPr>
          <w:trHeight w:val="247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3679325" w14:textId="77777777" w:rsidR="00F132E1" w:rsidRPr="00F132E1" w:rsidRDefault="00F132E1"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lastRenderedPageBreak/>
              <w:t>T2 – Izrada prigona</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84C742"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Objasniti namjenu i konstrukcijsku izvedbu prigona</w:t>
            </w:r>
          </w:p>
          <w:p w14:paraId="1BDD207F"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proračun i odabir prigona prema postavljenim uvjetima rada</w:t>
            </w:r>
          </w:p>
          <w:p w14:paraId="0D3462BC"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Dizajnirati prigon prema uvjetima iz proračuna</w:t>
            </w:r>
          </w:p>
          <w:p w14:paraId="2DBC7B6C"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3D model prigona</w:t>
            </w:r>
          </w:p>
          <w:p w14:paraId="32D7AFC2"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Napraviti tehnološku dokumentaciju za izradu djelova prigona prema tehničkom crtežu i zadanim uvjetima (zadani CNC stroj i alati u školskoj alatnici)</w:t>
            </w:r>
          </w:p>
          <w:p w14:paraId="177E70EF"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program za obradu dijelova prigona na zadanom CNC stroju</w:t>
            </w:r>
          </w:p>
        </w:tc>
        <w:tc>
          <w:tcPr>
            <w:tcW w:w="2889" w:type="dxa"/>
            <w:tcBorders>
              <w:top w:val="single" w:sz="4" w:space="0" w:color="000000"/>
              <w:left w:val="single" w:sz="4" w:space="0" w:color="000000"/>
              <w:right w:val="single" w:sz="4" w:space="0" w:color="000000"/>
            </w:tcBorders>
            <w:shd w:val="clear" w:color="auto" w:fill="auto"/>
          </w:tcPr>
          <w:p w14:paraId="76227DE1"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24441747"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633DBFE7"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Glodanje CAD/CAM tehnologijom</w:t>
            </w:r>
          </w:p>
          <w:p w14:paraId="52F7FB33"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p w14:paraId="0E6CBE27"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Kontrola i osiguranje kvalitete</w:t>
            </w:r>
          </w:p>
          <w:p w14:paraId="68BF30ED" w14:textId="7CC7A3D9"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Roboti i manipulatori</w:t>
            </w:r>
          </w:p>
        </w:tc>
        <w:tc>
          <w:tcPr>
            <w:tcW w:w="59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9B1E0C" w14:textId="77777777" w:rsidR="00651E03" w:rsidRPr="00F132E1" w:rsidRDefault="00651E03" w:rsidP="00651E03">
            <w:pPr>
              <w:keepNext/>
              <w:spacing w:after="0" w:line="276" w:lineRule="auto"/>
              <w:rPr>
                <w:rFonts w:ascii="Verdana" w:hAnsi="Verdana"/>
                <w:sz w:val="20"/>
                <w:szCs w:val="20"/>
              </w:rPr>
            </w:pPr>
            <w:r w:rsidRPr="00F132E1">
              <w:rPr>
                <w:rFonts w:ascii="Verdana" w:hAnsi="Verdana"/>
                <w:sz w:val="20"/>
                <w:szCs w:val="20"/>
                <w:lang w:val="en-US"/>
              </w:rPr>
              <w:t>UKU C.4/5.3.Učenik iskazuje interes za različita područja, preuzima odgovornost za svoje učenje i ustraje u učenju.</w:t>
            </w:r>
          </w:p>
          <w:p w14:paraId="4CDC70B3" w14:textId="77777777" w:rsidR="00651E03" w:rsidRPr="00F132E1" w:rsidRDefault="00651E03" w:rsidP="00651E03">
            <w:pPr>
              <w:keepNext/>
              <w:spacing w:after="0" w:line="276" w:lineRule="auto"/>
              <w:rPr>
                <w:rFonts w:ascii="Verdana" w:hAnsi="Verdana"/>
                <w:sz w:val="20"/>
                <w:szCs w:val="20"/>
              </w:rPr>
            </w:pPr>
            <w:r w:rsidRPr="00F132E1">
              <w:rPr>
                <w:rFonts w:ascii="Verdana" w:hAnsi="Verdana"/>
                <w:sz w:val="20"/>
                <w:szCs w:val="20"/>
                <w:lang w:val="en-US"/>
              </w:rPr>
              <w:t>OSR B.5.2 Suradnički uči i radi u timu.</w:t>
            </w:r>
          </w:p>
          <w:p w14:paraId="09C4E578" w14:textId="3FDC61AA" w:rsidR="00F132E1" w:rsidRPr="00F132E1" w:rsidRDefault="00651E03" w:rsidP="00651E03">
            <w:pPr>
              <w:keepNext/>
              <w:spacing w:after="0" w:line="276" w:lineRule="auto"/>
              <w:rPr>
                <w:rFonts w:ascii="Verdana" w:hAnsi="Verdana" w:cs="Calibri"/>
                <w:sz w:val="20"/>
                <w:szCs w:val="20"/>
                <w:lang w:val="en-US"/>
              </w:rPr>
            </w:pPr>
            <w:r w:rsidRPr="00F132E1">
              <w:rPr>
                <w:rFonts w:ascii="Verdana" w:hAnsi="Verdana"/>
                <w:sz w:val="20"/>
                <w:szCs w:val="20"/>
                <w:lang w:val="en-US"/>
              </w:rPr>
              <w:t>IKT C.5.1. Učenik samostalno provodi složeno istraživanje s pomoću IKT-a.</w:t>
            </w:r>
          </w:p>
          <w:p w14:paraId="61A3D94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A.4/5.1. Učenik samostalno traži nove informacije iz različitih izvora, transformira ih u novo znanje i uspješno primjenjuje pri rješavanju problema.</w:t>
            </w:r>
          </w:p>
          <w:p w14:paraId="65D24FFA"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A.4/5.2. Učenik se koristi različitim strategijama učenja i samostalno ih primjenjuje u ostvarivanju ciljeva učenja i rješavanju problema u svim područjima učenja.</w:t>
            </w:r>
          </w:p>
          <w:p w14:paraId="505320F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B.4/5.2.Učenik prati učinkovitost učenja i svoje napredovanje tijekom učenja.</w:t>
            </w:r>
          </w:p>
          <w:p w14:paraId="20242981"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B.4/5.4. Učenik samovrednuje proces učenja i svoje rezultate, procjenjuje ostvareni napredak te na temelju toga planira buduće učenje.</w:t>
            </w:r>
          </w:p>
          <w:p w14:paraId="2658ECD1"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D.4/5.2. Učenik ostvaruje dobru komunikaciju s drugima, uspješno surađuje u različitim situacijama i spreman je zatražiti i ponuditi pomoć.</w:t>
            </w:r>
          </w:p>
          <w:p w14:paraId="3C81D52F"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 xml:space="preserve">OSR B.5.2. Suradnički uči i radi u timu. </w:t>
            </w:r>
          </w:p>
          <w:p w14:paraId="5BDC3BF2"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IKT C.5.3. Učenik samoinicijativno i samostalno kritički procjenjuje proces i rezultate pretraživanja te odabire potrebne informacije među pronađenim informacijama.</w:t>
            </w:r>
          </w:p>
          <w:p w14:paraId="2AF4A4E2"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C.4/5.2. Učenik iskazuje pozitivna i visoka očekivanja i vjeruje u svoj uspjeh u učenju.</w:t>
            </w:r>
          </w:p>
          <w:p w14:paraId="0666302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A.4/5.4.Učenik samostalno kritički promišlja i vrednuje ideje.</w:t>
            </w:r>
          </w:p>
          <w:p w14:paraId="1951BE3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B.4/5.1.Učenik samostalno određuje ciljeve učenja, odabire pristup učenju te planira učenje.</w:t>
            </w:r>
          </w:p>
          <w:p w14:paraId="6FFAA4A8"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C.4/5.3.Učenik iskazuje interes za različita područja, preuzima odgovornost za svoje učenje i ustraje u učenju.</w:t>
            </w:r>
          </w:p>
          <w:p w14:paraId="7D8BC414"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OSR B.5.2 Suradnički uči i radi u timu.</w:t>
            </w:r>
          </w:p>
          <w:p w14:paraId="75EE27A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IKT C.5.1. Učenik samostalno provodi složeno istraživanje s pomoću IKT-a.</w:t>
            </w:r>
          </w:p>
          <w:p w14:paraId="4C7328C6" w14:textId="77777777" w:rsidR="00F132E1" w:rsidRPr="00F132E1" w:rsidRDefault="00F132E1" w:rsidP="00F132E1">
            <w:pPr>
              <w:keepNext/>
              <w:spacing w:after="0" w:line="276" w:lineRule="auto"/>
              <w:rPr>
                <w:rFonts w:ascii="Verdana" w:hAnsi="Verdana" w:cs="Calibri"/>
                <w:sz w:val="20"/>
                <w:szCs w:val="20"/>
                <w:lang w:val="en-US"/>
              </w:rPr>
            </w:pPr>
          </w:p>
        </w:tc>
      </w:tr>
      <w:tr w:rsidR="00953D23" w:rsidRPr="00F132E1" w14:paraId="34E538CD" w14:textId="77777777" w:rsidTr="00D27431">
        <w:trPr>
          <w:cantSplit/>
          <w:trHeight w:val="1235"/>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14:paraId="4872E970" w14:textId="77777777" w:rsidR="00953D23" w:rsidRPr="00F132E1" w:rsidRDefault="00953D23" w:rsidP="00F132E1">
            <w:pPr>
              <w:keepNext/>
              <w:spacing w:after="0" w:line="276" w:lineRule="auto"/>
              <w:rPr>
                <w:rFonts w:ascii="Verdana" w:hAnsi="Verdana" w:cs="Calibri"/>
                <w:sz w:val="20"/>
                <w:szCs w:val="20"/>
                <w:lang w:val="en-US"/>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tcPr>
          <w:p w14:paraId="7B723E4F" w14:textId="77777777" w:rsidR="00953D23" w:rsidRPr="00F132E1" w:rsidRDefault="00953D23" w:rsidP="00F132E1">
            <w:pPr>
              <w:keepNext/>
              <w:spacing w:after="0" w:line="276" w:lineRule="auto"/>
              <w:rPr>
                <w:rFonts w:ascii="Verdana" w:hAnsi="Verdana" w:cs="Calibri"/>
                <w:sz w:val="20"/>
                <w:szCs w:val="20"/>
                <w:lang w:val="en-US"/>
              </w:rPr>
            </w:pPr>
          </w:p>
        </w:tc>
        <w:tc>
          <w:tcPr>
            <w:tcW w:w="2889" w:type="dxa"/>
            <w:tcBorders>
              <w:top w:val="single" w:sz="4" w:space="0" w:color="000000"/>
              <w:left w:val="single" w:sz="4" w:space="0" w:color="000000"/>
              <w:bottom w:val="single" w:sz="4" w:space="0" w:color="000000"/>
              <w:right w:val="single" w:sz="4" w:space="0" w:color="000000"/>
            </w:tcBorders>
            <w:shd w:val="clear" w:color="auto" w:fill="auto"/>
          </w:tcPr>
          <w:p w14:paraId="68CD479F" w14:textId="77777777" w:rsidR="00953D23" w:rsidRPr="00F132E1" w:rsidRDefault="00953D23" w:rsidP="00F132E1">
            <w:pPr>
              <w:keepNext/>
              <w:spacing w:after="0" w:line="276" w:lineRule="auto"/>
              <w:rPr>
                <w:rFonts w:ascii="Verdana" w:hAnsi="Verdana" w:cs="Calibri"/>
                <w:sz w:val="20"/>
                <w:szCs w:val="20"/>
                <w:lang w:val="en-US"/>
              </w:rPr>
            </w:pPr>
          </w:p>
          <w:p w14:paraId="26418065" w14:textId="77777777" w:rsidR="00953D23" w:rsidRPr="00F132E1" w:rsidRDefault="00953D23"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39E7702B" w14:textId="1B017F39" w:rsidR="00953D23" w:rsidRPr="00F132E1" w:rsidRDefault="00953D23"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na stručnom aktivu.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Glodanju CAD/CAM tehnologijom)</w:t>
            </w:r>
          </w:p>
          <w:p w14:paraId="7EC6F46A" w14:textId="77777777" w:rsidR="00953D23" w:rsidRPr="00F132E1" w:rsidRDefault="00953D23" w:rsidP="00F132E1">
            <w:pPr>
              <w:keepNext/>
              <w:spacing w:after="0" w:line="276" w:lineRule="auto"/>
              <w:rPr>
                <w:rFonts w:ascii="Verdana" w:hAnsi="Verdana" w:cs="Calibri"/>
                <w:sz w:val="20"/>
                <w:szCs w:val="20"/>
                <w:lang w:val="en-US"/>
              </w:rPr>
            </w:pPr>
          </w:p>
        </w:tc>
        <w:tc>
          <w:tcPr>
            <w:tcW w:w="5936" w:type="dxa"/>
            <w:vMerge/>
            <w:tcBorders>
              <w:top w:val="single" w:sz="4" w:space="0" w:color="000000"/>
              <w:left w:val="single" w:sz="4" w:space="0" w:color="000000"/>
              <w:bottom w:val="single" w:sz="4" w:space="0" w:color="000000"/>
              <w:right w:val="single" w:sz="4" w:space="0" w:color="000000"/>
            </w:tcBorders>
            <w:shd w:val="clear" w:color="auto" w:fill="auto"/>
          </w:tcPr>
          <w:p w14:paraId="319B7BB2" w14:textId="77777777" w:rsidR="00953D23" w:rsidRPr="00F132E1" w:rsidRDefault="00953D23" w:rsidP="00F132E1">
            <w:pPr>
              <w:keepNext/>
              <w:spacing w:after="0" w:line="276" w:lineRule="auto"/>
              <w:rPr>
                <w:rFonts w:ascii="Verdana" w:eastAsia="Times New Roman" w:hAnsi="Verdana" w:cs="Calibri"/>
                <w:color w:val="000000"/>
                <w:sz w:val="20"/>
                <w:szCs w:val="20"/>
                <w:lang w:val="en-US" w:eastAsia="hr-HR"/>
              </w:rPr>
            </w:pPr>
          </w:p>
        </w:tc>
      </w:tr>
    </w:tbl>
    <w:p w14:paraId="58C0E1D8" w14:textId="77777777" w:rsidR="00347D76" w:rsidRPr="00F132E1" w:rsidRDefault="00347D76" w:rsidP="00F132E1">
      <w:pPr>
        <w:spacing w:line="276" w:lineRule="auto"/>
        <w:rPr>
          <w:rFonts w:ascii="Verdana" w:hAnsi="Verdana"/>
          <w:b/>
          <w:color w:val="262626"/>
          <w:sz w:val="20"/>
          <w:szCs w:val="20"/>
        </w:rPr>
      </w:pPr>
    </w:p>
    <w:tbl>
      <w:tblPr>
        <w:tblStyle w:val="Reetkatablice"/>
        <w:tblW w:w="15436" w:type="dxa"/>
        <w:tblLayout w:type="fixed"/>
        <w:tblLook w:val="04A0" w:firstRow="1" w:lastRow="0" w:firstColumn="1" w:lastColumn="0" w:noHBand="0" w:noVBand="1"/>
      </w:tblPr>
      <w:tblGrid>
        <w:gridCol w:w="1986"/>
        <w:gridCol w:w="4318"/>
        <w:gridCol w:w="3321"/>
        <w:gridCol w:w="5811"/>
      </w:tblGrid>
      <w:tr w:rsidR="00F132E1" w:rsidRPr="00F132E1" w14:paraId="08FFF7E0" w14:textId="77777777" w:rsidTr="007373D6">
        <w:trPr>
          <w:trHeight w:val="1957"/>
        </w:trPr>
        <w:tc>
          <w:tcPr>
            <w:tcW w:w="1986" w:type="dxa"/>
            <w:vMerge w:val="restart"/>
            <w:tcBorders>
              <w:bottom w:val="single" w:sz="4" w:space="0" w:color="auto"/>
            </w:tcBorders>
            <w:textDirection w:val="btLr"/>
          </w:tcPr>
          <w:p w14:paraId="7C94FCAA"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7AAE117F"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02E22C34"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t>T3– Izrada drvenog kalupa za ručno lijevanje</w:t>
            </w:r>
          </w:p>
        </w:tc>
        <w:tc>
          <w:tcPr>
            <w:tcW w:w="4318" w:type="dxa"/>
            <w:vMerge w:val="restart"/>
            <w:tcBorders>
              <w:bottom w:val="single" w:sz="4" w:space="0" w:color="auto"/>
            </w:tcBorders>
          </w:tcPr>
          <w:p w14:paraId="25B76895" w14:textId="77777777"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lang w:val="hr-HR"/>
              </w:rPr>
            </w:pPr>
            <w:r w:rsidRPr="00F132E1">
              <w:rPr>
                <w:rFonts w:ascii="Verdana" w:hAnsi="Verdana" w:cstheme="minorHAnsi"/>
                <w:sz w:val="20"/>
                <w:szCs w:val="20"/>
                <w:lang w:val="hr-HR"/>
              </w:rPr>
              <w:t>Proračunati količinu materijala potrebnu za kalup i dimenzionirati drveni kalup za ručno lijevanje</w:t>
            </w:r>
          </w:p>
          <w:p w14:paraId="0833D7DA" w14:textId="77777777"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rPr>
            </w:pPr>
            <w:r w:rsidRPr="00F132E1">
              <w:rPr>
                <w:rFonts w:ascii="Verdana" w:hAnsi="Verdana" w:cstheme="minorHAnsi"/>
                <w:sz w:val="20"/>
                <w:szCs w:val="20"/>
              </w:rPr>
              <w:t>Proračunati uzgon u dimenzioniranom kalupu  i odrediti da li je potreban dodatni uteg na kalupu</w:t>
            </w:r>
          </w:p>
          <w:p w14:paraId="47EC70C1" w14:textId="77777777"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rPr>
            </w:pPr>
            <w:r w:rsidRPr="00F132E1">
              <w:rPr>
                <w:rFonts w:ascii="Verdana" w:hAnsi="Verdana" w:cstheme="minorHAnsi"/>
                <w:sz w:val="20"/>
                <w:szCs w:val="20"/>
              </w:rPr>
              <w:t>Izraditi 3D model i radioničke crteže elemenata kalupa</w:t>
            </w:r>
          </w:p>
          <w:p w14:paraId="54AE7C8C" w14:textId="77777777"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rPr>
            </w:pPr>
            <w:r w:rsidRPr="00F132E1">
              <w:rPr>
                <w:rFonts w:ascii="Verdana" w:hAnsi="Verdana" w:cstheme="minorHAnsi"/>
                <w:sz w:val="20"/>
                <w:szCs w:val="20"/>
              </w:rPr>
              <w:t>Izraditi tehnološku dokumentaciju za izradu drvenih elemenata kalupa</w:t>
            </w:r>
          </w:p>
          <w:p w14:paraId="39C66C21" w14:textId="44ECD7EF"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lang w:val="hr-HR"/>
              </w:rPr>
            </w:pPr>
            <w:r w:rsidRPr="00F132E1">
              <w:rPr>
                <w:rFonts w:ascii="Verdana" w:hAnsi="Verdana" w:cstheme="minorHAnsi"/>
                <w:sz w:val="20"/>
                <w:szCs w:val="20"/>
              </w:rPr>
              <w:t>Izraditi elemente od drveta na CNC glodalici  EMCO MILL  55</w:t>
            </w:r>
          </w:p>
        </w:tc>
        <w:tc>
          <w:tcPr>
            <w:tcW w:w="3321" w:type="dxa"/>
            <w:tcBorders>
              <w:bottom w:val="single" w:sz="4" w:space="0" w:color="auto"/>
            </w:tcBorders>
          </w:tcPr>
          <w:p w14:paraId="18D5D1F1"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Alati i naprave</w:t>
            </w:r>
          </w:p>
          <w:p w14:paraId="5DE3D434"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0850BDF0" w14:textId="77777777" w:rsidR="00F132E1" w:rsidRPr="00F132E1" w:rsidRDefault="00F132E1" w:rsidP="00F132E1">
            <w:pPr>
              <w:keepNext/>
              <w:spacing w:line="276" w:lineRule="auto"/>
              <w:jc w:val="center"/>
              <w:rPr>
                <w:rFonts w:ascii="Verdana" w:hAnsi="Verdana" w:cstheme="minorHAnsi"/>
                <w:sz w:val="20"/>
                <w:szCs w:val="20"/>
                <w:lang w:val="de-DE"/>
              </w:rPr>
            </w:pPr>
          </w:p>
          <w:p w14:paraId="1C935B02" w14:textId="77777777" w:rsidR="00F132E1" w:rsidRPr="00F132E1" w:rsidRDefault="00F132E1" w:rsidP="00F132E1">
            <w:pPr>
              <w:keepNext/>
              <w:spacing w:line="276" w:lineRule="auto"/>
              <w:jc w:val="center"/>
              <w:rPr>
                <w:rFonts w:ascii="Verdana" w:hAnsi="Verdana" w:cstheme="minorHAnsi"/>
                <w:sz w:val="20"/>
                <w:szCs w:val="20"/>
                <w:lang w:val="de-DE"/>
              </w:rPr>
            </w:pPr>
          </w:p>
          <w:p w14:paraId="5C1725C1"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lang w:val="de-DE"/>
              </w:rPr>
              <w:t>Glodanje CAD-CAM tehnologijom</w:t>
            </w:r>
          </w:p>
          <w:p w14:paraId="0C2F1266" w14:textId="7F1048A2"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5811" w:type="dxa"/>
            <w:vMerge w:val="restart"/>
            <w:tcBorders>
              <w:bottom w:val="single" w:sz="4" w:space="0" w:color="auto"/>
            </w:tcBorders>
          </w:tcPr>
          <w:p w14:paraId="04E18676" w14:textId="77777777" w:rsidR="00F132E1" w:rsidRPr="00F132E1" w:rsidRDefault="00F132E1" w:rsidP="00F132E1">
            <w:pPr>
              <w:keepNext/>
              <w:spacing w:line="276" w:lineRule="auto"/>
              <w:rPr>
                <w:rFonts w:ascii="Verdana" w:hAnsi="Verdana" w:cstheme="minorHAnsi"/>
                <w:sz w:val="20"/>
                <w:szCs w:val="20"/>
                <w:lang w:val="de-DE"/>
              </w:rPr>
            </w:pPr>
          </w:p>
          <w:p w14:paraId="4D45A40F"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03B3BF33"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21BAC2A6"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14CA19D9"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284E4E82"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5F269F4D"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67BA3126"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6CFC7963"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2CC9AB19"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4FB5B9B8"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09A2A74E"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3FF91E8C"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5315B813"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365C2B90" w14:textId="4907E904" w:rsidR="00F132E1" w:rsidRPr="00F132E1" w:rsidRDefault="00F132E1" w:rsidP="00F132E1">
            <w:pPr>
              <w:keepNext/>
              <w:spacing w:line="276" w:lineRule="auto"/>
              <w:rPr>
                <w:rFonts w:ascii="Verdana" w:eastAsia="Times New Roman" w:hAnsi="Verdana" w:cs="Calibri"/>
                <w:color w:val="000000"/>
                <w:sz w:val="20"/>
                <w:szCs w:val="20"/>
                <w:lang w:eastAsia="hr-HR"/>
              </w:rPr>
            </w:pPr>
          </w:p>
        </w:tc>
      </w:tr>
      <w:tr w:rsidR="00F132E1" w:rsidRPr="00F132E1" w14:paraId="46970761" w14:textId="77777777" w:rsidTr="00D27431">
        <w:trPr>
          <w:trHeight w:val="3780"/>
        </w:trPr>
        <w:tc>
          <w:tcPr>
            <w:tcW w:w="1986" w:type="dxa"/>
            <w:vMerge/>
          </w:tcPr>
          <w:p w14:paraId="30B58C37" w14:textId="77777777" w:rsidR="00F132E1" w:rsidRPr="00F132E1" w:rsidRDefault="00F132E1" w:rsidP="00F132E1">
            <w:pPr>
              <w:keepNext/>
              <w:spacing w:line="276" w:lineRule="auto"/>
              <w:rPr>
                <w:rFonts w:ascii="Verdana" w:hAnsi="Verdana" w:cstheme="minorHAnsi"/>
                <w:sz w:val="20"/>
                <w:szCs w:val="20"/>
              </w:rPr>
            </w:pPr>
          </w:p>
        </w:tc>
        <w:tc>
          <w:tcPr>
            <w:tcW w:w="4318" w:type="dxa"/>
            <w:vMerge/>
          </w:tcPr>
          <w:p w14:paraId="3FD0D89F" w14:textId="77777777" w:rsidR="00F132E1" w:rsidRPr="00F132E1" w:rsidRDefault="00F132E1" w:rsidP="00F132E1">
            <w:pPr>
              <w:keepNext/>
              <w:spacing w:line="276" w:lineRule="auto"/>
              <w:rPr>
                <w:rFonts w:ascii="Verdana" w:hAnsi="Verdana" w:cstheme="minorHAnsi"/>
                <w:sz w:val="20"/>
                <w:szCs w:val="20"/>
              </w:rPr>
            </w:pPr>
          </w:p>
        </w:tc>
        <w:tc>
          <w:tcPr>
            <w:tcW w:w="3321" w:type="dxa"/>
          </w:tcPr>
          <w:p w14:paraId="4A131FE8"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5ABBE072" w14:textId="3B8B99D0"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 (npr. prvo se aktivnost realizira u Strojarskim konstrukcijama, onda u Dizajniranju i Alatima, CNC tehnologijama i Glodanju CAD/CAM tehnologijom)</w:t>
            </w:r>
          </w:p>
          <w:p w14:paraId="749E5518" w14:textId="77777777" w:rsidR="00F132E1" w:rsidRPr="00F132E1" w:rsidRDefault="00F132E1" w:rsidP="00F132E1">
            <w:pPr>
              <w:keepNext/>
              <w:spacing w:line="276" w:lineRule="auto"/>
              <w:rPr>
                <w:rFonts w:ascii="Verdana" w:hAnsi="Verdana" w:cstheme="minorHAnsi"/>
                <w:sz w:val="20"/>
                <w:szCs w:val="20"/>
              </w:rPr>
            </w:pPr>
          </w:p>
        </w:tc>
        <w:tc>
          <w:tcPr>
            <w:tcW w:w="5811" w:type="dxa"/>
            <w:vMerge/>
          </w:tcPr>
          <w:p w14:paraId="79337832" w14:textId="77777777" w:rsidR="00F132E1" w:rsidRPr="00F132E1" w:rsidRDefault="00F132E1" w:rsidP="00F132E1">
            <w:pPr>
              <w:keepNext/>
              <w:spacing w:line="276" w:lineRule="auto"/>
              <w:rPr>
                <w:rFonts w:ascii="Verdana" w:hAnsi="Verdana" w:cstheme="minorHAnsi"/>
                <w:sz w:val="20"/>
                <w:szCs w:val="20"/>
              </w:rPr>
            </w:pPr>
          </w:p>
        </w:tc>
      </w:tr>
    </w:tbl>
    <w:p w14:paraId="2B02FFC3" w14:textId="77777777" w:rsidR="00C7131F" w:rsidRPr="00F132E1" w:rsidRDefault="00C7131F" w:rsidP="00F132E1">
      <w:pPr>
        <w:spacing w:line="276" w:lineRule="auto"/>
        <w:rPr>
          <w:rFonts w:ascii="Verdana" w:hAnsi="Verdana"/>
          <w:b/>
          <w:color w:val="262626"/>
          <w:sz w:val="20"/>
          <w:szCs w:val="20"/>
        </w:rPr>
      </w:pP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4290"/>
        <w:gridCol w:w="3299"/>
        <w:gridCol w:w="5774"/>
      </w:tblGrid>
      <w:tr w:rsidR="00F132E1" w:rsidRPr="00F132E1" w14:paraId="08FC6C25" w14:textId="77777777" w:rsidTr="00CD0673">
        <w:trPr>
          <w:trHeight w:val="1398"/>
        </w:trPr>
        <w:tc>
          <w:tcPr>
            <w:tcW w:w="1973" w:type="dxa"/>
            <w:vMerge w:val="restart"/>
            <w:tcBorders>
              <w:bottom w:val="single" w:sz="4" w:space="0" w:color="auto"/>
            </w:tcBorders>
            <w:shd w:val="clear" w:color="auto" w:fill="auto"/>
            <w:textDirection w:val="btLr"/>
          </w:tcPr>
          <w:p w14:paraId="01090CCD" w14:textId="77777777" w:rsidR="00F132E1" w:rsidRPr="00F132E1" w:rsidRDefault="00F132E1" w:rsidP="00F132E1">
            <w:pPr>
              <w:keepNext/>
              <w:spacing w:after="0" w:line="276" w:lineRule="auto"/>
              <w:ind w:left="113" w:right="113"/>
              <w:rPr>
                <w:rFonts w:ascii="Verdana" w:hAnsi="Verdana" w:cs="Calibri"/>
                <w:b/>
                <w:sz w:val="20"/>
                <w:szCs w:val="20"/>
                <w:lang w:val="en-US"/>
              </w:rPr>
            </w:pPr>
          </w:p>
          <w:p w14:paraId="533CD210" w14:textId="77777777" w:rsidR="00F132E1" w:rsidRPr="00F132E1" w:rsidRDefault="00F132E1" w:rsidP="00F132E1">
            <w:pPr>
              <w:keepNext/>
              <w:spacing w:after="0" w:line="276" w:lineRule="auto"/>
              <w:ind w:left="113" w:right="113"/>
              <w:jc w:val="center"/>
              <w:rPr>
                <w:rFonts w:ascii="Verdana" w:hAnsi="Verdana" w:cs="Calibri"/>
                <w:b/>
                <w:sz w:val="20"/>
                <w:szCs w:val="20"/>
                <w:lang w:val="en-US"/>
              </w:rPr>
            </w:pPr>
            <w:r w:rsidRPr="00F132E1">
              <w:rPr>
                <w:rFonts w:ascii="Verdana" w:hAnsi="Verdana" w:cs="Calibri"/>
                <w:b/>
                <w:sz w:val="20"/>
                <w:szCs w:val="20"/>
                <w:lang w:val="en-US"/>
              </w:rPr>
              <w:t>T4 – Proračun i izrada drvenog zupčanika s ravnim zupcima</w:t>
            </w:r>
          </w:p>
        </w:tc>
        <w:tc>
          <w:tcPr>
            <w:tcW w:w="4290" w:type="dxa"/>
            <w:vMerge w:val="restart"/>
            <w:tcBorders>
              <w:bottom w:val="single" w:sz="4" w:space="0" w:color="auto"/>
            </w:tcBorders>
            <w:shd w:val="clear" w:color="auto" w:fill="auto"/>
          </w:tcPr>
          <w:p w14:paraId="40932132" w14:textId="77777777" w:rsidR="00F132E1" w:rsidRPr="00F132E1" w:rsidRDefault="00F132E1" w:rsidP="00F132E1">
            <w:pPr>
              <w:pStyle w:val="Odlomakpopisa"/>
              <w:keepNext/>
              <w:numPr>
                <w:ilvl w:val="0"/>
                <w:numId w:val="29"/>
              </w:numPr>
              <w:spacing w:after="0" w:line="276" w:lineRule="auto"/>
              <w:ind w:left="295" w:hanging="141"/>
              <w:rPr>
                <w:rFonts w:ascii="Verdana" w:hAnsi="Verdana" w:cs="Calibri"/>
                <w:sz w:val="20"/>
                <w:szCs w:val="20"/>
                <w:lang w:val="en-US"/>
              </w:rPr>
            </w:pPr>
            <w:r w:rsidRPr="00F132E1">
              <w:rPr>
                <w:rFonts w:ascii="Verdana" w:hAnsi="Verdana" w:cs="Calibri"/>
                <w:sz w:val="20"/>
                <w:szCs w:val="20"/>
                <w:lang w:val="en-US"/>
              </w:rPr>
              <w:t>Definirati osnovne dimenzije zupca zupčanika</w:t>
            </w:r>
          </w:p>
          <w:p w14:paraId="676D53CD" w14:textId="77777777" w:rsidR="00F132E1" w:rsidRPr="00F132E1" w:rsidRDefault="00F132E1" w:rsidP="00F132E1">
            <w:pPr>
              <w:pStyle w:val="Odlomakpopisa"/>
              <w:keepNext/>
              <w:numPr>
                <w:ilvl w:val="0"/>
                <w:numId w:val="29"/>
              </w:numPr>
              <w:spacing w:after="0" w:line="276" w:lineRule="auto"/>
              <w:ind w:left="295" w:hanging="141"/>
              <w:rPr>
                <w:rFonts w:ascii="Verdana" w:hAnsi="Verdana" w:cs="Calibri"/>
                <w:sz w:val="20"/>
                <w:szCs w:val="20"/>
                <w:lang w:val="en-US"/>
              </w:rPr>
            </w:pPr>
            <w:r w:rsidRPr="00F132E1">
              <w:rPr>
                <w:rFonts w:ascii="Verdana" w:hAnsi="Verdana" w:cs="Calibri"/>
                <w:sz w:val="20"/>
                <w:szCs w:val="20"/>
                <w:lang w:val="en-US"/>
              </w:rPr>
              <w:t>Objasniti pojmove naprezanje pri savijanju i naprezanje pri uvijanju</w:t>
            </w:r>
          </w:p>
          <w:p w14:paraId="6834DB1A" w14:textId="77777777" w:rsidR="00F132E1" w:rsidRPr="00F132E1" w:rsidRDefault="00F132E1" w:rsidP="00F132E1">
            <w:pPr>
              <w:pStyle w:val="Odlomakpopisa"/>
              <w:keepNext/>
              <w:numPr>
                <w:ilvl w:val="0"/>
                <w:numId w:val="29"/>
              </w:numPr>
              <w:spacing w:after="0" w:line="276" w:lineRule="auto"/>
              <w:ind w:left="295" w:hanging="141"/>
              <w:rPr>
                <w:rFonts w:ascii="Verdana" w:hAnsi="Verdana" w:cs="Calibri"/>
                <w:sz w:val="20"/>
                <w:szCs w:val="20"/>
                <w:lang w:val="en-US"/>
              </w:rPr>
            </w:pPr>
            <w:r w:rsidRPr="00F132E1">
              <w:rPr>
                <w:rFonts w:ascii="Verdana" w:hAnsi="Verdana" w:cs="Calibri"/>
                <w:sz w:val="20"/>
                <w:szCs w:val="20"/>
                <w:lang w:val="en-US"/>
              </w:rPr>
              <w:t>Primjeniti pripadajuće formule  čitati iz tablica (koristiti tablice)</w:t>
            </w:r>
          </w:p>
          <w:p w14:paraId="4EC66968" w14:textId="77777777" w:rsidR="00F132E1" w:rsidRPr="00F132E1" w:rsidRDefault="00F132E1" w:rsidP="00F132E1">
            <w:pPr>
              <w:pStyle w:val="Odlomakpopisa"/>
              <w:keepNext/>
              <w:numPr>
                <w:ilvl w:val="0"/>
                <w:numId w:val="29"/>
              </w:numPr>
              <w:spacing w:after="0" w:line="276" w:lineRule="auto"/>
              <w:ind w:left="295" w:hanging="141"/>
              <w:rPr>
                <w:rFonts w:ascii="Verdana" w:hAnsi="Verdana" w:cs="Calibri"/>
                <w:sz w:val="20"/>
                <w:szCs w:val="20"/>
                <w:lang w:val="en-US"/>
              </w:rPr>
            </w:pPr>
            <w:r w:rsidRPr="00F132E1">
              <w:rPr>
                <w:rFonts w:ascii="Verdana" w:hAnsi="Verdana" w:cs="Calibri"/>
                <w:sz w:val="20"/>
                <w:szCs w:val="20"/>
                <w:lang w:val="en-US"/>
              </w:rPr>
              <w:t>Opisati način izrade zupčanika i profile zupčanika</w:t>
            </w:r>
          </w:p>
          <w:p w14:paraId="2CC6A960" w14:textId="77777777" w:rsidR="00F132E1" w:rsidRPr="00F132E1" w:rsidRDefault="00F132E1" w:rsidP="00F132E1">
            <w:pPr>
              <w:pStyle w:val="Odlomakpopisa"/>
              <w:keepNext/>
              <w:numPr>
                <w:ilvl w:val="0"/>
                <w:numId w:val="29"/>
              </w:numPr>
              <w:spacing w:line="276" w:lineRule="auto"/>
              <w:ind w:left="295" w:hanging="141"/>
              <w:rPr>
                <w:rFonts w:ascii="Verdana" w:hAnsi="Verdana" w:cstheme="minorHAnsi"/>
                <w:sz w:val="20"/>
                <w:szCs w:val="20"/>
              </w:rPr>
            </w:pPr>
            <w:r w:rsidRPr="00F132E1">
              <w:rPr>
                <w:rFonts w:ascii="Verdana" w:hAnsi="Verdana" w:cstheme="minorHAnsi"/>
                <w:sz w:val="20"/>
                <w:szCs w:val="20"/>
              </w:rPr>
              <w:t>Izraditi 3D model i radioničke crteže elemenata kalupa</w:t>
            </w:r>
          </w:p>
          <w:p w14:paraId="5C5CA59C" w14:textId="77777777" w:rsidR="00F132E1" w:rsidRPr="00F132E1" w:rsidRDefault="00F132E1" w:rsidP="00F132E1">
            <w:pPr>
              <w:pStyle w:val="Odlomakpopisa"/>
              <w:keepNext/>
              <w:numPr>
                <w:ilvl w:val="0"/>
                <w:numId w:val="29"/>
              </w:numPr>
              <w:spacing w:line="276" w:lineRule="auto"/>
              <w:ind w:left="295" w:hanging="141"/>
              <w:rPr>
                <w:rFonts w:ascii="Verdana" w:hAnsi="Verdana" w:cstheme="minorHAnsi"/>
                <w:sz w:val="20"/>
                <w:szCs w:val="20"/>
              </w:rPr>
            </w:pPr>
            <w:r w:rsidRPr="00F132E1">
              <w:rPr>
                <w:rFonts w:ascii="Verdana" w:hAnsi="Verdana" w:cstheme="minorHAnsi"/>
                <w:sz w:val="20"/>
                <w:szCs w:val="20"/>
              </w:rPr>
              <w:t>Izraditi tehnološku dokumentaciju za izradu drvenog zupčanika</w:t>
            </w:r>
          </w:p>
          <w:p w14:paraId="5F53957D" w14:textId="694A346D" w:rsidR="00F132E1" w:rsidRPr="00F132E1" w:rsidRDefault="00F132E1" w:rsidP="00F132E1">
            <w:pPr>
              <w:pStyle w:val="Odlomakpopisa"/>
              <w:keepNext/>
              <w:numPr>
                <w:ilvl w:val="0"/>
                <w:numId w:val="29"/>
              </w:numPr>
              <w:spacing w:line="276" w:lineRule="auto"/>
              <w:ind w:left="295" w:hanging="141"/>
              <w:rPr>
                <w:rFonts w:ascii="Verdana" w:hAnsi="Verdana" w:cs="Calibri"/>
                <w:sz w:val="20"/>
                <w:szCs w:val="20"/>
                <w:lang w:val="en-US"/>
              </w:rPr>
            </w:pPr>
            <w:r w:rsidRPr="00F132E1">
              <w:rPr>
                <w:rFonts w:ascii="Verdana" w:hAnsi="Verdana" w:cstheme="minorHAnsi"/>
                <w:sz w:val="20"/>
                <w:szCs w:val="20"/>
              </w:rPr>
              <w:t>Izraditi drveni zupčanik s ravnim zupcima na CNC glodalici  EMCO MILL  55</w:t>
            </w:r>
          </w:p>
        </w:tc>
        <w:tc>
          <w:tcPr>
            <w:tcW w:w="3299" w:type="dxa"/>
            <w:tcBorders>
              <w:bottom w:val="single" w:sz="4" w:space="0" w:color="auto"/>
            </w:tcBorders>
            <w:shd w:val="clear" w:color="auto" w:fill="auto"/>
          </w:tcPr>
          <w:p w14:paraId="23AB74E1"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Strojarske konstrukcije</w:t>
            </w:r>
          </w:p>
          <w:p w14:paraId="03AF98E2"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Glodanje CAD/CAM tehnologijom</w:t>
            </w:r>
          </w:p>
          <w:p w14:paraId="0288D1F9"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CNC tehnologije</w:t>
            </w:r>
          </w:p>
          <w:p w14:paraId="249AD45F" w14:textId="55EBF5F4"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Alati i naprave</w:t>
            </w:r>
          </w:p>
        </w:tc>
        <w:tc>
          <w:tcPr>
            <w:tcW w:w="5774" w:type="dxa"/>
            <w:vMerge w:val="restart"/>
            <w:tcBorders>
              <w:bottom w:val="single" w:sz="4" w:space="0" w:color="auto"/>
            </w:tcBorders>
            <w:shd w:val="clear" w:color="auto" w:fill="auto"/>
          </w:tcPr>
          <w:p w14:paraId="62D212EE"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A.4/5.1. Učenik samostalno traži nove informacije iz različitih izvora, transformira ih u novo znanje i uspješno primjenjuje pri rješavanju problema.</w:t>
            </w:r>
          </w:p>
          <w:p w14:paraId="302D2D2C"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A.4/5.2. Učenik se koristi različitim strategijama učenja i samostalno ih primjenjuje u ostvarivanju ciljeva učenja i rješavanju problema u svim područjima učenja.</w:t>
            </w:r>
          </w:p>
          <w:p w14:paraId="502ABC5D"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B.4/5.2.Učenik prati učinkovitost učenja i svoje napredovanje tijekom učenja.</w:t>
            </w:r>
          </w:p>
          <w:p w14:paraId="12890B4A"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B.4/5.4. Učenik samovrednuje proces učenja i svoje rezultate, procjenjuje ostvareni napredak te na temelju toga planira buduće učenje.</w:t>
            </w:r>
          </w:p>
          <w:p w14:paraId="2E82BEA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D.4/5.2. Učenik ostvaruje dobru komunikaciju s drugima, uspješno surađuje u različitim situacijama i spreman je zatražiti i ponuditi pomoć.</w:t>
            </w:r>
          </w:p>
          <w:p w14:paraId="68D89296"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 xml:space="preserve">OSR B.5.2. Suradnički uči i radi u timu. </w:t>
            </w:r>
          </w:p>
          <w:p w14:paraId="577C6BBE"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IKT C.5.3. Učenik samoinicijativno i samostalno kritički procjenjuje proces i rezultate pretraživanja te odabire potrebne informacije među pronađenim informacijama.</w:t>
            </w:r>
          </w:p>
          <w:p w14:paraId="5B3E3D66"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C.4/5.2. Učenik iskazuje pozitivna i visoka očekivanja i vjeruje u svoj uspjeh u učenju.</w:t>
            </w:r>
          </w:p>
          <w:p w14:paraId="7DC6690A"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A.4/5.4.Učenik samostalno kritički promišlja i vrednuje ideje.</w:t>
            </w:r>
          </w:p>
          <w:p w14:paraId="3FB88F8E"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B.4/5.1.Učenik samostalno određuje ciljeve učenja, odabire pristup učenju te planira učenje.</w:t>
            </w:r>
          </w:p>
          <w:p w14:paraId="26681C38"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C.4/5.3.Učenik iskazuje interes za različita područja, preuzima odgovornost za svoje učenje i ustraje u učenju.</w:t>
            </w:r>
          </w:p>
          <w:p w14:paraId="030F5DD3"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OSR B.5.2 Suradnički uči i radi u timu.</w:t>
            </w:r>
          </w:p>
          <w:p w14:paraId="7F8F141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IKT C.5.1. Učenik samostalno provodi složeno istraživanje s pomoću IKT-a.</w:t>
            </w:r>
          </w:p>
          <w:p w14:paraId="2F025ED2" w14:textId="77777777" w:rsidR="00F132E1" w:rsidRPr="00F132E1" w:rsidRDefault="00F132E1" w:rsidP="00F132E1">
            <w:pPr>
              <w:keepNext/>
              <w:spacing w:after="0" w:line="276" w:lineRule="auto"/>
              <w:rPr>
                <w:rFonts w:ascii="Verdana" w:eastAsia="Times New Roman" w:hAnsi="Verdana" w:cs="Calibri"/>
                <w:color w:val="000000"/>
                <w:sz w:val="20"/>
                <w:szCs w:val="20"/>
                <w:lang w:val="en-US" w:eastAsia="hr-HR"/>
              </w:rPr>
            </w:pPr>
          </w:p>
        </w:tc>
      </w:tr>
      <w:tr w:rsidR="00F132E1" w:rsidRPr="00F132E1" w14:paraId="146225B3" w14:textId="77777777" w:rsidTr="00CD0673">
        <w:trPr>
          <w:trHeight w:val="4861"/>
        </w:trPr>
        <w:tc>
          <w:tcPr>
            <w:tcW w:w="1973" w:type="dxa"/>
            <w:vMerge/>
            <w:tcBorders>
              <w:bottom w:val="single" w:sz="4" w:space="0" w:color="auto"/>
            </w:tcBorders>
            <w:shd w:val="clear" w:color="auto" w:fill="auto"/>
          </w:tcPr>
          <w:p w14:paraId="5007C87A" w14:textId="77777777" w:rsidR="00F132E1" w:rsidRPr="00F132E1" w:rsidRDefault="00F132E1" w:rsidP="00F132E1">
            <w:pPr>
              <w:keepNext/>
              <w:spacing w:after="0" w:line="276" w:lineRule="auto"/>
              <w:rPr>
                <w:rFonts w:ascii="Verdana" w:hAnsi="Verdana" w:cs="Calibri"/>
                <w:sz w:val="20"/>
                <w:szCs w:val="20"/>
                <w:lang w:val="en-US"/>
              </w:rPr>
            </w:pPr>
          </w:p>
        </w:tc>
        <w:tc>
          <w:tcPr>
            <w:tcW w:w="4290" w:type="dxa"/>
            <w:vMerge/>
            <w:tcBorders>
              <w:bottom w:val="single" w:sz="4" w:space="0" w:color="auto"/>
            </w:tcBorders>
            <w:shd w:val="clear" w:color="auto" w:fill="auto"/>
          </w:tcPr>
          <w:p w14:paraId="6251CBA2" w14:textId="3B6C0324" w:rsidR="00F132E1" w:rsidRPr="00F132E1" w:rsidRDefault="00F132E1" w:rsidP="00F132E1">
            <w:pPr>
              <w:keepNext/>
              <w:spacing w:line="276" w:lineRule="auto"/>
              <w:rPr>
                <w:rFonts w:ascii="Verdana" w:hAnsi="Verdana" w:cstheme="minorHAnsi"/>
                <w:sz w:val="20"/>
                <w:szCs w:val="20"/>
              </w:rPr>
            </w:pPr>
          </w:p>
        </w:tc>
        <w:tc>
          <w:tcPr>
            <w:tcW w:w="3299" w:type="dxa"/>
            <w:tcBorders>
              <w:bottom w:val="single" w:sz="4" w:space="0" w:color="auto"/>
            </w:tcBorders>
            <w:shd w:val="clear" w:color="auto" w:fill="auto"/>
          </w:tcPr>
          <w:p w14:paraId="5D238834" w14:textId="77777777" w:rsidR="00F132E1" w:rsidRPr="00F132E1" w:rsidRDefault="00F132E1"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05E58AAE" w14:textId="372D2D2D"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lang w:val="en-US"/>
              </w:rPr>
              <w:t>Dogovoriti dinamiku rada i pripremiti modele zadataka na stručnom aktivu. Termini ostvarivanja ishoda mogu biti različiti u različitim nastavnim predmetima (npr. prvo se aktivnost realizira u Strojarskim konstrukcijama, onda u Dizajniranju i Alatima, CNC tehnologijama i Glodanju CAD/CAM tehnologijom)</w:t>
            </w:r>
          </w:p>
          <w:p w14:paraId="5205FA12" w14:textId="77777777" w:rsidR="00F132E1" w:rsidRPr="00F132E1" w:rsidRDefault="00F132E1" w:rsidP="00F132E1">
            <w:pPr>
              <w:keepNext/>
              <w:spacing w:after="0" w:line="276" w:lineRule="auto"/>
              <w:rPr>
                <w:rFonts w:ascii="Verdana" w:hAnsi="Verdana" w:cs="Calibri"/>
                <w:sz w:val="20"/>
                <w:szCs w:val="20"/>
                <w:lang w:val="en-US"/>
              </w:rPr>
            </w:pPr>
          </w:p>
        </w:tc>
        <w:tc>
          <w:tcPr>
            <w:tcW w:w="5774" w:type="dxa"/>
            <w:vMerge/>
            <w:tcBorders>
              <w:bottom w:val="single" w:sz="4" w:space="0" w:color="auto"/>
            </w:tcBorders>
            <w:shd w:val="clear" w:color="auto" w:fill="auto"/>
          </w:tcPr>
          <w:p w14:paraId="4A575B9B" w14:textId="77777777" w:rsidR="00F132E1" w:rsidRPr="00F132E1" w:rsidRDefault="00F132E1" w:rsidP="00F132E1">
            <w:pPr>
              <w:keepNext/>
              <w:spacing w:after="0" w:line="276" w:lineRule="auto"/>
              <w:rPr>
                <w:rFonts w:ascii="Verdana" w:hAnsi="Verdana" w:cs="Calibri"/>
                <w:sz w:val="20"/>
                <w:szCs w:val="20"/>
                <w:lang w:val="en-US"/>
              </w:rPr>
            </w:pPr>
          </w:p>
        </w:tc>
      </w:tr>
    </w:tbl>
    <w:p w14:paraId="4B515C8C" w14:textId="77777777" w:rsidR="00347D76" w:rsidRPr="00F132E1" w:rsidRDefault="00347D76" w:rsidP="00F132E1">
      <w:pPr>
        <w:spacing w:line="276" w:lineRule="auto"/>
        <w:rPr>
          <w:rFonts w:ascii="Verdana" w:hAnsi="Verdana"/>
          <w:b/>
          <w:color w:val="262626"/>
          <w:sz w:val="20"/>
          <w:szCs w:val="20"/>
        </w:rPr>
      </w:pPr>
    </w:p>
    <w:tbl>
      <w:tblPr>
        <w:tblStyle w:val="Reetkatablice"/>
        <w:tblW w:w="15286" w:type="dxa"/>
        <w:tblLayout w:type="fixed"/>
        <w:tblLook w:val="04A0" w:firstRow="1" w:lastRow="0" w:firstColumn="1" w:lastColumn="0" w:noHBand="0" w:noVBand="1"/>
      </w:tblPr>
      <w:tblGrid>
        <w:gridCol w:w="1967"/>
        <w:gridCol w:w="4276"/>
        <w:gridCol w:w="3288"/>
        <w:gridCol w:w="5755"/>
      </w:tblGrid>
      <w:tr w:rsidR="00CE5D5F" w:rsidRPr="00F132E1" w14:paraId="0C84695F" w14:textId="77777777" w:rsidTr="002545C8">
        <w:trPr>
          <w:trHeight w:val="1957"/>
        </w:trPr>
        <w:tc>
          <w:tcPr>
            <w:tcW w:w="1967" w:type="dxa"/>
            <w:vMerge w:val="restart"/>
            <w:tcBorders>
              <w:bottom w:val="single" w:sz="4" w:space="0" w:color="auto"/>
            </w:tcBorders>
            <w:textDirection w:val="btLr"/>
          </w:tcPr>
          <w:p w14:paraId="39318784" w14:textId="3BC2FEDC" w:rsidR="00CE5D5F" w:rsidRPr="00F132E1" w:rsidRDefault="00CE5D5F"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lastRenderedPageBreak/>
              <w:t>5 – Izrada drvenog kalupa za ručno lijevanje</w:t>
            </w:r>
          </w:p>
        </w:tc>
        <w:tc>
          <w:tcPr>
            <w:tcW w:w="4276" w:type="dxa"/>
            <w:vMerge w:val="restart"/>
            <w:tcBorders>
              <w:bottom w:val="single" w:sz="4" w:space="0" w:color="auto"/>
            </w:tcBorders>
          </w:tcPr>
          <w:p w14:paraId="73DF45A6" w14:textId="7777777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lang w:val="hr-HR"/>
              </w:rPr>
            </w:pPr>
            <w:r w:rsidRPr="00CE5D5F">
              <w:rPr>
                <w:rFonts w:ascii="Verdana" w:hAnsi="Verdana" w:cstheme="minorHAnsi"/>
                <w:sz w:val="20"/>
                <w:szCs w:val="20"/>
                <w:lang w:val="hr-HR"/>
              </w:rPr>
              <w:t>Proračunati količinu materijala potrebnu za kalup i dimenzionirati drveni kalup za ručno lijevanje</w:t>
            </w:r>
          </w:p>
          <w:p w14:paraId="577FEBF6" w14:textId="7777777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rPr>
            </w:pPr>
            <w:r w:rsidRPr="00CE5D5F">
              <w:rPr>
                <w:rFonts w:ascii="Verdana" w:hAnsi="Verdana" w:cstheme="minorHAnsi"/>
                <w:sz w:val="20"/>
                <w:szCs w:val="20"/>
              </w:rPr>
              <w:t>Proračunati uzgon u dimenzioniranom kalupu  i odrediti da li je potreban dodatni uteg na kalupu</w:t>
            </w:r>
          </w:p>
          <w:p w14:paraId="618C238B" w14:textId="7777777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rPr>
            </w:pPr>
            <w:r w:rsidRPr="00CE5D5F">
              <w:rPr>
                <w:rFonts w:ascii="Verdana" w:hAnsi="Verdana" w:cstheme="minorHAnsi"/>
                <w:sz w:val="20"/>
                <w:szCs w:val="20"/>
              </w:rPr>
              <w:t>Izraditi 3D model i radioničke crteže elemenata kalupa</w:t>
            </w:r>
          </w:p>
          <w:p w14:paraId="583C69E8" w14:textId="7777777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rPr>
            </w:pPr>
            <w:r w:rsidRPr="00CE5D5F">
              <w:rPr>
                <w:rFonts w:ascii="Verdana" w:hAnsi="Verdana" w:cstheme="minorHAnsi"/>
                <w:sz w:val="20"/>
                <w:szCs w:val="20"/>
              </w:rPr>
              <w:t>Izraditi tehnološku dokumentaciju za izradu drvenih elemenata kalupa</w:t>
            </w:r>
          </w:p>
          <w:p w14:paraId="3C289C89" w14:textId="20B7BE0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lang w:val="hr-HR"/>
              </w:rPr>
            </w:pPr>
            <w:r w:rsidRPr="00CE5D5F">
              <w:rPr>
                <w:rFonts w:ascii="Verdana" w:hAnsi="Verdana" w:cstheme="minorHAnsi"/>
                <w:sz w:val="20"/>
                <w:szCs w:val="20"/>
              </w:rPr>
              <w:t>Izraditi elemente od drveta na CNC glodalici  EMCO TURN  55</w:t>
            </w:r>
          </w:p>
        </w:tc>
        <w:tc>
          <w:tcPr>
            <w:tcW w:w="3288" w:type="dxa"/>
            <w:tcBorders>
              <w:bottom w:val="single" w:sz="4" w:space="0" w:color="auto"/>
            </w:tcBorders>
          </w:tcPr>
          <w:p w14:paraId="0E6C1E45"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Alati i naprave</w:t>
            </w:r>
          </w:p>
          <w:p w14:paraId="2199C8F2" w14:textId="33CB32FA"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23BEAE14"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lang w:val="de-DE"/>
              </w:rPr>
              <w:t>Glodanje  CAD-CAM tehnologijom</w:t>
            </w:r>
          </w:p>
          <w:p w14:paraId="7D09F57A" w14:textId="6528F7A6"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5755" w:type="dxa"/>
            <w:vMerge w:val="restart"/>
            <w:tcBorders>
              <w:bottom w:val="single" w:sz="4" w:space="0" w:color="auto"/>
            </w:tcBorders>
          </w:tcPr>
          <w:p w14:paraId="021B54FE" w14:textId="77777777" w:rsidR="00CE5D5F" w:rsidRPr="00F132E1" w:rsidRDefault="00CE5D5F" w:rsidP="00F132E1">
            <w:pPr>
              <w:keepNext/>
              <w:spacing w:line="276" w:lineRule="auto"/>
              <w:rPr>
                <w:rFonts w:ascii="Verdana" w:hAnsi="Verdana" w:cstheme="minorHAnsi"/>
                <w:sz w:val="20"/>
                <w:szCs w:val="20"/>
                <w:lang w:val="de-DE"/>
              </w:rPr>
            </w:pPr>
          </w:p>
          <w:p w14:paraId="6D98379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03987E5D"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0C34615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50864EB8"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4B86D11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0E0F6C6B"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00BF064A"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3B60E7F3"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0FAF2F6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4EBAEE8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745D253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3469214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402E24C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45453EBB" w14:textId="77777777" w:rsidR="00CE5D5F" w:rsidRPr="00F132E1" w:rsidRDefault="00CE5D5F" w:rsidP="00F132E1">
            <w:pPr>
              <w:pStyle w:val="Odlomakpopisa"/>
              <w:keepNext/>
              <w:spacing w:line="276" w:lineRule="auto"/>
              <w:ind w:left="317"/>
              <w:rPr>
                <w:rFonts w:ascii="Verdana" w:eastAsia="Times New Roman" w:hAnsi="Verdana" w:cs="Calibri"/>
                <w:color w:val="000000"/>
                <w:sz w:val="20"/>
                <w:szCs w:val="20"/>
                <w:lang w:eastAsia="hr-HR"/>
              </w:rPr>
            </w:pPr>
          </w:p>
        </w:tc>
      </w:tr>
      <w:tr w:rsidR="00CE5D5F" w:rsidRPr="00F132E1" w14:paraId="2996D945" w14:textId="77777777" w:rsidTr="00D27431">
        <w:trPr>
          <w:trHeight w:val="1875"/>
        </w:trPr>
        <w:tc>
          <w:tcPr>
            <w:tcW w:w="1967" w:type="dxa"/>
            <w:vMerge/>
          </w:tcPr>
          <w:p w14:paraId="6BEBB196" w14:textId="77777777" w:rsidR="00CE5D5F" w:rsidRPr="00F132E1" w:rsidRDefault="00CE5D5F" w:rsidP="00F132E1">
            <w:pPr>
              <w:keepNext/>
              <w:spacing w:line="276" w:lineRule="auto"/>
              <w:rPr>
                <w:rFonts w:ascii="Verdana" w:hAnsi="Verdana" w:cstheme="minorHAnsi"/>
                <w:sz w:val="20"/>
                <w:szCs w:val="20"/>
              </w:rPr>
            </w:pPr>
          </w:p>
        </w:tc>
        <w:tc>
          <w:tcPr>
            <w:tcW w:w="4276" w:type="dxa"/>
            <w:vMerge/>
          </w:tcPr>
          <w:p w14:paraId="4C08BD21" w14:textId="77777777" w:rsidR="00CE5D5F" w:rsidRPr="00F132E1" w:rsidRDefault="00CE5D5F" w:rsidP="00F132E1">
            <w:pPr>
              <w:keepNext/>
              <w:spacing w:line="276" w:lineRule="auto"/>
              <w:rPr>
                <w:rFonts w:ascii="Verdana" w:hAnsi="Verdana" w:cstheme="minorHAnsi"/>
                <w:sz w:val="20"/>
                <w:szCs w:val="20"/>
              </w:rPr>
            </w:pPr>
          </w:p>
        </w:tc>
        <w:tc>
          <w:tcPr>
            <w:tcW w:w="3288" w:type="dxa"/>
          </w:tcPr>
          <w:p w14:paraId="1637B55C"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79BBBAD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 (npr. prvo se aktivnost realizira u Strojarskim konstrukcijama, onda u Dizajniranju i Alatima, CNC tehnologijama i Glodanju CAD/CAM tehnologijom)</w:t>
            </w:r>
          </w:p>
          <w:p w14:paraId="064C7BB9" w14:textId="77777777" w:rsidR="00CE5D5F" w:rsidRPr="00F132E1" w:rsidRDefault="00CE5D5F" w:rsidP="00F132E1">
            <w:pPr>
              <w:keepNext/>
              <w:spacing w:line="276" w:lineRule="auto"/>
              <w:rPr>
                <w:rFonts w:ascii="Verdana" w:hAnsi="Verdana" w:cstheme="minorHAnsi"/>
                <w:sz w:val="20"/>
                <w:szCs w:val="20"/>
              </w:rPr>
            </w:pPr>
          </w:p>
        </w:tc>
        <w:tc>
          <w:tcPr>
            <w:tcW w:w="5755" w:type="dxa"/>
            <w:vMerge/>
          </w:tcPr>
          <w:p w14:paraId="3F332ECA" w14:textId="77777777" w:rsidR="00CE5D5F" w:rsidRPr="00F132E1" w:rsidRDefault="00CE5D5F" w:rsidP="00F132E1">
            <w:pPr>
              <w:keepNext/>
              <w:spacing w:line="276" w:lineRule="auto"/>
              <w:rPr>
                <w:rFonts w:ascii="Verdana" w:hAnsi="Verdana" w:cstheme="minorHAnsi"/>
                <w:sz w:val="20"/>
                <w:szCs w:val="20"/>
              </w:rPr>
            </w:pPr>
          </w:p>
        </w:tc>
      </w:tr>
    </w:tbl>
    <w:p w14:paraId="4DB3B598" w14:textId="77777777" w:rsidR="00BE7AC7" w:rsidRPr="00F132E1" w:rsidRDefault="00BE7AC7" w:rsidP="00F132E1">
      <w:pPr>
        <w:spacing w:line="276" w:lineRule="auto"/>
        <w:rPr>
          <w:rFonts w:ascii="Verdana" w:hAnsi="Verdana"/>
          <w:b/>
          <w:color w:val="262626"/>
          <w:sz w:val="20"/>
          <w:szCs w:val="20"/>
        </w:rPr>
      </w:pPr>
    </w:p>
    <w:tbl>
      <w:tblPr>
        <w:tblStyle w:val="Reetkatablice"/>
        <w:tblW w:w="15336" w:type="dxa"/>
        <w:tblLayout w:type="fixed"/>
        <w:tblLook w:val="04A0" w:firstRow="1" w:lastRow="0" w:firstColumn="1" w:lastColumn="0" w:noHBand="0" w:noVBand="1"/>
      </w:tblPr>
      <w:tblGrid>
        <w:gridCol w:w="1973"/>
        <w:gridCol w:w="4290"/>
        <w:gridCol w:w="3299"/>
        <w:gridCol w:w="5774"/>
      </w:tblGrid>
      <w:tr w:rsidR="00CE5D5F" w:rsidRPr="00F132E1" w14:paraId="7271877B" w14:textId="77777777" w:rsidTr="00441854">
        <w:trPr>
          <w:trHeight w:val="3075"/>
        </w:trPr>
        <w:tc>
          <w:tcPr>
            <w:tcW w:w="1973" w:type="dxa"/>
            <w:vMerge w:val="restart"/>
            <w:tcBorders>
              <w:bottom w:val="single" w:sz="4" w:space="0" w:color="auto"/>
            </w:tcBorders>
            <w:textDirection w:val="btLr"/>
          </w:tcPr>
          <w:p w14:paraId="6869AA5A" w14:textId="77777777" w:rsidR="00CE5D5F" w:rsidRPr="00F132E1" w:rsidRDefault="00CE5D5F"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lastRenderedPageBreak/>
              <w:t>T6 – Konstrukcija, proračun određenih dijelova, izrada i montaža steznog alata na CNC stroj EMCO MILL 55</w:t>
            </w:r>
          </w:p>
        </w:tc>
        <w:tc>
          <w:tcPr>
            <w:tcW w:w="4290" w:type="dxa"/>
            <w:vMerge w:val="restart"/>
            <w:tcBorders>
              <w:bottom w:val="single" w:sz="4" w:space="0" w:color="auto"/>
            </w:tcBorders>
          </w:tcPr>
          <w:p w14:paraId="38B929C5"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hr-HR"/>
              </w:rPr>
            </w:pPr>
            <w:r w:rsidRPr="00CE5D5F">
              <w:rPr>
                <w:rFonts w:ascii="Verdana" w:hAnsi="Verdana" w:cstheme="minorHAnsi"/>
                <w:sz w:val="20"/>
                <w:szCs w:val="20"/>
                <w:lang w:val="hr-HR"/>
              </w:rPr>
              <w:t>Istražiti mogućnosti alata za stezanje .</w:t>
            </w:r>
          </w:p>
          <w:p w14:paraId="328433B3"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hr-HR"/>
              </w:rPr>
            </w:pPr>
            <w:r w:rsidRPr="00CE5D5F">
              <w:rPr>
                <w:rFonts w:ascii="Verdana" w:hAnsi="Verdana" w:cstheme="minorHAnsi"/>
                <w:sz w:val="20"/>
                <w:szCs w:val="20"/>
                <w:lang w:val="hr-HR"/>
              </w:rPr>
              <w:t>Konstruirati stezni alat.</w:t>
            </w:r>
          </w:p>
          <w:p w14:paraId="6818D12F"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de-DE"/>
              </w:rPr>
            </w:pPr>
            <w:r w:rsidRPr="00CE5D5F">
              <w:rPr>
                <w:rFonts w:ascii="Verdana" w:hAnsi="Verdana" w:cstheme="minorHAnsi"/>
                <w:sz w:val="20"/>
                <w:szCs w:val="20"/>
                <w:lang w:val="de-DE"/>
              </w:rPr>
              <w:t xml:space="preserve">Konstrukcijski razraditi element </w:t>
            </w:r>
          </w:p>
          <w:p w14:paraId="1B1DE40C"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rPr>
            </w:pPr>
            <w:r w:rsidRPr="00CE5D5F">
              <w:rPr>
                <w:rFonts w:ascii="Verdana" w:hAnsi="Verdana" w:cstheme="minorHAnsi"/>
                <w:sz w:val="20"/>
                <w:szCs w:val="20"/>
              </w:rPr>
              <w:t>Izraditi 3D model sklopa i radioničke crteže elemenata</w:t>
            </w:r>
          </w:p>
          <w:p w14:paraId="64C27062"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de-DE"/>
              </w:rPr>
            </w:pPr>
            <w:r w:rsidRPr="00CE5D5F">
              <w:rPr>
                <w:rFonts w:ascii="Verdana" w:hAnsi="Verdana" w:cstheme="minorHAnsi"/>
                <w:sz w:val="20"/>
                <w:szCs w:val="20"/>
                <w:lang w:val="de-DE"/>
              </w:rPr>
              <w:t>Dimenzionirati navojno vreteno za potreban alat</w:t>
            </w:r>
          </w:p>
          <w:p w14:paraId="125E3925"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de-DE"/>
              </w:rPr>
            </w:pPr>
            <w:r w:rsidRPr="00CE5D5F">
              <w:rPr>
                <w:rFonts w:ascii="Verdana" w:hAnsi="Verdana" w:cstheme="minorHAnsi"/>
                <w:sz w:val="20"/>
                <w:szCs w:val="20"/>
                <w:lang w:val="de-DE"/>
              </w:rPr>
              <w:t>Izraditi tehnološku dokumentaciju za izradu elemenata</w:t>
            </w:r>
          </w:p>
          <w:p w14:paraId="43C2F63D"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rPr>
            </w:pPr>
            <w:r w:rsidRPr="00CE5D5F">
              <w:rPr>
                <w:rFonts w:ascii="Verdana" w:hAnsi="Verdana" w:cstheme="minorHAnsi"/>
                <w:sz w:val="20"/>
                <w:szCs w:val="20"/>
              </w:rPr>
              <w:t>Izraditi određene  dijelove na CNC tokarilici  EMCO TURN  55</w:t>
            </w:r>
          </w:p>
          <w:p w14:paraId="14C0184C" w14:textId="296D6C09"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hr-HR"/>
              </w:rPr>
            </w:pPr>
            <w:r w:rsidRPr="00CE5D5F">
              <w:rPr>
                <w:rFonts w:ascii="Verdana" w:hAnsi="Verdana" w:cstheme="minorHAnsi"/>
                <w:sz w:val="20"/>
                <w:szCs w:val="20"/>
              </w:rPr>
              <w:t>Sastaviti dijelove sklopa I montirati ih na stroj EMCO MILL 55</w:t>
            </w:r>
          </w:p>
        </w:tc>
        <w:tc>
          <w:tcPr>
            <w:tcW w:w="3299" w:type="dxa"/>
            <w:tcBorders>
              <w:bottom w:val="single" w:sz="4" w:space="0" w:color="auto"/>
            </w:tcBorders>
          </w:tcPr>
          <w:p w14:paraId="21CF5847"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Alati i naprave</w:t>
            </w:r>
          </w:p>
          <w:p w14:paraId="2A7A52A4"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31C135EB"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5C3E5821"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22ADC6AD" w14:textId="156F5F77" w:rsidR="00CE5D5F" w:rsidRPr="00651E03"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Glodanje CAD-CAM tehnologijom</w:t>
            </w:r>
          </w:p>
          <w:p w14:paraId="7FAB9CEE"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p w14:paraId="2870CCEA" w14:textId="77777777" w:rsidR="00CE5D5F" w:rsidRPr="00F132E1" w:rsidRDefault="00CE5D5F" w:rsidP="00F132E1">
            <w:pPr>
              <w:keepNext/>
              <w:spacing w:line="276" w:lineRule="auto"/>
              <w:rPr>
                <w:rFonts w:ascii="Verdana" w:hAnsi="Verdana" w:cstheme="minorHAnsi"/>
                <w:sz w:val="20"/>
                <w:szCs w:val="20"/>
                <w:lang w:val="de-DE"/>
              </w:rPr>
            </w:pPr>
          </w:p>
        </w:tc>
        <w:tc>
          <w:tcPr>
            <w:tcW w:w="5774" w:type="dxa"/>
            <w:vMerge w:val="restart"/>
            <w:tcBorders>
              <w:bottom w:val="single" w:sz="4" w:space="0" w:color="auto"/>
            </w:tcBorders>
          </w:tcPr>
          <w:p w14:paraId="0A71F46B" w14:textId="77777777" w:rsidR="00CE5D5F" w:rsidRPr="00F132E1" w:rsidRDefault="00CE5D5F" w:rsidP="00F132E1">
            <w:pPr>
              <w:keepNext/>
              <w:spacing w:line="276" w:lineRule="auto"/>
              <w:rPr>
                <w:rFonts w:ascii="Verdana" w:hAnsi="Verdana" w:cstheme="minorHAnsi"/>
                <w:sz w:val="20"/>
                <w:szCs w:val="20"/>
                <w:lang w:val="de-DE"/>
              </w:rPr>
            </w:pPr>
          </w:p>
          <w:p w14:paraId="50BA645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19A76127"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4546D3F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493E401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742D5CE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0B525D7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71D7893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74B7388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33FF71B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69BA9D5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373342B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44922E3B"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3704748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40F78336" w14:textId="77777777" w:rsidR="00CE5D5F" w:rsidRPr="00F132E1" w:rsidRDefault="00CE5D5F" w:rsidP="00F132E1">
            <w:pPr>
              <w:keepNext/>
              <w:spacing w:line="276" w:lineRule="auto"/>
              <w:rPr>
                <w:rFonts w:ascii="Verdana" w:eastAsia="Times New Roman" w:hAnsi="Verdana" w:cs="Calibri"/>
                <w:color w:val="000000"/>
                <w:sz w:val="20"/>
                <w:szCs w:val="20"/>
                <w:lang w:eastAsia="hr-HR"/>
              </w:rPr>
            </w:pPr>
          </w:p>
        </w:tc>
      </w:tr>
      <w:tr w:rsidR="00CE5D5F" w:rsidRPr="00F132E1" w14:paraId="1E2E0BCE" w14:textId="77777777" w:rsidTr="00D27431">
        <w:trPr>
          <w:trHeight w:val="331"/>
        </w:trPr>
        <w:tc>
          <w:tcPr>
            <w:tcW w:w="1973" w:type="dxa"/>
            <w:vMerge/>
          </w:tcPr>
          <w:p w14:paraId="0C01F92B" w14:textId="77777777" w:rsidR="00CE5D5F" w:rsidRPr="00F132E1" w:rsidRDefault="00CE5D5F" w:rsidP="00F132E1">
            <w:pPr>
              <w:keepNext/>
              <w:spacing w:line="276" w:lineRule="auto"/>
              <w:rPr>
                <w:rFonts w:ascii="Verdana" w:hAnsi="Verdana" w:cstheme="minorHAnsi"/>
                <w:sz w:val="20"/>
                <w:szCs w:val="20"/>
              </w:rPr>
            </w:pPr>
          </w:p>
        </w:tc>
        <w:tc>
          <w:tcPr>
            <w:tcW w:w="4290" w:type="dxa"/>
            <w:vMerge/>
          </w:tcPr>
          <w:p w14:paraId="42C0905B" w14:textId="77777777" w:rsidR="00CE5D5F" w:rsidRPr="00F132E1" w:rsidRDefault="00CE5D5F" w:rsidP="00F132E1">
            <w:pPr>
              <w:keepNext/>
              <w:spacing w:line="276" w:lineRule="auto"/>
              <w:rPr>
                <w:rFonts w:ascii="Verdana" w:hAnsi="Verdana" w:cstheme="minorHAnsi"/>
                <w:sz w:val="20"/>
                <w:szCs w:val="20"/>
              </w:rPr>
            </w:pPr>
          </w:p>
        </w:tc>
        <w:tc>
          <w:tcPr>
            <w:tcW w:w="3299" w:type="dxa"/>
          </w:tcPr>
          <w:p w14:paraId="72353B0C"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31FC0175" w14:textId="780D355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na stručnom aktivu. Termini ostvarivanja ishoda mogu biti različiti u različitim nastavnim predmetima. </w:t>
            </w:r>
          </w:p>
          <w:p w14:paraId="706ED390" w14:textId="77777777" w:rsidR="00CE5D5F" w:rsidRPr="00F132E1" w:rsidRDefault="00CE5D5F" w:rsidP="00F132E1">
            <w:pPr>
              <w:keepNext/>
              <w:spacing w:line="276" w:lineRule="auto"/>
              <w:rPr>
                <w:rFonts w:ascii="Verdana" w:hAnsi="Verdana" w:cstheme="minorHAnsi"/>
                <w:sz w:val="20"/>
                <w:szCs w:val="20"/>
              </w:rPr>
            </w:pPr>
          </w:p>
        </w:tc>
        <w:tc>
          <w:tcPr>
            <w:tcW w:w="5774" w:type="dxa"/>
            <w:vMerge/>
          </w:tcPr>
          <w:p w14:paraId="66B739B7" w14:textId="77777777" w:rsidR="00CE5D5F" w:rsidRPr="00F132E1" w:rsidRDefault="00CE5D5F" w:rsidP="00F132E1">
            <w:pPr>
              <w:keepNext/>
              <w:spacing w:line="276" w:lineRule="auto"/>
              <w:rPr>
                <w:rFonts w:ascii="Verdana" w:hAnsi="Verdana" w:cstheme="minorHAnsi"/>
                <w:sz w:val="20"/>
                <w:szCs w:val="20"/>
              </w:rPr>
            </w:pPr>
          </w:p>
        </w:tc>
      </w:tr>
    </w:tbl>
    <w:p w14:paraId="2B9620D0" w14:textId="77777777" w:rsidR="00B87D4A" w:rsidRPr="00F132E1" w:rsidRDefault="00B87D4A" w:rsidP="00F132E1">
      <w:pPr>
        <w:spacing w:line="276" w:lineRule="auto"/>
        <w:rPr>
          <w:rFonts w:ascii="Verdana" w:hAnsi="Verdana"/>
          <w:b/>
          <w:color w:val="262626"/>
          <w:sz w:val="20"/>
          <w:szCs w:val="20"/>
        </w:rPr>
      </w:pPr>
    </w:p>
    <w:tbl>
      <w:tblPr>
        <w:tblStyle w:val="Reetkatablice"/>
        <w:tblW w:w="15302" w:type="dxa"/>
        <w:tblLayout w:type="fixed"/>
        <w:tblLook w:val="04A0" w:firstRow="1" w:lastRow="0" w:firstColumn="1" w:lastColumn="0" w:noHBand="0" w:noVBand="1"/>
      </w:tblPr>
      <w:tblGrid>
        <w:gridCol w:w="1969"/>
        <w:gridCol w:w="4280"/>
        <w:gridCol w:w="3292"/>
        <w:gridCol w:w="5761"/>
      </w:tblGrid>
      <w:tr w:rsidR="00CE5D5F" w:rsidRPr="00F132E1" w14:paraId="5AEF215B" w14:textId="77777777" w:rsidTr="00744C9C">
        <w:trPr>
          <w:trHeight w:val="3036"/>
        </w:trPr>
        <w:tc>
          <w:tcPr>
            <w:tcW w:w="1969" w:type="dxa"/>
            <w:vMerge w:val="restart"/>
            <w:tcBorders>
              <w:bottom w:val="single" w:sz="4" w:space="0" w:color="auto"/>
            </w:tcBorders>
            <w:textDirection w:val="btLr"/>
          </w:tcPr>
          <w:p w14:paraId="30F1CE80" w14:textId="77777777" w:rsidR="00CE5D5F" w:rsidRPr="00F132E1" w:rsidRDefault="00CE5D5F" w:rsidP="00F132E1">
            <w:pPr>
              <w:keepNext/>
              <w:spacing w:line="276" w:lineRule="auto"/>
              <w:ind w:left="113" w:right="113"/>
              <w:rPr>
                <w:rFonts w:ascii="Verdana" w:hAnsi="Verdana" w:cs="Times New Roman"/>
                <w:b/>
                <w:sz w:val="20"/>
                <w:szCs w:val="20"/>
                <w:lang w:val="hr-HR"/>
              </w:rPr>
            </w:pPr>
            <w:r w:rsidRPr="00F132E1">
              <w:rPr>
                <w:rFonts w:ascii="Verdana" w:hAnsi="Verdana" w:cs="Times New Roman"/>
                <w:b/>
                <w:sz w:val="20"/>
                <w:szCs w:val="20"/>
                <w:lang w:val="hr-HR"/>
              </w:rPr>
              <w:lastRenderedPageBreak/>
              <w:t>T7 – Osmisliti, kreirati, isprogramirati i simulirati fleksibilnu proizvodnju pločice 211 pomoću robota SCORBOTER ER-4u i CNC GLODALICE EMCO MILL 55</w:t>
            </w:r>
          </w:p>
        </w:tc>
        <w:tc>
          <w:tcPr>
            <w:tcW w:w="4280" w:type="dxa"/>
            <w:vMerge w:val="restart"/>
            <w:tcBorders>
              <w:bottom w:val="single" w:sz="4" w:space="0" w:color="auto"/>
            </w:tcBorders>
          </w:tcPr>
          <w:p w14:paraId="3CB43342" w14:textId="77777777"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rPr>
            </w:pPr>
            <w:r w:rsidRPr="00CE5D5F">
              <w:rPr>
                <w:rFonts w:ascii="Verdana" w:hAnsi="Verdana" w:cstheme="minorHAnsi"/>
                <w:sz w:val="20"/>
                <w:szCs w:val="20"/>
              </w:rPr>
              <w:t>Izraditi 3D model pločice i Izraditi tehnološku dokumentaciju za izradu pločice 211</w:t>
            </w:r>
          </w:p>
          <w:p w14:paraId="681F45B6" w14:textId="77777777"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rPr>
            </w:pPr>
            <w:r w:rsidRPr="00CE5D5F">
              <w:rPr>
                <w:rFonts w:ascii="Verdana" w:hAnsi="Verdana" w:cstheme="minorHAnsi"/>
                <w:sz w:val="20"/>
                <w:szCs w:val="20"/>
              </w:rPr>
              <w:t>Izraditi element na CNC tokarilici  EMCO MILL  55</w:t>
            </w:r>
          </w:p>
          <w:p w14:paraId="12C2560C" w14:textId="77777777"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lang w:val="de-DE"/>
              </w:rPr>
            </w:pPr>
            <w:r w:rsidRPr="00CE5D5F">
              <w:rPr>
                <w:rFonts w:ascii="Verdana" w:hAnsi="Verdana" w:cstheme="minorHAnsi"/>
                <w:sz w:val="20"/>
                <w:szCs w:val="20"/>
                <w:lang w:val="de-DE"/>
              </w:rPr>
              <w:t>Isprogramirati odlaganje obradaka u CNC glodalicu EMCO MILL 55 i uzimanje gotovih proizvoda i odlaganje u spremište ( ili stazu) i simulirati proces na računalu .</w:t>
            </w:r>
          </w:p>
          <w:p w14:paraId="446BD8A9" w14:textId="77777777"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rPr>
            </w:pPr>
            <w:r w:rsidRPr="00CE5D5F">
              <w:rPr>
                <w:rFonts w:ascii="Verdana" w:hAnsi="Verdana" w:cstheme="minorHAnsi"/>
                <w:sz w:val="20"/>
                <w:szCs w:val="20"/>
              </w:rPr>
              <w:t>Osmisliti proizvodnu liniju i automatizirati proces putem jednog računala i PLC-a. Isprogramirati vođenje procesa. Demonstrirati puštanje u rad proizvodne linije (  Prezentirati kako linija funkcionira)</w:t>
            </w:r>
          </w:p>
          <w:p w14:paraId="478BC071" w14:textId="78639E1D"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rPr>
            </w:pPr>
            <w:r w:rsidRPr="00CE5D5F">
              <w:rPr>
                <w:rFonts w:ascii="Verdana" w:hAnsi="Verdana" w:cstheme="minorHAnsi"/>
                <w:sz w:val="20"/>
                <w:szCs w:val="20"/>
              </w:rPr>
              <w:t>Provjeriti na uzorku od nekoliko komada kvalitetu izradaka, kao I provjeriti kolike su uštede I učinkovitost ovog sustava</w:t>
            </w:r>
          </w:p>
        </w:tc>
        <w:tc>
          <w:tcPr>
            <w:tcW w:w="3292" w:type="dxa"/>
            <w:tcBorders>
              <w:bottom w:val="single" w:sz="4" w:space="0" w:color="auto"/>
            </w:tcBorders>
          </w:tcPr>
          <w:p w14:paraId="430E0FF8"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Glodanje CAD-CAM</w:t>
            </w:r>
          </w:p>
          <w:p w14:paraId="0D876AF3"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p w14:paraId="1F1E9531" w14:textId="5970F8B6"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 xml:space="preserve">Roboti </w:t>
            </w:r>
            <w:r>
              <w:rPr>
                <w:rFonts w:ascii="Verdana" w:hAnsi="Verdana" w:cstheme="minorHAnsi"/>
                <w:sz w:val="20"/>
                <w:szCs w:val="20"/>
              </w:rPr>
              <w:t>i</w:t>
            </w:r>
            <w:r w:rsidRPr="00F132E1">
              <w:rPr>
                <w:rFonts w:ascii="Verdana" w:hAnsi="Verdana" w:cstheme="minorHAnsi"/>
                <w:sz w:val="20"/>
                <w:szCs w:val="20"/>
              </w:rPr>
              <w:t xml:space="preserve"> manipulatori</w:t>
            </w:r>
          </w:p>
          <w:p w14:paraId="734E3304"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Industrijska automatizacija</w:t>
            </w:r>
          </w:p>
          <w:p w14:paraId="576294E1" w14:textId="1A0825D4"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Kontrola I osiguranje kvalitete</w:t>
            </w:r>
          </w:p>
        </w:tc>
        <w:tc>
          <w:tcPr>
            <w:tcW w:w="5761" w:type="dxa"/>
            <w:vMerge w:val="restart"/>
            <w:tcBorders>
              <w:bottom w:val="single" w:sz="4" w:space="0" w:color="auto"/>
            </w:tcBorders>
          </w:tcPr>
          <w:p w14:paraId="7BF64FCE" w14:textId="77777777" w:rsidR="00CE5D5F" w:rsidRPr="00F132E1" w:rsidRDefault="00CE5D5F" w:rsidP="00F132E1">
            <w:pPr>
              <w:keepNext/>
              <w:spacing w:line="276" w:lineRule="auto"/>
              <w:rPr>
                <w:rFonts w:ascii="Verdana" w:hAnsi="Verdana" w:cstheme="minorHAnsi"/>
                <w:sz w:val="20"/>
                <w:szCs w:val="20"/>
                <w:lang w:val="de-DE"/>
              </w:rPr>
            </w:pPr>
          </w:p>
          <w:p w14:paraId="33608A6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19AA2893"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2FE347C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3D445B0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02640F6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53B0AF2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3C3D1E6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0FC32F3B"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4DF7A28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3023FD4D"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6FB9330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2EE7C5B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0C9921F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69B835A6" w14:textId="77777777" w:rsidR="00CE5D5F" w:rsidRPr="00F132E1" w:rsidRDefault="00CE5D5F" w:rsidP="00F132E1">
            <w:pPr>
              <w:keepNext/>
              <w:spacing w:line="276" w:lineRule="auto"/>
              <w:rPr>
                <w:rFonts w:ascii="Verdana" w:eastAsia="Times New Roman" w:hAnsi="Verdana" w:cs="Calibri"/>
                <w:color w:val="000000"/>
                <w:sz w:val="20"/>
                <w:szCs w:val="20"/>
                <w:lang w:eastAsia="hr-HR"/>
              </w:rPr>
            </w:pPr>
          </w:p>
        </w:tc>
      </w:tr>
      <w:tr w:rsidR="00CE5D5F" w:rsidRPr="00F132E1" w14:paraId="6B59DB2C" w14:textId="77777777" w:rsidTr="00D27431">
        <w:trPr>
          <w:trHeight w:val="1114"/>
        </w:trPr>
        <w:tc>
          <w:tcPr>
            <w:tcW w:w="1969" w:type="dxa"/>
            <w:vMerge/>
          </w:tcPr>
          <w:p w14:paraId="39813416" w14:textId="77777777" w:rsidR="00CE5D5F" w:rsidRPr="00F132E1" w:rsidRDefault="00CE5D5F" w:rsidP="00F132E1">
            <w:pPr>
              <w:keepNext/>
              <w:spacing w:line="276" w:lineRule="auto"/>
              <w:rPr>
                <w:rFonts w:ascii="Verdana" w:hAnsi="Verdana" w:cstheme="minorHAnsi"/>
                <w:sz w:val="20"/>
                <w:szCs w:val="20"/>
              </w:rPr>
            </w:pPr>
          </w:p>
        </w:tc>
        <w:tc>
          <w:tcPr>
            <w:tcW w:w="4280" w:type="dxa"/>
            <w:vMerge/>
          </w:tcPr>
          <w:p w14:paraId="2CB7F48E" w14:textId="77777777" w:rsidR="00CE5D5F" w:rsidRPr="00F132E1" w:rsidRDefault="00CE5D5F" w:rsidP="00F132E1">
            <w:pPr>
              <w:keepNext/>
              <w:spacing w:line="276" w:lineRule="auto"/>
              <w:rPr>
                <w:rFonts w:ascii="Verdana" w:hAnsi="Verdana" w:cstheme="minorHAnsi"/>
                <w:sz w:val="20"/>
                <w:szCs w:val="20"/>
              </w:rPr>
            </w:pPr>
          </w:p>
        </w:tc>
        <w:tc>
          <w:tcPr>
            <w:tcW w:w="3292" w:type="dxa"/>
          </w:tcPr>
          <w:p w14:paraId="0D964953"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282DA6C8" w14:textId="78D13976" w:rsidR="00CE5D5F" w:rsidRPr="00F132E1" w:rsidRDefault="00CE5D5F" w:rsidP="00F132E1">
            <w:pPr>
              <w:keepNext/>
              <w:spacing w:line="276" w:lineRule="auto"/>
              <w:rPr>
                <w:rFonts w:ascii="Verdana" w:hAnsi="Verdana" w:cstheme="minorHAnsi"/>
                <w:sz w:val="20"/>
                <w:szCs w:val="20"/>
              </w:rPr>
            </w:pPr>
            <w:r w:rsidRPr="00F132E1">
              <w:rPr>
                <w:rFonts w:ascii="Verdana" w:hAnsi="Verdana" w:cs="Calibri"/>
                <w:sz w:val="20"/>
                <w:szCs w:val="20"/>
              </w:rPr>
              <w:t xml:space="preserve">Dogovoriti dinamiku rada i pripremiti modele zadataka na stručnom aktivu. Termini ostvarivanja ishoda mogu biti različiti u različitim nastavnim predmetima. </w:t>
            </w:r>
          </w:p>
        </w:tc>
        <w:tc>
          <w:tcPr>
            <w:tcW w:w="5761" w:type="dxa"/>
            <w:vMerge/>
          </w:tcPr>
          <w:p w14:paraId="7A640D29" w14:textId="77777777" w:rsidR="00CE5D5F" w:rsidRPr="00F132E1" w:rsidRDefault="00CE5D5F" w:rsidP="00F132E1">
            <w:pPr>
              <w:keepNext/>
              <w:spacing w:line="276" w:lineRule="auto"/>
              <w:rPr>
                <w:rFonts w:ascii="Verdana" w:hAnsi="Verdana" w:cstheme="minorHAnsi"/>
                <w:sz w:val="20"/>
                <w:szCs w:val="20"/>
              </w:rPr>
            </w:pPr>
          </w:p>
        </w:tc>
      </w:tr>
    </w:tbl>
    <w:p w14:paraId="7F3C16C1" w14:textId="77777777" w:rsidR="00B87D4A" w:rsidRPr="00F132E1" w:rsidRDefault="00B87D4A" w:rsidP="00F132E1">
      <w:pPr>
        <w:spacing w:line="276" w:lineRule="auto"/>
        <w:rPr>
          <w:rFonts w:ascii="Verdana" w:hAnsi="Verdana"/>
          <w:b/>
          <w:color w:val="262626"/>
          <w:sz w:val="20"/>
          <w:szCs w:val="20"/>
        </w:rPr>
      </w:pPr>
    </w:p>
    <w:tbl>
      <w:tblPr>
        <w:tblStyle w:val="Reetkatablice"/>
        <w:tblW w:w="15268" w:type="dxa"/>
        <w:tblLayout w:type="fixed"/>
        <w:tblLook w:val="04A0" w:firstRow="1" w:lastRow="0" w:firstColumn="1" w:lastColumn="0" w:noHBand="0" w:noVBand="1"/>
      </w:tblPr>
      <w:tblGrid>
        <w:gridCol w:w="1965"/>
        <w:gridCol w:w="4237"/>
        <w:gridCol w:w="3318"/>
        <w:gridCol w:w="5748"/>
      </w:tblGrid>
      <w:tr w:rsidR="00CE5D5F" w:rsidRPr="00F132E1" w14:paraId="7CE6E24B" w14:textId="77777777" w:rsidTr="00244511">
        <w:trPr>
          <w:trHeight w:val="2945"/>
        </w:trPr>
        <w:tc>
          <w:tcPr>
            <w:tcW w:w="1965" w:type="dxa"/>
            <w:vMerge w:val="restart"/>
            <w:tcBorders>
              <w:bottom w:val="single" w:sz="4" w:space="0" w:color="auto"/>
            </w:tcBorders>
            <w:textDirection w:val="btLr"/>
          </w:tcPr>
          <w:p w14:paraId="1860F6DC" w14:textId="77777777" w:rsidR="00CE5D5F" w:rsidRPr="00F132E1" w:rsidRDefault="00CE5D5F" w:rsidP="00F132E1">
            <w:pPr>
              <w:keepNext/>
              <w:spacing w:line="276" w:lineRule="auto"/>
              <w:ind w:left="113" w:right="113"/>
              <w:jc w:val="center"/>
              <w:rPr>
                <w:rFonts w:ascii="Verdana" w:eastAsia="Calibri" w:hAnsi="Verdana" w:cs="Calibri"/>
                <w:b/>
                <w:sz w:val="20"/>
                <w:szCs w:val="20"/>
                <w:lang w:val="hr-HR"/>
              </w:rPr>
            </w:pPr>
          </w:p>
          <w:p w14:paraId="5AEB1E3A" w14:textId="77777777" w:rsidR="00CE5D5F" w:rsidRPr="00F132E1" w:rsidRDefault="00CE5D5F" w:rsidP="00F132E1">
            <w:pPr>
              <w:keepNext/>
              <w:spacing w:line="276" w:lineRule="auto"/>
              <w:ind w:left="113" w:right="113"/>
              <w:jc w:val="center"/>
              <w:rPr>
                <w:rFonts w:ascii="Verdana" w:eastAsia="Calibri" w:hAnsi="Verdana" w:cs="Calibri"/>
                <w:b/>
                <w:sz w:val="20"/>
                <w:szCs w:val="20"/>
                <w:lang w:val="hr-HR"/>
              </w:rPr>
            </w:pPr>
          </w:p>
          <w:p w14:paraId="08F37BC7" w14:textId="77777777" w:rsidR="00CE5D5F" w:rsidRPr="00F132E1" w:rsidRDefault="00CE5D5F" w:rsidP="00F132E1">
            <w:pPr>
              <w:keepNext/>
              <w:spacing w:line="276" w:lineRule="auto"/>
              <w:ind w:left="113" w:right="113"/>
              <w:jc w:val="center"/>
              <w:rPr>
                <w:rFonts w:ascii="Verdana" w:eastAsia="Calibri" w:hAnsi="Verdana" w:cs="Calibri"/>
                <w:b/>
                <w:sz w:val="20"/>
                <w:szCs w:val="20"/>
                <w:lang w:val="hr-HR"/>
              </w:rPr>
            </w:pPr>
            <w:r w:rsidRPr="00F132E1">
              <w:rPr>
                <w:rFonts w:ascii="Verdana" w:eastAsia="Calibri" w:hAnsi="Verdana" w:cs="Calibri"/>
                <w:b/>
                <w:sz w:val="20"/>
                <w:szCs w:val="20"/>
                <w:lang w:val="hr-HR"/>
              </w:rPr>
              <w:t>T8 - Konstrukcija i izrada stezne poluge naprave</w:t>
            </w:r>
          </w:p>
          <w:p w14:paraId="7FE0398F"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580D32F6"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0D68E5B5"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0C40F82B"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337D51EE" w14:textId="77777777" w:rsidR="00CE5D5F" w:rsidRPr="00F132E1" w:rsidRDefault="00CE5D5F" w:rsidP="00F132E1">
            <w:pPr>
              <w:keepNext/>
              <w:spacing w:line="276" w:lineRule="auto"/>
              <w:ind w:left="113" w:right="113"/>
              <w:rPr>
                <w:rFonts w:ascii="Verdana" w:hAnsi="Verdana" w:cstheme="minorHAnsi"/>
                <w:sz w:val="20"/>
                <w:szCs w:val="20"/>
              </w:rPr>
            </w:pPr>
            <w:r w:rsidRPr="00F132E1">
              <w:rPr>
                <w:rFonts w:ascii="Verdana" w:eastAsia="Calibri" w:hAnsi="Verdana" w:cs="Calibri"/>
                <w:b/>
                <w:sz w:val="20"/>
                <w:szCs w:val="20"/>
                <w:lang w:val="hr-HR"/>
              </w:rPr>
              <w:t xml:space="preserve"> </w:t>
            </w:r>
          </w:p>
          <w:p w14:paraId="69BCD5CD" w14:textId="77777777" w:rsidR="00CE5D5F" w:rsidRPr="00F132E1" w:rsidRDefault="00CE5D5F" w:rsidP="00F132E1">
            <w:pPr>
              <w:keepNext/>
              <w:spacing w:line="276" w:lineRule="auto"/>
              <w:ind w:left="113" w:right="113"/>
              <w:rPr>
                <w:rFonts w:ascii="Verdana" w:hAnsi="Verdana" w:cstheme="minorHAnsi"/>
                <w:sz w:val="20"/>
                <w:szCs w:val="20"/>
              </w:rPr>
            </w:pPr>
          </w:p>
        </w:tc>
        <w:tc>
          <w:tcPr>
            <w:tcW w:w="4237" w:type="dxa"/>
            <w:vMerge w:val="restart"/>
            <w:tcBorders>
              <w:bottom w:val="single" w:sz="4" w:space="0" w:color="auto"/>
            </w:tcBorders>
          </w:tcPr>
          <w:p w14:paraId="562E55BF" w14:textId="63FAC850" w:rsidR="00CE5D5F" w:rsidRPr="00CE5D5F" w:rsidRDefault="00CE5D5F" w:rsidP="00CE5D5F">
            <w:pPr>
              <w:pStyle w:val="Odlomakpopisa"/>
              <w:keepNext/>
              <w:numPr>
                <w:ilvl w:val="0"/>
                <w:numId w:val="33"/>
              </w:numPr>
              <w:spacing w:line="276" w:lineRule="auto"/>
              <w:ind w:left="303" w:hanging="141"/>
              <w:rPr>
                <w:rFonts w:ascii="Verdana" w:hAnsi="Verdana" w:cstheme="minorHAnsi"/>
                <w:sz w:val="20"/>
                <w:szCs w:val="20"/>
              </w:rPr>
            </w:pPr>
            <w:r w:rsidRPr="00CE5D5F">
              <w:rPr>
                <w:rFonts w:ascii="Verdana" w:hAnsi="Verdana" w:cstheme="minorHAnsi"/>
                <w:sz w:val="20"/>
                <w:szCs w:val="20"/>
              </w:rPr>
              <w:t>Konstrukcijski razraditi steznu polugu</w:t>
            </w:r>
          </w:p>
          <w:p w14:paraId="4A9C64A4" w14:textId="77777777" w:rsidR="00CE5D5F" w:rsidRPr="00CE5D5F" w:rsidRDefault="00CE5D5F" w:rsidP="00CE5D5F">
            <w:pPr>
              <w:pStyle w:val="Odlomakpopisa"/>
              <w:keepNext/>
              <w:numPr>
                <w:ilvl w:val="0"/>
                <w:numId w:val="33"/>
              </w:numPr>
              <w:spacing w:line="276" w:lineRule="auto"/>
              <w:ind w:left="303" w:hanging="141"/>
              <w:rPr>
                <w:rFonts w:ascii="Verdana" w:hAnsi="Verdana" w:cstheme="minorHAnsi"/>
                <w:sz w:val="20"/>
                <w:szCs w:val="20"/>
              </w:rPr>
            </w:pPr>
            <w:r w:rsidRPr="00CE5D5F">
              <w:rPr>
                <w:rFonts w:ascii="Verdana" w:hAnsi="Verdana" w:cstheme="minorHAnsi"/>
                <w:sz w:val="20"/>
                <w:szCs w:val="20"/>
              </w:rPr>
              <w:t>Izraditi 3D model i radionički crtež poluge</w:t>
            </w:r>
          </w:p>
          <w:p w14:paraId="6CCDC2C3" w14:textId="77777777" w:rsidR="00CE5D5F" w:rsidRPr="00CE5D5F" w:rsidRDefault="00CE5D5F" w:rsidP="00CE5D5F">
            <w:pPr>
              <w:pStyle w:val="Odlomakpopisa"/>
              <w:keepNext/>
              <w:numPr>
                <w:ilvl w:val="0"/>
                <w:numId w:val="33"/>
              </w:numPr>
              <w:spacing w:line="276" w:lineRule="auto"/>
              <w:ind w:left="303" w:hanging="141"/>
              <w:rPr>
                <w:rFonts w:ascii="Verdana" w:hAnsi="Verdana" w:cstheme="minorHAnsi"/>
                <w:sz w:val="20"/>
                <w:szCs w:val="20"/>
              </w:rPr>
            </w:pPr>
            <w:r w:rsidRPr="00CE5D5F">
              <w:rPr>
                <w:rFonts w:ascii="Verdana" w:hAnsi="Verdana" w:cstheme="minorHAnsi"/>
                <w:sz w:val="20"/>
                <w:szCs w:val="20"/>
              </w:rPr>
              <w:t>Izraditi tehnološku domumentaciju za izradu poluge</w:t>
            </w:r>
          </w:p>
          <w:p w14:paraId="0C62F81C" w14:textId="2CB5B537" w:rsidR="00CE5D5F" w:rsidRPr="00CE5D5F" w:rsidRDefault="00CE5D5F" w:rsidP="00CE5D5F">
            <w:pPr>
              <w:pStyle w:val="Odlomakpopisa"/>
              <w:keepNext/>
              <w:numPr>
                <w:ilvl w:val="0"/>
                <w:numId w:val="33"/>
              </w:numPr>
              <w:spacing w:line="276" w:lineRule="auto"/>
              <w:ind w:left="303" w:hanging="141"/>
              <w:rPr>
                <w:rFonts w:ascii="Verdana" w:hAnsi="Verdana" w:cstheme="minorHAnsi"/>
                <w:sz w:val="20"/>
                <w:szCs w:val="20"/>
              </w:rPr>
            </w:pPr>
            <w:r w:rsidRPr="00CE5D5F">
              <w:rPr>
                <w:rFonts w:ascii="Verdana" w:hAnsi="Verdana" w:cstheme="minorHAnsi"/>
                <w:sz w:val="20"/>
                <w:szCs w:val="20"/>
              </w:rPr>
              <w:t>Izraditi polugu na CNC glodalici</w:t>
            </w:r>
          </w:p>
        </w:tc>
        <w:tc>
          <w:tcPr>
            <w:tcW w:w="3318" w:type="dxa"/>
            <w:tcBorders>
              <w:bottom w:val="single" w:sz="4" w:space="0" w:color="auto"/>
            </w:tcBorders>
          </w:tcPr>
          <w:p w14:paraId="4BD50D75"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Strojarske konstrukcije</w:t>
            </w:r>
          </w:p>
          <w:p w14:paraId="0DD3E75F" w14:textId="6CAE0602"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Alati i naprave</w:t>
            </w:r>
          </w:p>
          <w:p w14:paraId="155FD239"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Glodanje CAD-CAM tehnologijom</w:t>
            </w:r>
          </w:p>
          <w:p w14:paraId="47721FB0" w14:textId="18109CB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tc>
        <w:tc>
          <w:tcPr>
            <w:tcW w:w="5748" w:type="dxa"/>
            <w:vMerge w:val="restart"/>
            <w:tcBorders>
              <w:bottom w:val="single" w:sz="4" w:space="0" w:color="auto"/>
            </w:tcBorders>
          </w:tcPr>
          <w:p w14:paraId="0036892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4737FAA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4996B01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34EDE35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2536F538"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486A27C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2B85E81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4B25CDE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0458704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4FD751F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126F6CB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57AA33A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378C1D4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154B1810" w14:textId="77777777" w:rsidR="00CE5D5F" w:rsidRPr="00F132E1" w:rsidRDefault="00CE5D5F" w:rsidP="00F132E1">
            <w:pPr>
              <w:keepNext/>
              <w:spacing w:line="276" w:lineRule="auto"/>
              <w:rPr>
                <w:rFonts w:ascii="Verdana" w:hAnsi="Verdana" w:cstheme="minorHAnsi"/>
                <w:sz w:val="20"/>
                <w:szCs w:val="20"/>
              </w:rPr>
            </w:pPr>
          </w:p>
        </w:tc>
      </w:tr>
      <w:tr w:rsidR="00CE5D5F" w:rsidRPr="00F132E1" w14:paraId="17ABA796" w14:textId="77777777" w:rsidTr="00D27431">
        <w:trPr>
          <w:trHeight w:val="2676"/>
        </w:trPr>
        <w:tc>
          <w:tcPr>
            <w:tcW w:w="1965" w:type="dxa"/>
            <w:vMerge/>
            <w:tcBorders>
              <w:bottom w:val="single" w:sz="4" w:space="0" w:color="auto"/>
            </w:tcBorders>
          </w:tcPr>
          <w:p w14:paraId="2EEB0F22" w14:textId="77777777" w:rsidR="00CE5D5F" w:rsidRPr="00F132E1" w:rsidRDefault="00CE5D5F" w:rsidP="00F132E1">
            <w:pPr>
              <w:keepNext/>
              <w:spacing w:line="276" w:lineRule="auto"/>
              <w:rPr>
                <w:rFonts w:ascii="Verdana" w:hAnsi="Verdana" w:cstheme="minorHAnsi"/>
                <w:sz w:val="20"/>
                <w:szCs w:val="20"/>
              </w:rPr>
            </w:pPr>
          </w:p>
        </w:tc>
        <w:tc>
          <w:tcPr>
            <w:tcW w:w="4237" w:type="dxa"/>
            <w:vMerge/>
            <w:tcBorders>
              <w:bottom w:val="single" w:sz="4" w:space="0" w:color="auto"/>
            </w:tcBorders>
          </w:tcPr>
          <w:p w14:paraId="0AB0456D" w14:textId="77777777" w:rsidR="00CE5D5F" w:rsidRPr="00F132E1" w:rsidRDefault="00CE5D5F" w:rsidP="00F132E1">
            <w:pPr>
              <w:keepNext/>
              <w:spacing w:line="276" w:lineRule="auto"/>
              <w:rPr>
                <w:rFonts w:ascii="Verdana" w:hAnsi="Verdana" w:cstheme="minorHAnsi"/>
                <w:sz w:val="20"/>
                <w:szCs w:val="20"/>
              </w:rPr>
            </w:pPr>
          </w:p>
        </w:tc>
        <w:tc>
          <w:tcPr>
            <w:tcW w:w="3318" w:type="dxa"/>
            <w:tcBorders>
              <w:bottom w:val="single" w:sz="4" w:space="0" w:color="auto"/>
            </w:tcBorders>
          </w:tcPr>
          <w:p w14:paraId="2E423B59"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2764114F" w14:textId="3DEB8911" w:rsidR="00CE5D5F" w:rsidRPr="00F132E1" w:rsidRDefault="00CE5D5F" w:rsidP="00F132E1">
            <w:pPr>
              <w:keepNext/>
              <w:spacing w:line="276" w:lineRule="auto"/>
              <w:rPr>
                <w:rFonts w:ascii="Verdana" w:hAnsi="Verdana" w:cstheme="minorHAnsi"/>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48" w:type="dxa"/>
            <w:vMerge/>
            <w:tcBorders>
              <w:bottom w:val="single" w:sz="4" w:space="0" w:color="auto"/>
            </w:tcBorders>
          </w:tcPr>
          <w:p w14:paraId="44F8CBB5" w14:textId="77777777" w:rsidR="00CE5D5F" w:rsidRPr="00F132E1" w:rsidRDefault="00CE5D5F" w:rsidP="00F132E1">
            <w:pPr>
              <w:keepNext/>
              <w:spacing w:line="276" w:lineRule="auto"/>
              <w:rPr>
                <w:rFonts w:ascii="Verdana" w:hAnsi="Verdana" w:cstheme="minorHAnsi"/>
                <w:sz w:val="20"/>
                <w:szCs w:val="20"/>
              </w:rPr>
            </w:pPr>
          </w:p>
        </w:tc>
      </w:tr>
    </w:tbl>
    <w:p w14:paraId="2F48EE40" w14:textId="77777777" w:rsidR="00B87D4A" w:rsidRPr="00F132E1" w:rsidRDefault="00B87D4A" w:rsidP="00F132E1">
      <w:pPr>
        <w:spacing w:line="276" w:lineRule="auto"/>
        <w:rPr>
          <w:rFonts w:ascii="Verdana" w:hAnsi="Verdana"/>
          <w:b/>
          <w:color w:val="262626"/>
          <w:sz w:val="20"/>
          <w:szCs w:val="20"/>
        </w:rPr>
      </w:pPr>
    </w:p>
    <w:tbl>
      <w:tblPr>
        <w:tblStyle w:val="Reetkatablice"/>
        <w:tblW w:w="15268" w:type="dxa"/>
        <w:tblLayout w:type="fixed"/>
        <w:tblLook w:val="04A0" w:firstRow="1" w:lastRow="0" w:firstColumn="1" w:lastColumn="0" w:noHBand="0" w:noVBand="1"/>
      </w:tblPr>
      <w:tblGrid>
        <w:gridCol w:w="1965"/>
        <w:gridCol w:w="4237"/>
        <w:gridCol w:w="3318"/>
        <w:gridCol w:w="5748"/>
      </w:tblGrid>
      <w:tr w:rsidR="00CE5D5F" w:rsidRPr="00F132E1" w14:paraId="34AF564B" w14:textId="77777777" w:rsidTr="00492DD6">
        <w:trPr>
          <w:trHeight w:val="2646"/>
        </w:trPr>
        <w:tc>
          <w:tcPr>
            <w:tcW w:w="1965" w:type="dxa"/>
            <w:vMerge w:val="restart"/>
            <w:tcBorders>
              <w:bottom w:val="single" w:sz="4" w:space="0" w:color="auto"/>
            </w:tcBorders>
            <w:textDirection w:val="btLr"/>
          </w:tcPr>
          <w:p w14:paraId="39B1527F" w14:textId="77777777" w:rsidR="00CE5D5F" w:rsidRPr="00F132E1" w:rsidRDefault="00CE5D5F" w:rsidP="00F132E1">
            <w:pPr>
              <w:keepNext/>
              <w:spacing w:line="276" w:lineRule="auto"/>
              <w:rPr>
                <w:rFonts w:ascii="Verdana" w:eastAsia="Calibri" w:hAnsi="Verdana" w:cs="Calibri"/>
                <w:b/>
                <w:sz w:val="20"/>
                <w:szCs w:val="20"/>
                <w:lang w:val="hr-HR"/>
              </w:rPr>
            </w:pPr>
          </w:p>
          <w:p w14:paraId="36CD4BD8" w14:textId="38EF6032" w:rsidR="00CE5D5F" w:rsidRPr="00F132E1" w:rsidRDefault="00CE5D5F" w:rsidP="00F132E1">
            <w:pPr>
              <w:keepNext/>
              <w:spacing w:line="276" w:lineRule="auto"/>
              <w:ind w:left="113" w:right="113"/>
              <w:jc w:val="center"/>
              <w:rPr>
                <w:rFonts w:ascii="Verdana" w:eastAsia="Calibri" w:hAnsi="Verdana" w:cs="Calibri"/>
                <w:b/>
                <w:sz w:val="20"/>
                <w:szCs w:val="20"/>
                <w:lang w:val="hr-HR"/>
              </w:rPr>
            </w:pPr>
            <w:r w:rsidRPr="00F132E1">
              <w:rPr>
                <w:rFonts w:ascii="Verdana" w:eastAsia="Calibri" w:hAnsi="Verdana" w:cs="Calibri"/>
                <w:b/>
                <w:sz w:val="20"/>
                <w:szCs w:val="20"/>
                <w:lang w:val="hr-HR"/>
              </w:rPr>
              <w:t>T9 - Konstrukcija i izrada kalupa za tlačni lijev</w:t>
            </w:r>
          </w:p>
          <w:p w14:paraId="7CE3811F" w14:textId="77777777" w:rsidR="00CE5D5F" w:rsidRPr="00F132E1" w:rsidRDefault="00CE5D5F" w:rsidP="00F132E1">
            <w:pPr>
              <w:keepNext/>
              <w:spacing w:line="276" w:lineRule="auto"/>
              <w:ind w:left="113" w:right="113"/>
              <w:jc w:val="center"/>
              <w:rPr>
                <w:rFonts w:ascii="Verdana" w:eastAsia="Calibri" w:hAnsi="Verdana" w:cs="Calibri"/>
                <w:b/>
                <w:sz w:val="20"/>
                <w:szCs w:val="20"/>
                <w:lang w:val="hr-HR"/>
              </w:rPr>
            </w:pPr>
          </w:p>
          <w:p w14:paraId="3EDD726E"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507BBCA7"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66FE1E6C" w14:textId="4BBA013D" w:rsidR="00CE5D5F" w:rsidRPr="00F132E1" w:rsidRDefault="00CE5D5F" w:rsidP="00F132E1">
            <w:pPr>
              <w:keepNext/>
              <w:spacing w:line="276" w:lineRule="auto"/>
              <w:ind w:left="113" w:right="113"/>
              <w:rPr>
                <w:rFonts w:ascii="Verdana" w:hAnsi="Verdana" w:cstheme="minorHAnsi"/>
                <w:sz w:val="20"/>
                <w:szCs w:val="20"/>
              </w:rPr>
            </w:pPr>
          </w:p>
        </w:tc>
        <w:tc>
          <w:tcPr>
            <w:tcW w:w="4237" w:type="dxa"/>
            <w:vMerge w:val="restart"/>
            <w:tcBorders>
              <w:bottom w:val="single" w:sz="4" w:space="0" w:color="auto"/>
            </w:tcBorders>
          </w:tcPr>
          <w:p w14:paraId="53392988" w14:textId="77777777" w:rsidR="00CE5D5F" w:rsidRPr="00CE5D5F" w:rsidRDefault="00CE5D5F" w:rsidP="00CE5D5F">
            <w:pPr>
              <w:pStyle w:val="Odlomakpopisa"/>
              <w:keepNext/>
              <w:numPr>
                <w:ilvl w:val="0"/>
                <w:numId w:val="34"/>
              </w:numPr>
              <w:spacing w:line="276" w:lineRule="auto"/>
              <w:ind w:left="445" w:hanging="283"/>
              <w:rPr>
                <w:rFonts w:ascii="Verdana" w:hAnsi="Verdana" w:cstheme="minorHAnsi"/>
                <w:sz w:val="20"/>
                <w:szCs w:val="20"/>
              </w:rPr>
            </w:pPr>
            <w:r w:rsidRPr="00CE5D5F">
              <w:rPr>
                <w:rFonts w:ascii="Verdana" w:hAnsi="Verdana" w:cstheme="minorHAnsi"/>
                <w:sz w:val="20"/>
                <w:szCs w:val="20"/>
              </w:rPr>
              <w:t>Konstrukcijski razraditi kalup za tlačni lijev</w:t>
            </w:r>
          </w:p>
          <w:p w14:paraId="52FB3466" w14:textId="77777777" w:rsidR="00CE5D5F" w:rsidRPr="00CE5D5F" w:rsidRDefault="00CE5D5F" w:rsidP="00CE5D5F">
            <w:pPr>
              <w:pStyle w:val="Odlomakpopisa"/>
              <w:keepNext/>
              <w:numPr>
                <w:ilvl w:val="0"/>
                <w:numId w:val="34"/>
              </w:numPr>
              <w:spacing w:line="276" w:lineRule="auto"/>
              <w:ind w:left="445" w:hanging="283"/>
              <w:rPr>
                <w:rFonts w:ascii="Verdana" w:hAnsi="Verdana" w:cstheme="minorHAnsi"/>
                <w:sz w:val="20"/>
                <w:szCs w:val="20"/>
              </w:rPr>
            </w:pPr>
            <w:r w:rsidRPr="00CE5D5F">
              <w:rPr>
                <w:rFonts w:ascii="Verdana" w:hAnsi="Verdana" w:cstheme="minorHAnsi"/>
                <w:sz w:val="20"/>
                <w:szCs w:val="20"/>
              </w:rPr>
              <w:t>Izraditi tehnološku domumentaciju za izradu kalupa</w:t>
            </w:r>
          </w:p>
          <w:p w14:paraId="0A161FC6" w14:textId="77777777" w:rsidR="00CE5D5F" w:rsidRPr="00CE5D5F" w:rsidRDefault="00CE5D5F" w:rsidP="00CE5D5F">
            <w:pPr>
              <w:pStyle w:val="Odlomakpopisa"/>
              <w:keepNext/>
              <w:numPr>
                <w:ilvl w:val="0"/>
                <w:numId w:val="34"/>
              </w:numPr>
              <w:spacing w:line="276" w:lineRule="auto"/>
              <w:ind w:left="445" w:hanging="283"/>
              <w:rPr>
                <w:rFonts w:ascii="Verdana" w:hAnsi="Verdana" w:cstheme="minorHAnsi"/>
                <w:sz w:val="20"/>
                <w:szCs w:val="20"/>
              </w:rPr>
            </w:pPr>
            <w:r w:rsidRPr="00CE5D5F">
              <w:rPr>
                <w:rFonts w:ascii="Verdana" w:hAnsi="Verdana" w:cstheme="minorHAnsi"/>
                <w:sz w:val="20"/>
                <w:szCs w:val="20"/>
              </w:rPr>
              <w:t>Izraditi kalup na CNC glodalici</w:t>
            </w:r>
          </w:p>
          <w:p w14:paraId="3DE1FA17" w14:textId="0DCDA5EE" w:rsidR="00CE5D5F" w:rsidRPr="00CE5D5F" w:rsidRDefault="00CE5D5F" w:rsidP="00CE5D5F">
            <w:pPr>
              <w:pStyle w:val="Odlomakpopisa"/>
              <w:keepNext/>
              <w:numPr>
                <w:ilvl w:val="0"/>
                <w:numId w:val="34"/>
              </w:numPr>
              <w:spacing w:line="276" w:lineRule="auto"/>
              <w:ind w:left="445" w:hanging="283"/>
              <w:rPr>
                <w:rFonts w:ascii="Verdana" w:hAnsi="Verdana" w:cstheme="minorHAnsi"/>
                <w:sz w:val="20"/>
                <w:szCs w:val="20"/>
              </w:rPr>
            </w:pPr>
            <w:r w:rsidRPr="00CE5D5F">
              <w:rPr>
                <w:rFonts w:ascii="Verdana" w:hAnsi="Verdana" w:cstheme="minorHAnsi"/>
                <w:sz w:val="20"/>
                <w:szCs w:val="20"/>
              </w:rPr>
              <w:t>Kontrolirati dimenzije kalupa</w:t>
            </w:r>
          </w:p>
        </w:tc>
        <w:tc>
          <w:tcPr>
            <w:tcW w:w="3318" w:type="dxa"/>
            <w:tcBorders>
              <w:bottom w:val="single" w:sz="4" w:space="0" w:color="auto"/>
            </w:tcBorders>
          </w:tcPr>
          <w:p w14:paraId="21440A91"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Strojarske konstrukcije</w:t>
            </w:r>
          </w:p>
          <w:p w14:paraId="4A5617B8"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Alati i naprave</w:t>
            </w:r>
          </w:p>
          <w:p w14:paraId="73BDF1EF"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Termodinamika</w:t>
            </w:r>
          </w:p>
          <w:p w14:paraId="58F76658"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Glodanje CAD/CAM tehnologijom</w:t>
            </w:r>
          </w:p>
          <w:p w14:paraId="261E15DD"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p w14:paraId="63D8CCC7" w14:textId="6B39753B"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Kontrola i osiguranje kvalitete</w:t>
            </w:r>
          </w:p>
        </w:tc>
        <w:tc>
          <w:tcPr>
            <w:tcW w:w="5748" w:type="dxa"/>
            <w:vMerge w:val="restart"/>
            <w:tcBorders>
              <w:bottom w:val="single" w:sz="4" w:space="0" w:color="auto"/>
            </w:tcBorders>
          </w:tcPr>
          <w:p w14:paraId="612B18F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4D68D0A8"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4919A79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783EBDD7"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1A05E29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6ED2432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1367CF0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107EADB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66DC163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244CD45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327A9BF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24BF345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5646E77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28A3F309" w14:textId="6DB5592E" w:rsidR="00CE5D5F" w:rsidRPr="00F132E1" w:rsidRDefault="00CE5D5F" w:rsidP="00F132E1">
            <w:pPr>
              <w:keepNext/>
              <w:spacing w:line="276" w:lineRule="auto"/>
              <w:rPr>
                <w:rFonts w:ascii="Verdana" w:hAnsi="Verdana" w:cstheme="minorHAnsi"/>
                <w:sz w:val="20"/>
                <w:szCs w:val="20"/>
              </w:rPr>
            </w:pPr>
          </w:p>
        </w:tc>
      </w:tr>
      <w:tr w:rsidR="00CE5D5F" w:rsidRPr="00F132E1" w14:paraId="463BA389" w14:textId="77777777" w:rsidTr="00D27431">
        <w:trPr>
          <w:trHeight w:val="2649"/>
        </w:trPr>
        <w:tc>
          <w:tcPr>
            <w:tcW w:w="1965" w:type="dxa"/>
            <w:vMerge/>
            <w:tcBorders>
              <w:bottom w:val="single" w:sz="4" w:space="0" w:color="auto"/>
            </w:tcBorders>
          </w:tcPr>
          <w:p w14:paraId="34170B11" w14:textId="77777777" w:rsidR="00CE5D5F" w:rsidRPr="00F132E1" w:rsidRDefault="00CE5D5F" w:rsidP="00F132E1">
            <w:pPr>
              <w:keepNext/>
              <w:spacing w:line="276" w:lineRule="auto"/>
              <w:rPr>
                <w:rFonts w:ascii="Verdana" w:hAnsi="Verdana" w:cstheme="minorHAnsi"/>
                <w:sz w:val="20"/>
                <w:szCs w:val="20"/>
              </w:rPr>
            </w:pPr>
          </w:p>
        </w:tc>
        <w:tc>
          <w:tcPr>
            <w:tcW w:w="4237" w:type="dxa"/>
            <w:vMerge/>
            <w:tcBorders>
              <w:bottom w:val="single" w:sz="4" w:space="0" w:color="auto"/>
            </w:tcBorders>
          </w:tcPr>
          <w:p w14:paraId="731064A3" w14:textId="77777777" w:rsidR="00CE5D5F" w:rsidRPr="00F132E1" w:rsidRDefault="00CE5D5F" w:rsidP="00F132E1">
            <w:pPr>
              <w:keepNext/>
              <w:spacing w:line="276" w:lineRule="auto"/>
              <w:rPr>
                <w:rFonts w:ascii="Verdana" w:hAnsi="Verdana" w:cstheme="minorHAnsi"/>
                <w:sz w:val="20"/>
                <w:szCs w:val="20"/>
              </w:rPr>
            </w:pPr>
          </w:p>
        </w:tc>
        <w:tc>
          <w:tcPr>
            <w:tcW w:w="3318" w:type="dxa"/>
            <w:tcBorders>
              <w:bottom w:val="single" w:sz="4" w:space="0" w:color="auto"/>
            </w:tcBorders>
          </w:tcPr>
          <w:p w14:paraId="0FF632D0"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56F1BCC5" w14:textId="7307FCAC" w:rsidR="00CE5D5F" w:rsidRPr="00F132E1" w:rsidRDefault="00CE5D5F" w:rsidP="00F132E1">
            <w:pPr>
              <w:keepNext/>
              <w:spacing w:line="276" w:lineRule="auto"/>
              <w:rPr>
                <w:rFonts w:ascii="Verdana" w:hAnsi="Verdana" w:cstheme="minorHAnsi"/>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48" w:type="dxa"/>
            <w:vMerge/>
            <w:tcBorders>
              <w:bottom w:val="single" w:sz="4" w:space="0" w:color="auto"/>
            </w:tcBorders>
          </w:tcPr>
          <w:p w14:paraId="12E3BFA4" w14:textId="77777777" w:rsidR="00CE5D5F" w:rsidRPr="00F132E1" w:rsidRDefault="00CE5D5F" w:rsidP="00F132E1">
            <w:pPr>
              <w:keepNext/>
              <w:spacing w:line="276" w:lineRule="auto"/>
              <w:rPr>
                <w:rFonts w:ascii="Verdana" w:hAnsi="Verdana" w:cstheme="minorHAnsi"/>
                <w:sz w:val="20"/>
                <w:szCs w:val="20"/>
              </w:rPr>
            </w:pPr>
          </w:p>
        </w:tc>
      </w:tr>
    </w:tbl>
    <w:p w14:paraId="4D18A031" w14:textId="77777777" w:rsidR="00A92EB5" w:rsidRPr="00F132E1" w:rsidRDefault="00A92EB5" w:rsidP="00F132E1">
      <w:pPr>
        <w:spacing w:line="276" w:lineRule="auto"/>
        <w:rPr>
          <w:rFonts w:ascii="Verdana" w:hAnsi="Verdana"/>
          <w:color w:val="262626"/>
          <w:sz w:val="20"/>
          <w:szCs w:val="20"/>
        </w:rPr>
      </w:pPr>
    </w:p>
    <w:p w14:paraId="44C65E3A" w14:textId="77777777" w:rsidR="00A92EB5" w:rsidRPr="00F132E1" w:rsidRDefault="00A92EB5" w:rsidP="00F132E1">
      <w:pPr>
        <w:spacing w:line="276" w:lineRule="auto"/>
        <w:rPr>
          <w:rFonts w:ascii="Verdana" w:hAnsi="Verdana"/>
          <w:color w:val="262626"/>
          <w:sz w:val="20"/>
          <w:szCs w:val="20"/>
        </w:rPr>
      </w:pPr>
    </w:p>
    <w:tbl>
      <w:tblPr>
        <w:tblStyle w:val="Reetkatablice"/>
        <w:tblW w:w="15229" w:type="dxa"/>
        <w:tblLayout w:type="fixed"/>
        <w:tblLook w:val="04A0" w:firstRow="1" w:lastRow="0" w:firstColumn="1" w:lastColumn="0" w:noHBand="0" w:noVBand="1"/>
      </w:tblPr>
      <w:tblGrid>
        <w:gridCol w:w="1960"/>
        <w:gridCol w:w="4260"/>
        <w:gridCol w:w="3276"/>
        <w:gridCol w:w="5733"/>
      </w:tblGrid>
      <w:tr w:rsidR="00A92EB5" w:rsidRPr="00F132E1" w14:paraId="159209F6" w14:textId="77777777" w:rsidTr="00A92EB5">
        <w:trPr>
          <w:cantSplit/>
          <w:trHeight w:val="2950"/>
        </w:trPr>
        <w:tc>
          <w:tcPr>
            <w:tcW w:w="1960" w:type="dxa"/>
            <w:vMerge w:val="restart"/>
            <w:textDirection w:val="btLr"/>
            <w:vAlign w:val="center"/>
          </w:tcPr>
          <w:p w14:paraId="763EA6FD" w14:textId="77777777" w:rsidR="00A92EB5" w:rsidRPr="00F132E1" w:rsidRDefault="00A92EB5" w:rsidP="00F132E1">
            <w:pPr>
              <w:spacing w:line="276" w:lineRule="auto"/>
              <w:ind w:left="113" w:right="113"/>
              <w:jc w:val="center"/>
              <w:rPr>
                <w:rFonts w:ascii="Verdana" w:hAnsi="Verdana" w:cs="Calibri"/>
                <w:b/>
                <w:color w:val="FF0000"/>
                <w:sz w:val="20"/>
                <w:szCs w:val="20"/>
              </w:rPr>
            </w:pPr>
            <w:r w:rsidRPr="00F132E1">
              <w:rPr>
                <w:rFonts w:ascii="Verdana" w:hAnsi="Verdana" w:cs="Calibri"/>
                <w:b/>
                <w:sz w:val="20"/>
                <w:szCs w:val="20"/>
              </w:rPr>
              <w:lastRenderedPageBreak/>
              <w:t xml:space="preserve">T10 - </w:t>
            </w:r>
            <w:r w:rsidRPr="00F132E1">
              <w:rPr>
                <w:rFonts w:ascii="Verdana" w:hAnsi="Verdana"/>
                <w:b/>
                <w:sz w:val="20"/>
                <w:szCs w:val="20"/>
              </w:rPr>
              <w:t xml:space="preserve"> Osnovni energetski sustavi</w:t>
            </w:r>
          </w:p>
        </w:tc>
        <w:tc>
          <w:tcPr>
            <w:tcW w:w="4260" w:type="dxa"/>
            <w:vMerge w:val="restart"/>
          </w:tcPr>
          <w:p w14:paraId="5C991F16"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nabrojiti područja primjene toplinskih strojeva i uređaja</w:t>
            </w:r>
          </w:p>
          <w:p w14:paraId="794A6D79"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razlikovati vrstu i izvedbu toplinskih strojeva i uređaja</w:t>
            </w:r>
          </w:p>
          <w:p w14:paraId="3756BD09"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prepoznati tehničke izmjenjivače topline</w:t>
            </w:r>
          </w:p>
          <w:p w14:paraId="159EC256"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objasniti zakonitosti prijelaza i prolaza topline</w:t>
            </w:r>
          </w:p>
          <w:p w14:paraId="06921C56"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opisati oblike strujanja</w:t>
            </w:r>
          </w:p>
          <w:p w14:paraId="2E55C079"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interpretirati jednadžbe strujanja</w:t>
            </w:r>
          </w:p>
          <w:p w14:paraId="2AC5A266"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poznavati elemente regulacijskog kruga</w:t>
            </w:r>
          </w:p>
          <w:p w14:paraId="7AF3DE9F"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razlikovati upravljačke lance</w:t>
            </w:r>
          </w:p>
          <w:p w14:paraId="78B0631C"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razlikovati vrste upravljanja</w:t>
            </w:r>
          </w:p>
          <w:p w14:paraId="21D71200"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prepoznati svrhu korištenja obnovljivih izvora energije i potrebu podizanja energetske učinkovitosti</w:t>
            </w:r>
          </w:p>
          <w:p w14:paraId="52DA41F8"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protumačiti mogućnosti korištenja Sunčevih fotonaponskih i toplinskih sustava</w:t>
            </w:r>
          </w:p>
        </w:tc>
        <w:tc>
          <w:tcPr>
            <w:tcW w:w="3276" w:type="dxa"/>
          </w:tcPr>
          <w:p w14:paraId="1A21BB3C"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Termodinamika</w:t>
            </w:r>
          </w:p>
          <w:p w14:paraId="1B18B51B"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Industrijska automatizacija</w:t>
            </w:r>
          </w:p>
          <w:p w14:paraId="1DE88B27"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Obnovljivi izvori energije</w:t>
            </w:r>
          </w:p>
          <w:p w14:paraId="7D2F0F70" w14:textId="77777777" w:rsidR="00A92EB5" w:rsidRPr="00F132E1" w:rsidRDefault="00A92EB5" w:rsidP="00F132E1">
            <w:pPr>
              <w:spacing w:line="276" w:lineRule="auto"/>
              <w:rPr>
                <w:rFonts w:ascii="Verdana" w:hAnsi="Verdana" w:cs="Calibri"/>
                <w:color w:val="000000" w:themeColor="text1"/>
                <w:sz w:val="20"/>
                <w:szCs w:val="20"/>
              </w:rPr>
            </w:pPr>
          </w:p>
        </w:tc>
        <w:tc>
          <w:tcPr>
            <w:tcW w:w="5733" w:type="dxa"/>
            <w:vMerge w:val="restart"/>
          </w:tcPr>
          <w:p w14:paraId="11702557"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16553294"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5D82258A"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64E70DCD"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0F09562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743BDAFB"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374CB8D5"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155BA1B7"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7757B741"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7B1E2747"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4ED5D9EF"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7D168B80"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64F299FF"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4A0AA613" w14:textId="77777777" w:rsidR="00A92EB5" w:rsidRPr="00F132E1" w:rsidRDefault="00A92EB5" w:rsidP="00F132E1">
            <w:pPr>
              <w:spacing w:line="276" w:lineRule="auto"/>
              <w:rPr>
                <w:rFonts w:ascii="Verdana" w:hAnsi="Verdana" w:cs="Calibri"/>
                <w:color w:val="FF0000"/>
                <w:sz w:val="20"/>
                <w:szCs w:val="20"/>
              </w:rPr>
            </w:pPr>
          </w:p>
        </w:tc>
      </w:tr>
      <w:tr w:rsidR="00A92EB5" w:rsidRPr="00F132E1" w14:paraId="55638D9D" w14:textId="77777777" w:rsidTr="00A92EB5">
        <w:trPr>
          <w:cantSplit/>
          <w:trHeight w:val="2950"/>
        </w:trPr>
        <w:tc>
          <w:tcPr>
            <w:tcW w:w="1960" w:type="dxa"/>
            <w:vMerge/>
            <w:textDirection w:val="btLr"/>
            <w:vAlign w:val="center"/>
          </w:tcPr>
          <w:p w14:paraId="1E94DACA" w14:textId="77777777" w:rsidR="00A92EB5" w:rsidRPr="00F132E1" w:rsidRDefault="00A92EB5" w:rsidP="00F132E1">
            <w:pPr>
              <w:spacing w:line="276" w:lineRule="auto"/>
              <w:ind w:left="113" w:right="113"/>
              <w:jc w:val="center"/>
              <w:rPr>
                <w:rFonts w:ascii="Verdana" w:hAnsi="Verdana"/>
                <w:b/>
                <w:sz w:val="20"/>
                <w:szCs w:val="20"/>
              </w:rPr>
            </w:pPr>
          </w:p>
        </w:tc>
        <w:tc>
          <w:tcPr>
            <w:tcW w:w="4260" w:type="dxa"/>
            <w:vMerge/>
          </w:tcPr>
          <w:p w14:paraId="4F9A489B"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p>
        </w:tc>
        <w:tc>
          <w:tcPr>
            <w:tcW w:w="3276" w:type="dxa"/>
          </w:tcPr>
          <w:p w14:paraId="6CE03840" w14:textId="77777777" w:rsidR="00A92EB5" w:rsidRPr="00F132E1" w:rsidRDefault="00A92EB5"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70DAD633" w14:textId="77777777" w:rsidR="00A92EB5" w:rsidRPr="00F132E1" w:rsidRDefault="00A92EB5" w:rsidP="00F132E1">
            <w:pPr>
              <w:spacing w:line="276" w:lineRule="auto"/>
              <w:rPr>
                <w:rFonts w:ascii="Verdana" w:hAnsi="Verdana" w:cs="Calibri"/>
                <w:color w:val="000000" w:themeColor="text1"/>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33" w:type="dxa"/>
            <w:vMerge/>
          </w:tcPr>
          <w:p w14:paraId="1658528C" w14:textId="77777777" w:rsidR="00A92EB5" w:rsidRPr="00F132E1" w:rsidRDefault="00A92EB5" w:rsidP="00F132E1">
            <w:pPr>
              <w:pStyle w:val="t-8"/>
              <w:spacing w:before="0" w:beforeAutospacing="0" w:after="0" w:afterAutospacing="0" w:line="276" w:lineRule="auto"/>
              <w:rPr>
                <w:rFonts w:ascii="Verdana" w:hAnsi="Verdana" w:cs="Calibri"/>
                <w:sz w:val="20"/>
                <w:szCs w:val="20"/>
              </w:rPr>
            </w:pPr>
          </w:p>
        </w:tc>
      </w:tr>
    </w:tbl>
    <w:p w14:paraId="0919BC87" w14:textId="77777777" w:rsidR="00A92EB5" w:rsidRPr="00F132E1" w:rsidRDefault="00A92EB5" w:rsidP="00F132E1">
      <w:pPr>
        <w:spacing w:line="276" w:lineRule="auto"/>
        <w:rPr>
          <w:rFonts w:ascii="Verdana" w:hAnsi="Verdana"/>
          <w:color w:val="262626"/>
          <w:sz w:val="20"/>
          <w:szCs w:val="20"/>
        </w:rPr>
      </w:pPr>
    </w:p>
    <w:p w14:paraId="3B623845" w14:textId="77777777" w:rsidR="00A92EB5" w:rsidRPr="00F132E1" w:rsidRDefault="00A92EB5" w:rsidP="00F132E1">
      <w:pPr>
        <w:spacing w:line="276" w:lineRule="auto"/>
        <w:rPr>
          <w:rFonts w:ascii="Verdana" w:hAnsi="Verdana"/>
          <w:color w:val="262626"/>
          <w:sz w:val="20"/>
          <w:szCs w:val="20"/>
        </w:rPr>
      </w:pPr>
    </w:p>
    <w:p w14:paraId="421595DE" w14:textId="77777777" w:rsidR="00A92EB5" w:rsidRPr="00F132E1" w:rsidRDefault="00A92EB5" w:rsidP="00F132E1">
      <w:pPr>
        <w:spacing w:line="276" w:lineRule="auto"/>
        <w:rPr>
          <w:rFonts w:ascii="Verdana" w:hAnsi="Verdana"/>
          <w:color w:val="262626"/>
          <w:sz w:val="20"/>
          <w:szCs w:val="20"/>
        </w:rPr>
      </w:pPr>
    </w:p>
    <w:p w14:paraId="51234794" w14:textId="77777777" w:rsidR="00A92EB5" w:rsidRPr="00F132E1" w:rsidRDefault="00A92EB5" w:rsidP="00F132E1">
      <w:pPr>
        <w:spacing w:line="276" w:lineRule="auto"/>
        <w:rPr>
          <w:rFonts w:ascii="Verdana" w:hAnsi="Verdana"/>
          <w:color w:val="262626"/>
          <w:sz w:val="20"/>
          <w:szCs w:val="20"/>
        </w:rPr>
      </w:pPr>
    </w:p>
    <w:p w14:paraId="517DE21D" w14:textId="77777777" w:rsidR="00A92EB5" w:rsidRPr="00F132E1" w:rsidRDefault="00A92EB5" w:rsidP="00F132E1">
      <w:pPr>
        <w:spacing w:line="276" w:lineRule="auto"/>
        <w:rPr>
          <w:rFonts w:ascii="Verdana" w:hAnsi="Verdana"/>
          <w:color w:val="262626"/>
          <w:sz w:val="20"/>
          <w:szCs w:val="20"/>
        </w:rPr>
      </w:pPr>
    </w:p>
    <w:tbl>
      <w:tblPr>
        <w:tblStyle w:val="Reetkatablice"/>
        <w:tblW w:w="15169" w:type="dxa"/>
        <w:tblLayout w:type="fixed"/>
        <w:tblLook w:val="04A0" w:firstRow="1" w:lastRow="0" w:firstColumn="1" w:lastColumn="0" w:noHBand="0" w:noVBand="1"/>
      </w:tblPr>
      <w:tblGrid>
        <w:gridCol w:w="1952"/>
        <w:gridCol w:w="4243"/>
        <w:gridCol w:w="3263"/>
        <w:gridCol w:w="5711"/>
      </w:tblGrid>
      <w:tr w:rsidR="00A92EB5" w:rsidRPr="00F132E1" w14:paraId="3B88C4A2" w14:textId="77777777" w:rsidTr="00A92EB5">
        <w:trPr>
          <w:cantSplit/>
          <w:trHeight w:val="2950"/>
        </w:trPr>
        <w:tc>
          <w:tcPr>
            <w:tcW w:w="1952" w:type="dxa"/>
            <w:vMerge w:val="restart"/>
            <w:textDirection w:val="btLr"/>
            <w:vAlign w:val="center"/>
          </w:tcPr>
          <w:p w14:paraId="60934539" w14:textId="77777777" w:rsidR="00A92EB5" w:rsidRPr="00F132E1" w:rsidRDefault="00A92EB5" w:rsidP="00F132E1">
            <w:pPr>
              <w:spacing w:line="276" w:lineRule="auto"/>
              <w:ind w:left="113" w:right="113"/>
              <w:jc w:val="center"/>
              <w:rPr>
                <w:rFonts w:ascii="Verdana" w:hAnsi="Verdana" w:cs="Calibri"/>
                <w:b/>
                <w:color w:val="FF0000"/>
                <w:sz w:val="20"/>
                <w:szCs w:val="20"/>
              </w:rPr>
            </w:pPr>
            <w:r w:rsidRPr="00F132E1">
              <w:rPr>
                <w:rFonts w:ascii="Verdana" w:hAnsi="Verdana"/>
                <w:b/>
                <w:sz w:val="20"/>
                <w:szCs w:val="20"/>
              </w:rPr>
              <w:t>T11 -  Mehanizmi toplinskih strojeva</w:t>
            </w:r>
          </w:p>
        </w:tc>
        <w:tc>
          <w:tcPr>
            <w:tcW w:w="4243" w:type="dxa"/>
            <w:vMerge w:val="restart"/>
          </w:tcPr>
          <w:p w14:paraId="0CD375D9"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razlikovati dijelove stapnog i motornog mehanizma</w:t>
            </w:r>
          </w:p>
          <w:p w14:paraId="275CCD04"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razumijeti osnove proračuna stapnog mehanizma</w:t>
            </w:r>
          </w:p>
          <w:p w14:paraId="2E31DB5C"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izraditi 2D I 3D crtež pomoću CAD programa</w:t>
            </w:r>
          </w:p>
          <w:p w14:paraId="49B92825"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odabrati tehnološki postupak CAM programom za glodanje</w:t>
            </w:r>
          </w:p>
          <w:p w14:paraId="5F45F778"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simulirati proces I generirati program glodanja</w:t>
            </w:r>
          </w:p>
          <w:p w14:paraId="1A33A33E"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lastRenderedPageBreak/>
              <w:t xml:space="preserve">izrada dijela stapnog mehanizma na CNC glodalici </w:t>
            </w:r>
          </w:p>
          <w:p w14:paraId="4A0A4389"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prepoznati osnovne dijelove i sklopove motora</w:t>
            </w:r>
          </w:p>
          <w:p w14:paraId="06CDB996"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opisati termodinamičke cikluse karakterističnih izvedbi motora</w:t>
            </w:r>
          </w:p>
          <w:p w14:paraId="1D5568AA"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nabrojati glavne parameter motora</w:t>
            </w:r>
          </w:p>
          <w:p w14:paraId="709D0BEF"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usporediti konstruktivne izvedbe motora s rotacijskim i pravocrtnim gibanjima</w:t>
            </w:r>
          </w:p>
          <w:p w14:paraId="53DFC948" w14:textId="77777777" w:rsidR="00A92EB5" w:rsidRPr="00F132E1" w:rsidRDefault="00A92EB5" w:rsidP="00F132E1">
            <w:pPr>
              <w:spacing w:line="276" w:lineRule="auto"/>
              <w:rPr>
                <w:rFonts w:ascii="Verdana" w:hAnsi="Verdana"/>
                <w:color w:val="000000" w:themeColor="text1"/>
                <w:sz w:val="20"/>
                <w:szCs w:val="20"/>
              </w:rPr>
            </w:pPr>
          </w:p>
        </w:tc>
        <w:tc>
          <w:tcPr>
            <w:tcW w:w="3263" w:type="dxa"/>
          </w:tcPr>
          <w:p w14:paraId="4B39B9EE"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lastRenderedPageBreak/>
              <w:t>Strojarske konstrukcije</w:t>
            </w:r>
          </w:p>
          <w:p w14:paraId="009EB316" w14:textId="34ABA4BA" w:rsidR="00A92EB5" w:rsidRPr="00F132E1" w:rsidRDefault="00CE5D5F" w:rsidP="00CE5D5F">
            <w:pPr>
              <w:pStyle w:val="Odlomakpopisa"/>
              <w:spacing w:line="276" w:lineRule="auto"/>
              <w:ind w:left="316"/>
              <w:rPr>
                <w:rFonts w:ascii="Verdana" w:hAnsi="Verdana" w:cs="Calibri"/>
                <w:color w:val="000000" w:themeColor="text1"/>
                <w:sz w:val="20"/>
                <w:szCs w:val="20"/>
              </w:rPr>
            </w:pPr>
            <w:r>
              <w:rPr>
                <w:rFonts w:ascii="Verdana" w:hAnsi="Verdana" w:cs="Calibri"/>
                <w:color w:val="000000" w:themeColor="text1"/>
                <w:sz w:val="20"/>
                <w:szCs w:val="20"/>
              </w:rPr>
              <w:t xml:space="preserve">Glodanje CAD/CAM </w:t>
            </w:r>
            <w:r w:rsidR="00A92EB5" w:rsidRPr="00F132E1">
              <w:rPr>
                <w:rFonts w:ascii="Verdana" w:hAnsi="Verdana" w:cs="Calibri"/>
                <w:color w:val="000000" w:themeColor="text1"/>
                <w:sz w:val="20"/>
                <w:szCs w:val="20"/>
              </w:rPr>
              <w:t>tehnologijom</w:t>
            </w:r>
          </w:p>
          <w:p w14:paraId="6348FB60"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Termodinamika</w:t>
            </w:r>
          </w:p>
          <w:p w14:paraId="01E08E69" w14:textId="77777777" w:rsidR="00A92EB5" w:rsidRPr="00F132E1" w:rsidRDefault="00A92EB5" w:rsidP="00F132E1">
            <w:pPr>
              <w:spacing w:line="276" w:lineRule="auto"/>
              <w:rPr>
                <w:rFonts w:ascii="Verdana" w:hAnsi="Verdana" w:cs="Calibri"/>
                <w:color w:val="000000" w:themeColor="text1"/>
                <w:sz w:val="20"/>
                <w:szCs w:val="20"/>
              </w:rPr>
            </w:pPr>
          </w:p>
          <w:p w14:paraId="1EC40CBE" w14:textId="77777777" w:rsidR="00A92EB5" w:rsidRPr="00F132E1" w:rsidRDefault="00A92EB5" w:rsidP="00F132E1">
            <w:pPr>
              <w:spacing w:line="276" w:lineRule="auto"/>
              <w:rPr>
                <w:rFonts w:ascii="Verdana" w:hAnsi="Verdana" w:cs="Calibri"/>
                <w:color w:val="000000" w:themeColor="text1"/>
                <w:sz w:val="20"/>
                <w:szCs w:val="20"/>
              </w:rPr>
            </w:pPr>
          </w:p>
          <w:p w14:paraId="62298A26" w14:textId="77777777" w:rsidR="00A92EB5" w:rsidRPr="00F132E1" w:rsidRDefault="00A92EB5" w:rsidP="00F132E1">
            <w:pPr>
              <w:spacing w:line="276" w:lineRule="auto"/>
              <w:rPr>
                <w:rFonts w:ascii="Verdana" w:hAnsi="Verdana" w:cs="Calibri"/>
                <w:color w:val="000000" w:themeColor="text1"/>
                <w:sz w:val="20"/>
                <w:szCs w:val="20"/>
              </w:rPr>
            </w:pPr>
          </w:p>
        </w:tc>
        <w:tc>
          <w:tcPr>
            <w:tcW w:w="5711" w:type="dxa"/>
            <w:vMerge w:val="restart"/>
          </w:tcPr>
          <w:p w14:paraId="6EA5BC54"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6736CB43"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3C20C725"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5084AF4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lastRenderedPageBreak/>
              <w:t>UKU B.4/5.4. Učenik samovrednuje proces učenja i svoje rezultate, procjenjuje ostvareni napredak te na temelju toga planira buduće učenje.</w:t>
            </w:r>
          </w:p>
          <w:p w14:paraId="0D462D83"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584CBCD3"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12F4DA60"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566A41A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4566A1E1"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0D5CFD46"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436D1350"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4A8AB655"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4681C5A7"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7B886B49" w14:textId="77777777" w:rsidR="00A92EB5" w:rsidRPr="00F132E1" w:rsidRDefault="00A92EB5" w:rsidP="00F132E1">
            <w:pPr>
              <w:pStyle w:val="t-8"/>
              <w:spacing w:before="0" w:beforeAutospacing="0" w:after="0" w:afterAutospacing="0" w:line="276" w:lineRule="auto"/>
              <w:rPr>
                <w:rFonts w:ascii="Verdana" w:hAnsi="Verdana" w:cs="Calibri"/>
                <w:color w:val="FF0000"/>
                <w:sz w:val="20"/>
                <w:szCs w:val="20"/>
              </w:rPr>
            </w:pPr>
            <w:r w:rsidRPr="00F132E1">
              <w:rPr>
                <w:rFonts w:ascii="Verdana" w:hAnsi="Verdana" w:cs="Calibri"/>
                <w:sz w:val="20"/>
                <w:szCs w:val="20"/>
              </w:rPr>
              <w:t>.</w:t>
            </w:r>
          </w:p>
        </w:tc>
      </w:tr>
      <w:tr w:rsidR="00A92EB5" w:rsidRPr="00F132E1" w14:paraId="0AC03741" w14:textId="77777777" w:rsidTr="00A92EB5">
        <w:trPr>
          <w:cantSplit/>
          <w:trHeight w:val="2950"/>
        </w:trPr>
        <w:tc>
          <w:tcPr>
            <w:tcW w:w="1952" w:type="dxa"/>
            <w:vMerge/>
            <w:textDirection w:val="btLr"/>
            <w:vAlign w:val="center"/>
          </w:tcPr>
          <w:p w14:paraId="08EC5119" w14:textId="77777777" w:rsidR="00A92EB5" w:rsidRPr="00F132E1" w:rsidRDefault="00A92EB5" w:rsidP="00F132E1">
            <w:pPr>
              <w:spacing w:line="276" w:lineRule="auto"/>
              <w:ind w:left="113" w:right="113"/>
              <w:jc w:val="center"/>
              <w:rPr>
                <w:rFonts w:ascii="Verdana" w:hAnsi="Verdana"/>
                <w:b/>
                <w:sz w:val="20"/>
                <w:szCs w:val="20"/>
              </w:rPr>
            </w:pPr>
          </w:p>
        </w:tc>
        <w:tc>
          <w:tcPr>
            <w:tcW w:w="4243" w:type="dxa"/>
            <w:vMerge/>
          </w:tcPr>
          <w:p w14:paraId="6CEFE22E"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p>
        </w:tc>
        <w:tc>
          <w:tcPr>
            <w:tcW w:w="3263" w:type="dxa"/>
          </w:tcPr>
          <w:p w14:paraId="49C4DE18" w14:textId="77777777" w:rsidR="00A92EB5" w:rsidRPr="00F132E1" w:rsidRDefault="00A92EB5"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20892167" w14:textId="77777777" w:rsidR="00A92EB5" w:rsidRPr="00F132E1" w:rsidRDefault="00A92EB5" w:rsidP="00F132E1">
            <w:pPr>
              <w:spacing w:line="276" w:lineRule="auto"/>
              <w:rPr>
                <w:rFonts w:ascii="Verdana" w:hAnsi="Verdana" w:cs="Calibri"/>
                <w:color w:val="000000" w:themeColor="text1"/>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11" w:type="dxa"/>
            <w:vMerge/>
          </w:tcPr>
          <w:p w14:paraId="47D3285C" w14:textId="77777777" w:rsidR="00A92EB5" w:rsidRPr="00F132E1" w:rsidRDefault="00A92EB5" w:rsidP="00F132E1">
            <w:pPr>
              <w:pStyle w:val="t-8"/>
              <w:spacing w:before="0" w:beforeAutospacing="0" w:after="0" w:afterAutospacing="0" w:line="276" w:lineRule="auto"/>
              <w:rPr>
                <w:rFonts w:ascii="Verdana" w:hAnsi="Verdana" w:cs="Calibri"/>
                <w:sz w:val="20"/>
                <w:szCs w:val="20"/>
              </w:rPr>
            </w:pPr>
          </w:p>
        </w:tc>
      </w:tr>
    </w:tbl>
    <w:p w14:paraId="65585B35" w14:textId="77777777" w:rsidR="00A92EB5" w:rsidRPr="00F132E1" w:rsidRDefault="00A92EB5" w:rsidP="00F132E1">
      <w:pPr>
        <w:spacing w:line="276" w:lineRule="auto"/>
        <w:rPr>
          <w:rFonts w:ascii="Verdana" w:hAnsi="Verdana"/>
          <w:color w:val="262626"/>
          <w:sz w:val="20"/>
          <w:szCs w:val="20"/>
        </w:rPr>
      </w:pPr>
    </w:p>
    <w:p w14:paraId="09AFF6F2" w14:textId="77777777" w:rsidR="00A92EB5" w:rsidRPr="00F132E1" w:rsidRDefault="00A92EB5" w:rsidP="00F132E1">
      <w:pPr>
        <w:spacing w:line="276" w:lineRule="auto"/>
        <w:rPr>
          <w:rFonts w:ascii="Verdana" w:hAnsi="Verdana"/>
          <w:color w:val="262626"/>
          <w:sz w:val="20"/>
          <w:szCs w:val="20"/>
        </w:rPr>
      </w:pPr>
    </w:p>
    <w:p w14:paraId="3EA14A9A" w14:textId="77777777" w:rsidR="00A92EB5" w:rsidRPr="00F132E1" w:rsidRDefault="00A92EB5" w:rsidP="00F132E1">
      <w:pPr>
        <w:spacing w:line="276" w:lineRule="auto"/>
        <w:rPr>
          <w:rFonts w:ascii="Verdana" w:hAnsi="Verdana"/>
          <w:color w:val="262626"/>
          <w:sz w:val="20"/>
          <w:szCs w:val="20"/>
        </w:rPr>
      </w:pPr>
    </w:p>
    <w:p w14:paraId="4CB7C19F" w14:textId="77777777" w:rsidR="00A92EB5" w:rsidRPr="00F132E1" w:rsidRDefault="00A92EB5" w:rsidP="00F132E1">
      <w:pPr>
        <w:spacing w:line="276" w:lineRule="auto"/>
        <w:rPr>
          <w:rFonts w:ascii="Verdana" w:hAnsi="Verdana"/>
          <w:color w:val="262626"/>
          <w:sz w:val="20"/>
          <w:szCs w:val="20"/>
        </w:rPr>
      </w:pPr>
    </w:p>
    <w:p w14:paraId="408BDC22" w14:textId="77777777" w:rsidR="00A92EB5" w:rsidRPr="00F132E1" w:rsidRDefault="00A92EB5" w:rsidP="00F132E1">
      <w:pPr>
        <w:spacing w:line="276" w:lineRule="auto"/>
        <w:rPr>
          <w:rFonts w:ascii="Verdana" w:hAnsi="Verdana"/>
          <w:color w:val="262626"/>
          <w:sz w:val="20"/>
          <w:szCs w:val="20"/>
        </w:rPr>
      </w:pPr>
    </w:p>
    <w:p w14:paraId="5088E95B" w14:textId="77777777" w:rsidR="00A92EB5" w:rsidRPr="00F132E1" w:rsidRDefault="00A92EB5" w:rsidP="00F132E1">
      <w:pPr>
        <w:spacing w:line="276" w:lineRule="auto"/>
        <w:rPr>
          <w:rFonts w:ascii="Verdana" w:hAnsi="Verdana"/>
          <w:color w:val="262626"/>
          <w:sz w:val="20"/>
          <w:szCs w:val="20"/>
        </w:rPr>
      </w:pPr>
    </w:p>
    <w:tbl>
      <w:tblPr>
        <w:tblStyle w:val="Reetkatablice"/>
        <w:tblW w:w="15185" w:type="dxa"/>
        <w:tblLayout w:type="fixed"/>
        <w:tblLook w:val="04A0" w:firstRow="1" w:lastRow="0" w:firstColumn="1" w:lastColumn="0" w:noHBand="0" w:noVBand="1"/>
      </w:tblPr>
      <w:tblGrid>
        <w:gridCol w:w="1954"/>
        <w:gridCol w:w="4247"/>
        <w:gridCol w:w="3267"/>
        <w:gridCol w:w="5717"/>
      </w:tblGrid>
      <w:tr w:rsidR="00A92EB5" w:rsidRPr="00F132E1" w14:paraId="10DDBE7F" w14:textId="77777777" w:rsidTr="00A92EB5">
        <w:trPr>
          <w:cantSplit/>
          <w:trHeight w:val="2632"/>
        </w:trPr>
        <w:tc>
          <w:tcPr>
            <w:tcW w:w="1954" w:type="dxa"/>
            <w:vMerge w:val="restart"/>
            <w:textDirection w:val="btLr"/>
            <w:vAlign w:val="center"/>
          </w:tcPr>
          <w:p w14:paraId="694977AF" w14:textId="77777777" w:rsidR="00A92EB5" w:rsidRPr="00F132E1" w:rsidRDefault="00A92EB5" w:rsidP="00F132E1">
            <w:pPr>
              <w:spacing w:line="276" w:lineRule="auto"/>
              <w:ind w:left="113" w:right="113"/>
              <w:jc w:val="center"/>
              <w:rPr>
                <w:rFonts w:ascii="Verdana" w:hAnsi="Verdana" w:cs="Calibri"/>
                <w:b/>
                <w:color w:val="FF0000"/>
                <w:sz w:val="20"/>
                <w:szCs w:val="20"/>
              </w:rPr>
            </w:pPr>
            <w:r w:rsidRPr="00F132E1">
              <w:rPr>
                <w:rFonts w:ascii="Verdana" w:hAnsi="Verdana" w:cs="Calibri"/>
                <w:b/>
                <w:sz w:val="20"/>
                <w:szCs w:val="20"/>
              </w:rPr>
              <w:lastRenderedPageBreak/>
              <w:t xml:space="preserve">T12 - </w:t>
            </w:r>
            <w:r w:rsidRPr="00F132E1">
              <w:rPr>
                <w:rFonts w:ascii="Verdana" w:hAnsi="Verdana"/>
                <w:b/>
                <w:sz w:val="20"/>
                <w:szCs w:val="20"/>
              </w:rPr>
              <w:t xml:space="preserve"> Tehnike izradbe spremnika energije</w:t>
            </w:r>
          </w:p>
        </w:tc>
        <w:tc>
          <w:tcPr>
            <w:tcW w:w="4247" w:type="dxa"/>
            <w:vMerge w:val="restart"/>
          </w:tcPr>
          <w:p w14:paraId="42816531"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opisati proces obrade savijanjem</w:t>
            </w:r>
          </w:p>
          <w:p w14:paraId="7913E2DD"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opisati proces obrade dubokim vučenjem</w:t>
            </w:r>
          </w:p>
          <w:p w14:paraId="0AF31EDE"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analizirati postupke obrade i odabir tehnike izrade posude za pelet</w:t>
            </w:r>
          </w:p>
          <w:p w14:paraId="2BF3D163"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dizajnirati dekorativnu posudu za pelet u CAD progranu</w:t>
            </w:r>
          </w:p>
          <w:p w14:paraId="43B49948"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opisati sastavne dijelove uređaja za grijanje</w:t>
            </w:r>
          </w:p>
          <w:p w14:paraId="02694297"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opisati dijelove jednostavnog uređaja i sustava za iskorištavanje biomese</w:t>
            </w:r>
          </w:p>
          <w:p w14:paraId="1B2C4FC2"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interpretirati ekonomske I socijalne aspekte iskorištavanja energije biomase</w:t>
            </w:r>
          </w:p>
          <w:p w14:paraId="0DFC8219" w14:textId="77777777" w:rsidR="00A92EB5" w:rsidRPr="00F132E1" w:rsidRDefault="00A92EB5" w:rsidP="00F132E1">
            <w:pPr>
              <w:spacing w:before="100" w:beforeAutospacing="1" w:after="100" w:afterAutospacing="1" w:line="276" w:lineRule="auto"/>
              <w:rPr>
                <w:rFonts w:ascii="Verdana" w:hAnsi="Verdana"/>
                <w:color w:val="000000" w:themeColor="text1"/>
                <w:sz w:val="20"/>
                <w:szCs w:val="20"/>
              </w:rPr>
            </w:pPr>
          </w:p>
        </w:tc>
        <w:tc>
          <w:tcPr>
            <w:tcW w:w="3267" w:type="dxa"/>
          </w:tcPr>
          <w:p w14:paraId="2B17C18A"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Alati i naprave</w:t>
            </w:r>
          </w:p>
          <w:p w14:paraId="49689769"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Termodinamika</w:t>
            </w:r>
          </w:p>
          <w:p w14:paraId="4C856D89" w14:textId="6504CD36" w:rsidR="00A92EB5" w:rsidRPr="00F132E1" w:rsidRDefault="00A92EB5" w:rsidP="00F132E1">
            <w:pPr>
              <w:spacing w:line="276" w:lineRule="auto"/>
              <w:ind w:left="33"/>
              <w:rPr>
                <w:rFonts w:ascii="Verdana" w:hAnsi="Verdana" w:cs="Calibri"/>
                <w:color w:val="000000" w:themeColor="text1"/>
                <w:sz w:val="20"/>
                <w:szCs w:val="20"/>
              </w:rPr>
            </w:pPr>
            <w:r w:rsidRPr="00F132E1">
              <w:rPr>
                <w:rFonts w:ascii="Verdana" w:hAnsi="Verdana" w:cs="Calibri"/>
                <w:color w:val="000000" w:themeColor="text1"/>
                <w:sz w:val="20"/>
                <w:szCs w:val="20"/>
              </w:rPr>
              <w:t xml:space="preserve"> </w:t>
            </w:r>
            <w:r w:rsidR="00CE5D5F">
              <w:rPr>
                <w:rFonts w:ascii="Verdana" w:hAnsi="Verdana" w:cs="Calibri"/>
                <w:color w:val="000000" w:themeColor="text1"/>
                <w:sz w:val="20"/>
                <w:szCs w:val="20"/>
              </w:rPr>
              <w:t xml:space="preserve">   </w:t>
            </w:r>
            <w:r w:rsidRPr="00F132E1">
              <w:rPr>
                <w:rFonts w:ascii="Verdana" w:hAnsi="Verdana" w:cs="Calibri"/>
                <w:color w:val="000000" w:themeColor="text1"/>
                <w:sz w:val="20"/>
                <w:szCs w:val="20"/>
              </w:rPr>
              <w:t>Obnovljivi izvori energije</w:t>
            </w:r>
          </w:p>
          <w:p w14:paraId="35C80B2B" w14:textId="77777777" w:rsidR="00A92EB5" w:rsidRPr="00F132E1" w:rsidRDefault="00A92EB5" w:rsidP="00F132E1">
            <w:pPr>
              <w:spacing w:line="276" w:lineRule="auto"/>
              <w:rPr>
                <w:rFonts w:ascii="Verdana" w:hAnsi="Verdana" w:cs="Calibri"/>
                <w:color w:val="000000" w:themeColor="text1"/>
                <w:sz w:val="20"/>
                <w:szCs w:val="20"/>
              </w:rPr>
            </w:pPr>
          </w:p>
          <w:p w14:paraId="566147C3" w14:textId="77777777" w:rsidR="00A92EB5" w:rsidRPr="00F132E1" w:rsidRDefault="00A92EB5" w:rsidP="00F132E1">
            <w:pPr>
              <w:spacing w:line="276" w:lineRule="auto"/>
              <w:rPr>
                <w:rFonts w:ascii="Verdana" w:hAnsi="Verdana" w:cs="Calibri"/>
                <w:color w:val="000000" w:themeColor="text1"/>
                <w:sz w:val="20"/>
                <w:szCs w:val="20"/>
              </w:rPr>
            </w:pPr>
          </w:p>
        </w:tc>
        <w:tc>
          <w:tcPr>
            <w:tcW w:w="5717" w:type="dxa"/>
            <w:vMerge w:val="restart"/>
          </w:tcPr>
          <w:p w14:paraId="6D0AE731"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56543D75"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78C698AD"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75DC299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1A358D82"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1382787D"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0F551919"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4EB084B6"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64E00F89"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02C0D74F"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3B10B1B0"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0A7D8B6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0D5AA0F4"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68DD67A3" w14:textId="77777777" w:rsidR="00A92EB5" w:rsidRPr="00F132E1" w:rsidRDefault="00A92EB5" w:rsidP="00F132E1">
            <w:pPr>
              <w:pStyle w:val="t-8"/>
              <w:spacing w:before="0" w:beforeAutospacing="0" w:after="0" w:afterAutospacing="0" w:line="276" w:lineRule="auto"/>
              <w:rPr>
                <w:rFonts w:ascii="Verdana" w:hAnsi="Verdana" w:cs="Calibri"/>
                <w:color w:val="FF0000"/>
                <w:sz w:val="20"/>
                <w:szCs w:val="20"/>
              </w:rPr>
            </w:pPr>
            <w:r w:rsidRPr="00F132E1">
              <w:rPr>
                <w:rFonts w:ascii="Verdana" w:hAnsi="Verdana" w:cs="Calibri"/>
                <w:sz w:val="20"/>
                <w:szCs w:val="20"/>
              </w:rPr>
              <w:t>.</w:t>
            </w:r>
          </w:p>
        </w:tc>
      </w:tr>
      <w:tr w:rsidR="00A92EB5" w:rsidRPr="00F132E1" w14:paraId="6ADF6540" w14:textId="77777777" w:rsidTr="00A92EB5">
        <w:trPr>
          <w:cantSplit/>
          <w:trHeight w:val="2631"/>
        </w:trPr>
        <w:tc>
          <w:tcPr>
            <w:tcW w:w="1954" w:type="dxa"/>
            <w:vMerge/>
            <w:textDirection w:val="btLr"/>
            <w:vAlign w:val="center"/>
          </w:tcPr>
          <w:p w14:paraId="25E1BF4B" w14:textId="77777777" w:rsidR="00A92EB5" w:rsidRPr="00F132E1" w:rsidRDefault="00A92EB5" w:rsidP="00F132E1">
            <w:pPr>
              <w:spacing w:line="276" w:lineRule="auto"/>
              <w:ind w:left="113" w:right="113"/>
              <w:rPr>
                <w:rFonts w:ascii="Verdana" w:hAnsi="Verdana" w:cs="Calibri"/>
                <w:b/>
                <w:sz w:val="20"/>
                <w:szCs w:val="20"/>
              </w:rPr>
            </w:pPr>
          </w:p>
        </w:tc>
        <w:tc>
          <w:tcPr>
            <w:tcW w:w="4247" w:type="dxa"/>
            <w:vMerge/>
          </w:tcPr>
          <w:p w14:paraId="607459B7"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p>
        </w:tc>
        <w:tc>
          <w:tcPr>
            <w:tcW w:w="3267" w:type="dxa"/>
          </w:tcPr>
          <w:p w14:paraId="6AA2A788" w14:textId="77777777" w:rsidR="00A92EB5" w:rsidRPr="00F132E1" w:rsidRDefault="00A92EB5"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7D01F561" w14:textId="77777777" w:rsidR="00A92EB5" w:rsidRPr="00F132E1" w:rsidRDefault="00A92EB5" w:rsidP="00F132E1">
            <w:pPr>
              <w:spacing w:line="276" w:lineRule="auto"/>
              <w:rPr>
                <w:rFonts w:ascii="Verdana" w:hAnsi="Verdana" w:cs="Calibri"/>
                <w:color w:val="000000" w:themeColor="text1"/>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17" w:type="dxa"/>
            <w:vMerge/>
          </w:tcPr>
          <w:p w14:paraId="4F2F766F" w14:textId="77777777" w:rsidR="00A92EB5" w:rsidRPr="00F132E1" w:rsidRDefault="00A92EB5" w:rsidP="00F132E1">
            <w:pPr>
              <w:pStyle w:val="t-8"/>
              <w:spacing w:before="0" w:beforeAutospacing="0" w:after="0" w:afterAutospacing="0" w:line="276" w:lineRule="auto"/>
              <w:rPr>
                <w:rFonts w:ascii="Verdana" w:hAnsi="Verdana" w:cs="Calibri"/>
                <w:sz w:val="20"/>
                <w:szCs w:val="20"/>
              </w:rPr>
            </w:pPr>
          </w:p>
        </w:tc>
      </w:tr>
    </w:tbl>
    <w:p w14:paraId="26BA373A" w14:textId="77777777" w:rsidR="00A92EB5" w:rsidRPr="00F132E1" w:rsidRDefault="00A92EB5" w:rsidP="00F132E1">
      <w:pPr>
        <w:spacing w:line="276" w:lineRule="auto"/>
        <w:rPr>
          <w:rFonts w:ascii="Verdana" w:hAnsi="Verdana"/>
          <w:color w:val="262626"/>
          <w:sz w:val="20"/>
          <w:szCs w:val="20"/>
        </w:rPr>
      </w:pPr>
    </w:p>
    <w:p w14:paraId="67E40CDC" w14:textId="77777777" w:rsidR="002676F5" w:rsidRDefault="002676F5">
      <w:pPr>
        <w:rPr>
          <w:rFonts w:ascii="Verdana" w:hAnsi="Verdana"/>
          <w:color w:val="262626"/>
          <w:sz w:val="20"/>
          <w:szCs w:val="20"/>
        </w:rPr>
      </w:pPr>
      <w:r>
        <w:rPr>
          <w:rFonts w:ascii="Verdana" w:hAnsi="Verdana"/>
          <w:color w:val="262626"/>
          <w:sz w:val="20"/>
          <w:szCs w:val="20"/>
        </w:rPr>
        <w:br w:type="page"/>
      </w:r>
    </w:p>
    <w:p w14:paraId="4544602C" w14:textId="5AEA419D" w:rsidR="00DC60BF" w:rsidRPr="00F132E1" w:rsidRDefault="00DC60BF" w:rsidP="00F132E1">
      <w:pPr>
        <w:spacing w:line="276" w:lineRule="auto"/>
        <w:rPr>
          <w:rFonts w:ascii="Verdana" w:hAnsi="Verdana"/>
          <w:color w:val="262626"/>
          <w:sz w:val="20"/>
          <w:szCs w:val="20"/>
        </w:rPr>
      </w:pPr>
      <w:r w:rsidRPr="00F132E1">
        <w:rPr>
          <w:rFonts w:ascii="Verdana" w:hAnsi="Verdana"/>
          <w:color w:val="262626"/>
          <w:sz w:val="20"/>
          <w:szCs w:val="20"/>
        </w:rPr>
        <w:lastRenderedPageBreak/>
        <w:t>Teme/aktivnosti izradili:</w:t>
      </w:r>
    </w:p>
    <w:p w14:paraId="1D3B7636" w14:textId="0D32AB92" w:rsidR="004569B2" w:rsidRPr="00F132E1" w:rsidRDefault="00DC60BF" w:rsidP="00F132E1">
      <w:pPr>
        <w:spacing w:line="276" w:lineRule="auto"/>
        <w:rPr>
          <w:rFonts w:ascii="Verdana" w:hAnsi="Verdana"/>
          <w:color w:val="262626"/>
          <w:sz w:val="20"/>
          <w:szCs w:val="20"/>
        </w:rPr>
      </w:pPr>
      <w:r w:rsidRPr="00F132E1">
        <w:rPr>
          <w:rFonts w:ascii="Verdana" w:hAnsi="Verdana"/>
          <w:color w:val="262626"/>
          <w:sz w:val="20"/>
          <w:szCs w:val="20"/>
        </w:rPr>
        <w:t>T4, T5, T6, T7 – 2. razred: Snježana Kučić-</w:t>
      </w:r>
      <w:r w:rsidR="004569B2" w:rsidRPr="00F132E1">
        <w:rPr>
          <w:rFonts w:ascii="Verdana" w:hAnsi="Verdana"/>
          <w:color w:val="262626"/>
          <w:sz w:val="20"/>
          <w:szCs w:val="20"/>
        </w:rPr>
        <w:t>Mirković, Tehnička škola Rijeka</w:t>
      </w:r>
    </w:p>
    <w:p w14:paraId="6BECAB1F" w14:textId="6F2FA671" w:rsidR="004569B2" w:rsidRPr="00F132E1" w:rsidRDefault="004569B2" w:rsidP="00F132E1">
      <w:pPr>
        <w:spacing w:line="276" w:lineRule="auto"/>
        <w:rPr>
          <w:rFonts w:ascii="Verdana" w:hAnsi="Verdana"/>
          <w:color w:val="262626"/>
          <w:sz w:val="20"/>
          <w:szCs w:val="20"/>
        </w:rPr>
      </w:pPr>
      <w:r w:rsidRPr="00F132E1">
        <w:rPr>
          <w:rFonts w:ascii="Verdana" w:hAnsi="Verdana"/>
          <w:color w:val="262626"/>
          <w:sz w:val="20"/>
          <w:szCs w:val="20"/>
        </w:rPr>
        <w:t>T1, T2, T3 – 3. razred i T1, T2 – 4.</w:t>
      </w:r>
      <w:r w:rsidR="00657882" w:rsidRPr="00F132E1">
        <w:rPr>
          <w:rFonts w:ascii="Verdana" w:hAnsi="Verdana"/>
          <w:color w:val="262626"/>
          <w:sz w:val="20"/>
          <w:szCs w:val="20"/>
        </w:rPr>
        <w:t xml:space="preserve"> razred:</w:t>
      </w:r>
      <w:r w:rsidRPr="00F132E1">
        <w:rPr>
          <w:rFonts w:ascii="Verdana" w:hAnsi="Verdana"/>
          <w:color w:val="262626"/>
          <w:sz w:val="20"/>
          <w:szCs w:val="20"/>
        </w:rPr>
        <w:t xml:space="preserve"> Vesna Plenča, Tehnička škola za strojarstvo i mehatroniku, Split</w:t>
      </w:r>
    </w:p>
    <w:p w14:paraId="3D7E3B76" w14:textId="3CB051A1" w:rsidR="00A92EB5" w:rsidRPr="00F132E1" w:rsidRDefault="00A92EB5" w:rsidP="00F132E1">
      <w:pPr>
        <w:spacing w:line="276" w:lineRule="auto"/>
        <w:rPr>
          <w:rFonts w:ascii="Verdana" w:hAnsi="Verdana"/>
          <w:color w:val="262626"/>
          <w:sz w:val="20"/>
          <w:szCs w:val="20"/>
        </w:rPr>
      </w:pPr>
      <w:r w:rsidRPr="00F132E1">
        <w:rPr>
          <w:rFonts w:ascii="Verdana" w:hAnsi="Verdana"/>
          <w:color w:val="262626"/>
          <w:sz w:val="20"/>
          <w:szCs w:val="20"/>
        </w:rPr>
        <w:t>T1, T2 – 1. razred, T10, T11, T12 – 4.razred: Srednja škola Oroslavje</w:t>
      </w:r>
    </w:p>
    <w:p w14:paraId="563D5CFB" w14:textId="6148868D" w:rsidR="00B87D4A" w:rsidRPr="00F132E1" w:rsidRDefault="004569B2" w:rsidP="00F132E1">
      <w:pPr>
        <w:spacing w:line="276" w:lineRule="auto"/>
        <w:rPr>
          <w:rFonts w:ascii="Verdana" w:hAnsi="Verdana"/>
          <w:b/>
          <w:color w:val="262626"/>
          <w:sz w:val="20"/>
          <w:szCs w:val="20"/>
        </w:rPr>
      </w:pPr>
      <w:r w:rsidRPr="00F132E1">
        <w:rPr>
          <w:rFonts w:ascii="Verdana" w:hAnsi="Verdana"/>
          <w:color w:val="262626"/>
          <w:sz w:val="20"/>
          <w:szCs w:val="20"/>
        </w:rPr>
        <w:t>T</w:t>
      </w:r>
      <w:r w:rsidR="00A92EB5" w:rsidRPr="00F132E1">
        <w:rPr>
          <w:rFonts w:ascii="Verdana" w:hAnsi="Verdana"/>
          <w:color w:val="262626"/>
          <w:sz w:val="20"/>
          <w:szCs w:val="20"/>
        </w:rPr>
        <w:t xml:space="preserve">3 </w:t>
      </w:r>
      <w:r w:rsidRPr="00F132E1">
        <w:rPr>
          <w:rFonts w:ascii="Verdana" w:hAnsi="Verdana"/>
          <w:color w:val="262626"/>
          <w:sz w:val="20"/>
          <w:szCs w:val="20"/>
        </w:rPr>
        <w:t>do T</w:t>
      </w:r>
      <w:r w:rsidR="00A92EB5" w:rsidRPr="00F132E1">
        <w:rPr>
          <w:rFonts w:ascii="Verdana" w:hAnsi="Verdana"/>
          <w:color w:val="262626"/>
          <w:sz w:val="20"/>
          <w:szCs w:val="20"/>
        </w:rPr>
        <w:t>6</w:t>
      </w:r>
      <w:r w:rsidRPr="00F132E1">
        <w:rPr>
          <w:rFonts w:ascii="Verdana" w:hAnsi="Verdana"/>
          <w:color w:val="262626"/>
          <w:sz w:val="20"/>
          <w:szCs w:val="20"/>
        </w:rPr>
        <w:t xml:space="preserve"> – 1. razred, T1 do T3 i T8 do T9 – 2. razred, T4 do T10 – 3. razred, T3 do T9 </w:t>
      </w:r>
      <w:r w:rsidR="00657882" w:rsidRPr="00F132E1">
        <w:rPr>
          <w:rFonts w:ascii="Verdana" w:hAnsi="Verdana"/>
          <w:color w:val="262626"/>
          <w:sz w:val="20"/>
          <w:szCs w:val="20"/>
        </w:rPr>
        <w:t xml:space="preserve">- </w:t>
      </w:r>
      <w:r w:rsidRPr="00F132E1">
        <w:rPr>
          <w:rFonts w:ascii="Verdana" w:hAnsi="Verdana"/>
          <w:color w:val="262626"/>
          <w:sz w:val="20"/>
          <w:szCs w:val="20"/>
        </w:rPr>
        <w:t>4. razred</w:t>
      </w:r>
      <w:r w:rsidR="00657882" w:rsidRPr="00F132E1">
        <w:rPr>
          <w:rFonts w:ascii="Verdana" w:hAnsi="Verdana"/>
          <w:color w:val="262626"/>
          <w:sz w:val="20"/>
          <w:szCs w:val="20"/>
        </w:rPr>
        <w:t>: Stručni aktiv strojarstva, Tehnička škola, Zadar</w:t>
      </w:r>
    </w:p>
    <w:sectPr w:rsidR="00B87D4A" w:rsidRPr="00F132E1" w:rsidSect="00651E03">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281CB" w14:textId="77777777" w:rsidR="003025AE" w:rsidRDefault="003025AE" w:rsidP="006E7843">
      <w:pPr>
        <w:spacing w:after="0" w:line="240" w:lineRule="auto"/>
      </w:pPr>
      <w:r>
        <w:separator/>
      </w:r>
    </w:p>
  </w:endnote>
  <w:endnote w:type="continuationSeparator" w:id="0">
    <w:p w14:paraId="7AEC2078" w14:textId="77777777" w:rsidR="003025AE" w:rsidRDefault="003025AE" w:rsidP="006E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9CAA1" w14:textId="77777777" w:rsidR="003025AE" w:rsidRDefault="003025AE" w:rsidP="006E7843">
      <w:pPr>
        <w:spacing w:after="0" w:line="240" w:lineRule="auto"/>
      </w:pPr>
      <w:r>
        <w:separator/>
      </w:r>
    </w:p>
  </w:footnote>
  <w:footnote w:type="continuationSeparator" w:id="0">
    <w:p w14:paraId="1F1B4310" w14:textId="77777777" w:rsidR="003025AE" w:rsidRDefault="003025AE" w:rsidP="006E7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bullet"/>
      <w:lvlText w:val="-"/>
      <w:lvlJc w:val="left"/>
      <w:pPr>
        <w:tabs>
          <w:tab w:val="num" w:pos="0"/>
        </w:tabs>
        <w:ind w:left="36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962477"/>
    <w:multiLevelType w:val="hybridMultilevel"/>
    <w:tmpl w:val="207C800E"/>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0E92533"/>
    <w:multiLevelType w:val="hybridMultilevel"/>
    <w:tmpl w:val="A5240392"/>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B457D1"/>
    <w:multiLevelType w:val="hybridMultilevel"/>
    <w:tmpl w:val="FC68E3B6"/>
    <w:lvl w:ilvl="0" w:tplc="7A5207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CB0B39"/>
    <w:multiLevelType w:val="hybridMultilevel"/>
    <w:tmpl w:val="81BEEEE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9C3A2B"/>
    <w:multiLevelType w:val="hybridMultilevel"/>
    <w:tmpl w:val="7114AC84"/>
    <w:lvl w:ilvl="0" w:tplc="2158A936">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4E3BC5"/>
    <w:multiLevelType w:val="hybridMultilevel"/>
    <w:tmpl w:val="AD123568"/>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213540"/>
    <w:multiLevelType w:val="hybridMultilevel"/>
    <w:tmpl w:val="1D6039D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F537C6"/>
    <w:multiLevelType w:val="hybridMultilevel"/>
    <w:tmpl w:val="B5C48E34"/>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5D64E9"/>
    <w:multiLevelType w:val="hybridMultilevel"/>
    <w:tmpl w:val="3EF0F36C"/>
    <w:lvl w:ilvl="0" w:tplc="2DAC9A48">
      <w:numFmt w:val="bullet"/>
      <w:lvlText w:val="-"/>
      <w:lvlJc w:val="left"/>
      <w:pPr>
        <w:ind w:left="720" w:hanging="360"/>
      </w:pPr>
      <w:rPr>
        <w:rFonts w:ascii="Calibri" w:eastAsia="Times New Roman"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E90FFF"/>
    <w:multiLevelType w:val="hybridMultilevel"/>
    <w:tmpl w:val="CDFAA38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F773F5"/>
    <w:multiLevelType w:val="hybridMultilevel"/>
    <w:tmpl w:val="7D5E02A4"/>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E60866"/>
    <w:multiLevelType w:val="hybridMultilevel"/>
    <w:tmpl w:val="DFA0987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0350E6"/>
    <w:multiLevelType w:val="hybridMultilevel"/>
    <w:tmpl w:val="0DD8863E"/>
    <w:lvl w:ilvl="0" w:tplc="7F64B4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7A135C"/>
    <w:multiLevelType w:val="hybridMultilevel"/>
    <w:tmpl w:val="CC52FF18"/>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C91EE7"/>
    <w:multiLevelType w:val="hybridMultilevel"/>
    <w:tmpl w:val="838AC75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1F1B60"/>
    <w:multiLevelType w:val="hybridMultilevel"/>
    <w:tmpl w:val="D382BF4E"/>
    <w:lvl w:ilvl="0" w:tplc="2158A936">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4C78DC"/>
    <w:multiLevelType w:val="hybridMultilevel"/>
    <w:tmpl w:val="ECB68A7A"/>
    <w:lvl w:ilvl="0" w:tplc="2158A936">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681BDE"/>
    <w:multiLevelType w:val="hybridMultilevel"/>
    <w:tmpl w:val="814CCFB2"/>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582DC3"/>
    <w:multiLevelType w:val="hybridMultilevel"/>
    <w:tmpl w:val="B2EEF378"/>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25247DC"/>
    <w:multiLevelType w:val="hybridMultilevel"/>
    <w:tmpl w:val="225A547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28B543D"/>
    <w:multiLevelType w:val="hybridMultilevel"/>
    <w:tmpl w:val="DC403C3C"/>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5850533"/>
    <w:multiLevelType w:val="hybridMultilevel"/>
    <w:tmpl w:val="5C9C65A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795056"/>
    <w:multiLevelType w:val="hybridMultilevel"/>
    <w:tmpl w:val="779058A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390306"/>
    <w:multiLevelType w:val="hybridMultilevel"/>
    <w:tmpl w:val="80F81E38"/>
    <w:lvl w:ilvl="0" w:tplc="609C97B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5629FF"/>
    <w:multiLevelType w:val="hybridMultilevel"/>
    <w:tmpl w:val="49A84814"/>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39930E8"/>
    <w:multiLevelType w:val="hybridMultilevel"/>
    <w:tmpl w:val="F4421CA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7D22222"/>
    <w:multiLevelType w:val="hybridMultilevel"/>
    <w:tmpl w:val="3B6051A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C92DCA"/>
    <w:multiLevelType w:val="hybridMultilevel"/>
    <w:tmpl w:val="D47A003E"/>
    <w:lvl w:ilvl="0" w:tplc="609C97B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C1B19B0"/>
    <w:multiLevelType w:val="hybridMultilevel"/>
    <w:tmpl w:val="5492C9E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A17D91"/>
    <w:multiLevelType w:val="hybridMultilevel"/>
    <w:tmpl w:val="007E2DDC"/>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F15CF3"/>
    <w:multiLevelType w:val="hybridMultilevel"/>
    <w:tmpl w:val="1BAE5D0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D31944"/>
    <w:multiLevelType w:val="hybridMultilevel"/>
    <w:tmpl w:val="02862E5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AE0525"/>
    <w:multiLevelType w:val="hybridMultilevel"/>
    <w:tmpl w:val="2D50E59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25"/>
  </w:num>
  <w:num w:numId="5">
    <w:abstractNumId w:val="0"/>
  </w:num>
  <w:num w:numId="6">
    <w:abstractNumId w:val="6"/>
  </w:num>
  <w:num w:numId="7">
    <w:abstractNumId w:val="32"/>
  </w:num>
  <w:num w:numId="8">
    <w:abstractNumId w:val="8"/>
  </w:num>
  <w:num w:numId="9">
    <w:abstractNumId w:val="27"/>
  </w:num>
  <w:num w:numId="10">
    <w:abstractNumId w:val="14"/>
  </w:num>
  <w:num w:numId="11">
    <w:abstractNumId w:val="31"/>
  </w:num>
  <w:num w:numId="12">
    <w:abstractNumId w:val="24"/>
  </w:num>
  <w:num w:numId="13">
    <w:abstractNumId w:val="17"/>
  </w:num>
  <w:num w:numId="14">
    <w:abstractNumId w:val="28"/>
  </w:num>
  <w:num w:numId="15">
    <w:abstractNumId w:val="5"/>
  </w:num>
  <w:num w:numId="16">
    <w:abstractNumId w:val="16"/>
  </w:num>
  <w:num w:numId="17">
    <w:abstractNumId w:val="26"/>
  </w:num>
  <w:num w:numId="18">
    <w:abstractNumId w:val="29"/>
  </w:num>
  <w:num w:numId="19">
    <w:abstractNumId w:val="30"/>
  </w:num>
  <w:num w:numId="20">
    <w:abstractNumId w:val="19"/>
  </w:num>
  <w:num w:numId="21">
    <w:abstractNumId w:val="20"/>
  </w:num>
  <w:num w:numId="22">
    <w:abstractNumId w:val="21"/>
  </w:num>
  <w:num w:numId="23">
    <w:abstractNumId w:val="33"/>
  </w:num>
  <w:num w:numId="24">
    <w:abstractNumId w:val="10"/>
  </w:num>
  <w:num w:numId="25">
    <w:abstractNumId w:val="12"/>
  </w:num>
  <w:num w:numId="26">
    <w:abstractNumId w:val="1"/>
  </w:num>
  <w:num w:numId="27">
    <w:abstractNumId w:val="22"/>
  </w:num>
  <w:num w:numId="28">
    <w:abstractNumId w:val="23"/>
  </w:num>
  <w:num w:numId="29">
    <w:abstractNumId w:val="2"/>
  </w:num>
  <w:num w:numId="30">
    <w:abstractNumId w:val="15"/>
  </w:num>
  <w:num w:numId="31">
    <w:abstractNumId w:val="7"/>
  </w:num>
  <w:num w:numId="32">
    <w:abstractNumId w:val="4"/>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05ECF"/>
    <w:rsid w:val="00011CF2"/>
    <w:rsid w:val="000132A3"/>
    <w:rsid w:val="00027FF8"/>
    <w:rsid w:val="00033192"/>
    <w:rsid w:val="00050E09"/>
    <w:rsid w:val="00076627"/>
    <w:rsid w:val="000A3C0B"/>
    <w:rsid w:val="000D1CDF"/>
    <w:rsid w:val="000D21FC"/>
    <w:rsid w:val="00102131"/>
    <w:rsid w:val="00114134"/>
    <w:rsid w:val="001A33A5"/>
    <w:rsid w:val="001A65AC"/>
    <w:rsid w:val="001B423E"/>
    <w:rsid w:val="00214FD0"/>
    <w:rsid w:val="00225D01"/>
    <w:rsid w:val="002676F5"/>
    <w:rsid w:val="002953E7"/>
    <w:rsid w:val="002D6012"/>
    <w:rsid w:val="002E010C"/>
    <w:rsid w:val="003025AE"/>
    <w:rsid w:val="00317022"/>
    <w:rsid w:val="00347D76"/>
    <w:rsid w:val="00351D03"/>
    <w:rsid w:val="003665EC"/>
    <w:rsid w:val="00385F09"/>
    <w:rsid w:val="003A3017"/>
    <w:rsid w:val="003B4C82"/>
    <w:rsid w:val="003C3C9D"/>
    <w:rsid w:val="00412E20"/>
    <w:rsid w:val="004222EF"/>
    <w:rsid w:val="00436B9E"/>
    <w:rsid w:val="004569B2"/>
    <w:rsid w:val="004D24E7"/>
    <w:rsid w:val="004E4105"/>
    <w:rsid w:val="00522C7C"/>
    <w:rsid w:val="005560E3"/>
    <w:rsid w:val="00560656"/>
    <w:rsid w:val="005A4ED5"/>
    <w:rsid w:val="005E774D"/>
    <w:rsid w:val="00651E03"/>
    <w:rsid w:val="00657882"/>
    <w:rsid w:val="00664248"/>
    <w:rsid w:val="0069092B"/>
    <w:rsid w:val="006E5C46"/>
    <w:rsid w:val="006E7843"/>
    <w:rsid w:val="007466C4"/>
    <w:rsid w:val="00765F6D"/>
    <w:rsid w:val="007C34D4"/>
    <w:rsid w:val="007E22E0"/>
    <w:rsid w:val="007E5DE4"/>
    <w:rsid w:val="008161CB"/>
    <w:rsid w:val="00820973"/>
    <w:rsid w:val="0083156D"/>
    <w:rsid w:val="00863C2E"/>
    <w:rsid w:val="008A3011"/>
    <w:rsid w:val="008F3AD4"/>
    <w:rsid w:val="009300E6"/>
    <w:rsid w:val="00935B11"/>
    <w:rsid w:val="00941415"/>
    <w:rsid w:val="00953D23"/>
    <w:rsid w:val="00961660"/>
    <w:rsid w:val="009859EA"/>
    <w:rsid w:val="00996DAB"/>
    <w:rsid w:val="009C731E"/>
    <w:rsid w:val="009E5545"/>
    <w:rsid w:val="009F1802"/>
    <w:rsid w:val="00A155CC"/>
    <w:rsid w:val="00A40206"/>
    <w:rsid w:val="00A67277"/>
    <w:rsid w:val="00A91B7C"/>
    <w:rsid w:val="00A92EB5"/>
    <w:rsid w:val="00AB5BA7"/>
    <w:rsid w:val="00B06AB9"/>
    <w:rsid w:val="00B23AE2"/>
    <w:rsid w:val="00B87D4A"/>
    <w:rsid w:val="00BA0668"/>
    <w:rsid w:val="00BA5C81"/>
    <w:rsid w:val="00BE7AC7"/>
    <w:rsid w:val="00C04D9E"/>
    <w:rsid w:val="00C631E2"/>
    <w:rsid w:val="00C7131F"/>
    <w:rsid w:val="00C90315"/>
    <w:rsid w:val="00CE5D5F"/>
    <w:rsid w:val="00D06C31"/>
    <w:rsid w:val="00D25616"/>
    <w:rsid w:val="00D27431"/>
    <w:rsid w:val="00D80C40"/>
    <w:rsid w:val="00DC60BF"/>
    <w:rsid w:val="00E13E7B"/>
    <w:rsid w:val="00E20261"/>
    <w:rsid w:val="00E40C4A"/>
    <w:rsid w:val="00F132E1"/>
    <w:rsid w:val="00F25FE0"/>
    <w:rsid w:val="00F519C7"/>
    <w:rsid w:val="00FC0E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6030"/>
  <w15:docId w15:val="{FCAA8528-3C03-427D-923B-B2A0C19C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6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06AB9"/>
    <w:pPr>
      <w:ind w:left="720"/>
      <w:contextualSpacing/>
    </w:pPr>
  </w:style>
  <w:style w:type="paragraph" w:styleId="Zaglavlje">
    <w:name w:val="header"/>
    <w:basedOn w:val="Normal"/>
    <w:link w:val="ZaglavljeChar"/>
    <w:uiPriority w:val="99"/>
    <w:unhideWhenUsed/>
    <w:rsid w:val="006E784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7843"/>
  </w:style>
  <w:style w:type="paragraph" w:styleId="Podnoje">
    <w:name w:val="footer"/>
    <w:basedOn w:val="Normal"/>
    <w:link w:val="PodnojeChar"/>
    <w:uiPriority w:val="99"/>
    <w:unhideWhenUsed/>
    <w:rsid w:val="006E784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7843"/>
  </w:style>
  <w:style w:type="paragraph" w:styleId="Bezproreda">
    <w:name w:val="No Spacing"/>
    <w:uiPriority w:val="1"/>
    <w:qFormat/>
    <w:rsid w:val="006E7843"/>
    <w:pPr>
      <w:spacing w:after="0" w:line="240" w:lineRule="auto"/>
    </w:pPr>
  </w:style>
  <w:style w:type="table" w:customStyle="1" w:styleId="TableGrid1">
    <w:name w:val="Table Grid1"/>
    <w:basedOn w:val="Obinatablica"/>
    <w:next w:val="Reetkatablice"/>
    <w:uiPriority w:val="39"/>
    <w:rsid w:val="003170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953E7"/>
    <w:rPr>
      <w:sz w:val="16"/>
      <w:szCs w:val="16"/>
    </w:rPr>
  </w:style>
  <w:style w:type="paragraph" w:styleId="Tekstkomentara">
    <w:name w:val="annotation text"/>
    <w:basedOn w:val="Normal"/>
    <w:link w:val="TekstkomentaraChar"/>
    <w:uiPriority w:val="99"/>
    <w:semiHidden/>
    <w:unhideWhenUsed/>
    <w:rsid w:val="002953E7"/>
    <w:pPr>
      <w:spacing w:line="240" w:lineRule="auto"/>
    </w:pPr>
    <w:rPr>
      <w:sz w:val="20"/>
      <w:szCs w:val="20"/>
    </w:rPr>
  </w:style>
  <w:style w:type="character" w:customStyle="1" w:styleId="TekstkomentaraChar">
    <w:name w:val="Tekst komentara Char"/>
    <w:basedOn w:val="Zadanifontodlomka"/>
    <w:link w:val="Tekstkomentara"/>
    <w:uiPriority w:val="99"/>
    <w:semiHidden/>
    <w:rsid w:val="002953E7"/>
    <w:rPr>
      <w:sz w:val="20"/>
      <w:szCs w:val="20"/>
    </w:rPr>
  </w:style>
  <w:style w:type="paragraph" w:styleId="Tekstbalonia">
    <w:name w:val="Balloon Text"/>
    <w:basedOn w:val="Normal"/>
    <w:link w:val="TekstbaloniaChar"/>
    <w:uiPriority w:val="99"/>
    <w:semiHidden/>
    <w:unhideWhenUsed/>
    <w:rsid w:val="002953E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53E7"/>
    <w:rPr>
      <w:rFonts w:ascii="Segoe UI" w:hAnsi="Segoe UI" w:cs="Segoe UI"/>
      <w:sz w:val="18"/>
      <w:szCs w:val="18"/>
    </w:rPr>
  </w:style>
  <w:style w:type="table" w:customStyle="1" w:styleId="TableGrid2">
    <w:name w:val="Table Grid2"/>
    <w:basedOn w:val="Obinatablica"/>
    <w:next w:val="Reetkatablice"/>
    <w:uiPriority w:val="39"/>
    <w:rsid w:val="00005E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351D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8U4G5kcp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10537</Words>
  <Characters>60066</Characters>
  <Application>Microsoft Office Word</Application>
  <DocSecurity>0</DocSecurity>
  <Lines>500</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Zvjerković;Danijela;Sanja Kelava</dc:creator>
  <cp:lastModifiedBy>Ivo Tunjić</cp:lastModifiedBy>
  <cp:revision>2</cp:revision>
  <dcterms:created xsi:type="dcterms:W3CDTF">2020-10-02T12:19:00Z</dcterms:created>
  <dcterms:modified xsi:type="dcterms:W3CDTF">2020-10-02T12:19:00Z</dcterms:modified>
</cp:coreProperties>
</file>