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2" w:rsidRPr="006E52DF" w:rsidRDefault="00D06C31" w:rsidP="00AD0C60">
      <w:pPr>
        <w:spacing w:line="276" w:lineRule="auto"/>
        <w:jc w:val="both"/>
        <w:rPr>
          <w:rFonts w:ascii="Verdana" w:hAnsi="Verdana"/>
          <w:b/>
          <w:color w:val="262626"/>
          <w:sz w:val="24"/>
          <w:szCs w:val="24"/>
        </w:rPr>
      </w:pPr>
      <w:r w:rsidRPr="006E52DF">
        <w:rPr>
          <w:rFonts w:ascii="Verdana" w:hAnsi="Verdana"/>
          <w:b/>
          <w:color w:val="262626"/>
          <w:sz w:val="24"/>
          <w:szCs w:val="24"/>
        </w:rPr>
        <w:t>OBRAZOVNI SEKTOR:</w:t>
      </w:r>
      <w:r w:rsidR="00376A6A" w:rsidRPr="006E52DF">
        <w:rPr>
          <w:rFonts w:ascii="Verdana" w:hAnsi="Verdana" w:cs="Vijaya"/>
          <w:b/>
          <w:sz w:val="24"/>
          <w:szCs w:val="24"/>
        </w:rPr>
        <w:t xml:space="preserve"> Ekonomija, trgovina i poslovna administracija</w:t>
      </w:r>
    </w:p>
    <w:p w:rsidR="00214FD0" w:rsidRPr="006E52DF" w:rsidRDefault="00214FD0" w:rsidP="00AD0C60">
      <w:pPr>
        <w:spacing w:line="276" w:lineRule="auto"/>
        <w:jc w:val="both"/>
        <w:rPr>
          <w:rFonts w:ascii="Verdana" w:hAnsi="Verdana"/>
          <w:b/>
          <w:color w:val="262626"/>
          <w:sz w:val="24"/>
          <w:szCs w:val="24"/>
        </w:rPr>
      </w:pPr>
      <w:r w:rsidRPr="006E52DF">
        <w:rPr>
          <w:rFonts w:ascii="Verdana" w:hAnsi="Verdana"/>
          <w:b/>
          <w:color w:val="262626"/>
          <w:sz w:val="24"/>
          <w:szCs w:val="24"/>
        </w:rPr>
        <w:t>KVALIFIKACIJA/ZANIMANJE:</w:t>
      </w:r>
      <w:r w:rsidR="00376A6A" w:rsidRPr="006E52DF">
        <w:rPr>
          <w:rFonts w:ascii="Verdana" w:hAnsi="Verdana"/>
          <w:b/>
          <w:color w:val="262626"/>
          <w:sz w:val="24"/>
          <w:szCs w:val="24"/>
        </w:rPr>
        <w:t xml:space="preserve"> Komercijalist</w:t>
      </w:r>
    </w:p>
    <w:p w:rsidR="00214FD0" w:rsidRPr="006E52DF" w:rsidRDefault="00214FD0" w:rsidP="00AD0C60">
      <w:pPr>
        <w:spacing w:line="276" w:lineRule="auto"/>
        <w:jc w:val="both"/>
        <w:rPr>
          <w:rFonts w:ascii="Verdana" w:hAnsi="Verdana"/>
          <w:b/>
          <w:color w:val="262626"/>
          <w:sz w:val="24"/>
          <w:szCs w:val="24"/>
        </w:rPr>
      </w:pPr>
      <w:r w:rsidRPr="006E52DF">
        <w:rPr>
          <w:rFonts w:ascii="Verdana" w:hAnsi="Verdana"/>
          <w:b/>
          <w:color w:val="262626"/>
          <w:sz w:val="24"/>
          <w:szCs w:val="24"/>
        </w:rPr>
        <w:t>RAZRED:</w:t>
      </w:r>
      <w:r w:rsidR="00376A6A" w:rsidRPr="006E52DF">
        <w:rPr>
          <w:rFonts w:ascii="Verdana" w:hAnsi="Verdana"/>
          <w:b/>
          <w:color w:val="262626"/>
          <w:sz w:val="24"/>
          <w:szCs w:val="24"/>
        </w:rPr>
        <w:t xml:space="preserve"> Prvi</w:t>
      </w:r>
    </w:p>
    <w:p w:rsidR="00F519C7" w:rsidRPr="006E52DF" w:rsidRDefault="004E4105" w:rsidP="00AD0C60">
      <w:pPr>
        <w:spacing w:line="276" w:lineRule="auto"/>
        <w:jc w:val="center"/>
        <w:rPr>
          <w:rFonts w:ascii="Verdana" w:hAnsi="Verdana"/>
          <w:b/>
          <w:color w:val="000000" w:themeColor="text1"/>
          <w:sz w:val="24"/>
          <w:szCs w:val="24"/>
        </w:rPr>
      </w:pPr>
      <w:r w:rsidRPr="006E52DF">
        <w:rPr>
          <w:rFonts w:ascii="Verdana" w:hAnsi="Verdana"/>
          <w:b/>
          <w:color w:val="000000" w:themeColor="text1"/>
          <w:sz w:val="24"/>
          <w:szCs w:val="24"/>
        </w:rPr>
        <w:t>PREPORUKE ZA REALIZACIJU</w:t>
      </w:r>
    </w:p>
    <w:tbl>
      <w:tblPr>
        <w:tblStyle w:val="TableGrid"/>
        <w:tblW w:w="13178" w:type="dxa"/>
        <w:tblLayout w:type="fixed"/>
        <w:tblLook w:val="04A0" w:firstRow="1" w:lastRow="0" w:firstColumn="1" w:lastColumn="0" w:noHBand="0" w:noVBand="1"/>
      </w:tblPr>
      <w:tblGrid>
        <w:gridCol w:w="1696"/>
        <w:gridCol w:w="3686"/>
        <w:gridCol w:w="2835"/>
        <w:gridCol w:w="4961"/>
      </w:tblGrid>
      <w:tr w:rsidR="004E4105" w:rsidRPr="006E52DF" w:rsidTr="004E4105">
        <w:trPr>
          <w:trHeight w:val="405"/>
        </w:trPr>
        <w:tc>
          <w:tcPr>
            <w:tcW w:w="1696" w:type="dxa"/>
            <w:vMerge w:val="restart"/>
            <w:shd w:val="clear" w:color="auto" w:fill="FFF2CC" w:themeFill="accent4" w:themeFillTint="33"/>
          </w:tcPr>
          <w:p w:rsidR="004E4105" w:rsidRPr="006E52DF" w:rsidRDefault="004E4105"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TEMA / AKTIVNOST</w:t>
            </w:r>
          </w:p>
          <w:p w:rsidR="004E4105" w:rsidRPr="006E52DF" w:rsidRDefault="004E4105"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(broj i naziv)</w:t>
            </w:r>
          </w:p>
        </w:tc>
        <w:tc>
          <w:tcPr>
            <w:tcW w:w="3686" w:type="dxa"/>
            <w:vMerge w:val="restart"/>
            <w:shd w:val="clear" w:color="auto" w:fill="FFF2CC" w:themeFill="accent4" w:themeFillTint="33"/>
            <w:vAlign w:val="center"/>
          </w:tcPr>
          <w:p w:rsidR="004E4105" w:rsidRPr="006E52DF" w:rsidRDefault="004E4105" w:rsidP="00AD0C60">
            <w:pPr>
              <w:spacing w:line="276" w:lineRule="auto"/>
              <w:rPr>
                <w:rFonts w:ascii="Verdana" w:hAnsi="Verdana" w:cstheme="minorHAnsi"/>
                <w:b/>
                <w:sz w:val="20"/>
                <w:szCs w:val="20"/>
                <w:lang w:val="hr-HR"/>
              </w:rPr>
            </w:pPr>
            <w:r w:rsidRPr="006E52DF">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4E4105" w:rsidRPr="006E52DF" w:rsidRDefault="004E4105" w:rsidP="00AD0C60">
            <w:pPr>
              <w:spacing w:line="276" w:lineRule="auto"/>
              <w:jc w:val="center"/>
              <w:rPr>
                <w:rFonts w:ascii="Verdana" w:hAnsi="Verdana" w:cstheme="minorHAnsi"/>
                <w:b/>
                <w:sz w:val="20"/>
                <w:szCs w:val="20"/>
                <w:lang w:val="hr-HR"/>
              </w:rPr>
            </w:pPr>
            <w:r w:rsidRPr="006E52DF">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4E4105" w:rsidRPr="006E52DF" w:rsidRDefault="004E4105" w:rsidP="00AD0C60">
            <w:pPr>
              <w:spacing w:line="276" w:lineRule="auto"/>
              <w:jc w:val="center"/>
              <w:rPr>
                <w:rFonts w:ascii="Verdana" w:hAnsi="Verdana" w:cstheme="minorHAnsi"/>
                <w:b/>
                <w:sz w:val="20"/>
                <w:szCs w:val="20"/>
                <w:lang w:val="hr-HR"/>
              </w:rPr>
            </w:pPr>
          </w:p>
          <w:p w:rsidR="004E4105" w:rsidRPr="006E52DF" w:rsidRDefault="004E4105" w:rsidP="00AD0C60">
            <w:pPr>
              <w:spacing w:line="276" w:lineRule="auto"/>
              <w:jc w:val="center"/>
              <w:rPr>
                <w:rFonts w:ascii="Verdana" w:hAnsi="Verdana" w:cstheme="minorHAnsi"/>
                <w:b/>
                <w:sz w:val="20"/>
                <w:szCs w:val="20"/>
              </w:rPr>
            </w:pPr>
            <w:r w:rsidRPr="006E52DF">
              <w:rPr>
                <w:rFonts w:ascii="Verdana" w:hAnsi="Verdana" w:cstheme="minorHAnsi"/>
                <w:b/>
                <w:sz w:val="20"/>
                <w:szCs w:val="20"/>
                <w:lang w:val="hr-HR"/>
              </w:rPr>
              <w:t>OČEKIVANJA MEĐUPREDMETNIH TEMA</w:t>
            </w:r>
          </w:p>
        </w:tc>
      </w:tr>
      <w:tr w:rsidR="004E4105" w:rsidRPr="006E52DF" w:rsidTr="004E4105">
        <w:trPr>
          <w:trHeight w:val="405"/>
        </w:trPr>
        <w:tc>
          <w:tcPr>
            <w:tcW w:w="1696" w:type="dxa"/>
            <w:vMerge/>
            <w:shd w:val="clear" w:color="auto" w:fill="FFF2CC" w:themeFill="accent4" w:themeFillTint="33"/>
          </w:tcPr>
          <w:p w:rsidR="004E4105" w:rsidRPr="006E52DF" w:rsidRDefault="004E4105" w:rsidP="00AD0C60">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4E4105" w:rsidRPr="006E52DF" w:rsidRDefault="004E4105" w:rsidP="00AD0C60">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4E4105" w:rsidRPr="006E52DF" w:rsidRDefault="004E4105" w:rsidP="00AD0C60">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4E4105" w:rsidRPr="006E52DF" w:rsidRDefault="004E4105" w:rsidP="00AD0C60">
            <w:pPr>
              <w:spacing w:line="276" w:lineRule="auto"/>
              <w:jc w:val="center"/>
              <w:rPr>
                <w:rFonts w:ascii="Verdana" w:hAnsi="Verdana" w:cstheme="minorHAnsi"/>
                <w:b/>
                <w:sz w:val="20"/>
                <w:szCs w:val="20"/>
              </w:rPr>
            </w:pPr>
          </w:p>
        </w:tc>
      </w:tr>
      <w:tr w:rsidR="00376A6A" w:rsidRPr="006E52DF" w:rsidTr="009369C7">
        <w:trPr>
          <w:cantSplit/>
          <w:trHeight w:val="290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1. GOSPODARSTVO</w:t>
            </w:r>
          </w:p>
        </w:tc>
        <w:tc>
          <w:tcPr>
            <w:tcW w:w="3686" w:type="dxa"/>
            <w:vAlign w:val="center"/>
          </w:tcPr>
          <w:p w:rsidR="00376A6A" w:rsidRPr="006E52DF" w:rsidRDefault="00376A6A" w:rsidP="00AD0C60">
            <w:pPr>
              <w:pStyle w:val="Default"/>
              <w:numPr>
                <w:ilvl w:val="0"/>
                <w:numId w:val="5"/>
              </w:numPr>
              <w:spacing w:line="276" w:lineRule="auto"/>
              <w:rPr>
                <w:rFonts w:cs="Vijaya"/>
                <w:color w:val="auto"/>
                <w:sz w:val="20"/>
                <w:szCs w:val="20"/>
              </w:rPr>
            </w:pPr>
            <w:r w:rsidRPr="006E52DF">
              <w:rPr>
                <w:rFonts w:cs="Vijaya"/>
                <w:color w:val="auto"/>
                <w:sz w:val="20"/>
                <w:szCs w:val="20"/>
              </w:rPr>
              <w:t>objasniti pojam gospodarstva</w:t>
            </w:r>
          </w:p>
          <w:p w:rsidR="00376A6A" w:rsidRPr="006E52DF" w:rsidRDefault="00376A6A" w:rsidP="00AD0C60">
            <w:pPr>
              <w:pStyle w:val="Default"/>
              <w:numPr>
                <w:ilvl w:val="0"/>
                <w:numId w:val="5"/>
              </w:numPr>
              <w:spacing w:line="276" w:lineRule="auto"/>
              <w:rPr>
                <w:rFonts w:cs="Vijaya"/>
                <w:color w:val="auto"/>
                <w:sz w:val="20"/>
                <w:szCs w:val="20"/>
              </w:rPr>
            </w:pPr>
            <w:r w:rsidRPr="006E52DF">
              <w:rPr>
                <w:rFonts w:cs="Vijaya"/>
                <w:color w:val="auto"/>
                <w:sz w:val="20"/>
                <w:szCs w:val="20"/>
              </w:rPr>
              <w:t xml:space="preserve">opisati vrste tržišta </w:t>
            </w:r>
          </w:p>
        </w:tc>
        <w:tc>
          <w:tcPr>
            <w:tcW w:w="2835" w:type="dxa"/>
            <w:vMerge w:val="restart"/>
            <w:vAlign w:val="center"/>
          </w:tcPr>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b/>
                <w:bCs/>
                <w:sz w:val="20"/>
                <w:szCs w:val="20"/>
              </w:rPr>
            </w:pPr>
            <w:r w:rsidRPr="006E52DF">
              <w:rPr>
                <w:rFonts w:ascii="Verdana" w:hAnsi="Verdana" w:cs="Vijaya"/>
                <w:b/>
                <w:bCs/>
                <w:sz w:val="20"/>
                <w:szCs w:val="20"/>
              </w:rPr>
              <w:t>TRGOVINSKO POSLOVANJE</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b/>
                <w:bCs/>
                <w:sz w:val="20"/>
                <w:szCs w:val="20"/>
              </w:rPr>
            </w:pPr>
            <w:r w:rsidRPr="006E52DF">
              <w:rPr>
                <w:rFonts w:ascii="Verdana" w:hAnsi="Verdana" w:cs="Vijaya"/>
                <w:sz w:val="20"/>
                <w:szCs w:val="20"/>
              </w:rPr>
              <w:t>Strukovne vježbe</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sz w:val="20"/>
                <w:szCs w:val="20"/>
              </w:rPr>
            </w:pPr>
            <w:r w:rsidRPr="006E52DF">
              <w:rPr>
                <w:rFonts w:ascii="Verdana" w:hAnsi="Verdana" w:cs="Vijaya"/>
                <w:sz w:val="20"/>
                <w:szCs w:val="20"/>
              </w:rPr>
              <w:t>Poslovne komunikacije</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sz w:val="20"/>
                <w:szCs w:val="20"/>
              </w:rPr>
            </w:pPr>
            <w:r w:rsidRPr="006E52DF">
              <w:rPr>
                <w:rFonts w:ascii="Verdana" w:hAnsi="Verdana" w:cs="Vijaya"/>
                <w:sz w:val="20"/>
                <w:szCs w:val="20"/>
              </w:rPr>
              <w:t>Ra</w:t>
            </w:r>
            <w:r w:rsidRPr="006E52DF">
              <w:rPr>
                <w:rFonts w:ascii="Verdana" w:hAnsi="Verdana" w:cs="Calibri"/>
                <w:sz w:val="20"/>
                <w:szCs w:val="20"/>
              </w:rPr>
              <w:t>č</w:t>
            </w:r>
            <w:r w:rsidRPr="006E52DF">
              <w:rPr>
                <w:rFonts w:ascii="Verdana" w:hAnsi="Verdana" w:cs="Vijaya"/>
                <w:sz w:val="20"/>
                <w:szCs w:val="20"/>
              </w:rPr>
              <w:t>unovodstvo</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sz w:val="20"/>
                <w:szCs w:val="20"/>
              </w:rPr>
            </w:pPr>
            <w:r w:rsidRPr="006E52DF">
              <w:rPr>
                <w:rFonts w:ascii="Verdana" w:hAnsi="Verdana" w:cs="Vijaya"/>
                <w:sz w:val="20"/>
                <w:szCs w:val="20"/>
              </w:rPr>
              <w:t>Poznavanje robe</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sz w:val="20"/>
                <w:szCs w:val="20"/>
              </w:rPr>
            </w:pPr>
            <w:r w:rsidRPr="006E52DF">
              <w:rPr>
                <w:rFonts w:ascii="Verdana" w:hAnsi="Verdana" w:cs="Vijaya"/>
                <w:sz w:val="20"/>
                <w:szCs w:val="20"/>
              </w:rPr>
              <w:t>Stru</w:t>
            </w:r>
            <w:r w:rsidRPr="006E52DF">
              <w:rPr>
                <w:rFonts w:ascii="Verdana" w:hAnsi="Verdana" w:cs="Calibri"/>
                <w:sz w:val="20"/>
                <w:szCs w:val="20"/>
              </w:rPr>
              <w:t>č</w:t>
            </w:r>
            <w:r w:rsidRPr="006E52DF">
              <w:rPr>
                <w:rFonts w:ascii="Verdana" w:hAnsi="Verdana" w:cs="Vijaya"/>
                <w:sz w:val="20"/>
                <w:szCs w:val="20"/>
              </w:rPr>
              <w:t>na praksa</w:t>
            </w:r>
          </w:p>
          <w:p w:rsidR="00376A6A" w:rsidRPr="006E52DF" w:rsidRDefault="00376A6A" w:rsidP="00AD0C60">
            <w:pPr>
              <w:tabs>
                <w:tab w:val="center" w:pos="6240"/>
                <w:tab w:val="center" w:pos="7080"/>
                <w:tab w:val="center" w:pos="7920"/>
                <w:tab w:val="center" w:pos="8760"/>
              </w:tabs>
              <w:spacing w:line="276" w:lineRule="auto"/>
              <w:jc w:val="center"/>
              <w:rPr>
                <w:rFonts w:ascii="Verdana" w:hAnsi="Verdana" w:cs="Vijaya"/>
                <w:sz w:val="20"/>
                <w:szCs w:val="20"/>
              </w:rPr>
            </w:pPr>
          </w:p>
        </w:tc>
        <w:tc>
          <w:tcPr>
            <w:tcW w:w="4961" w:type="dxa"/>
            <w:vMerge w:val="restart"/>
            <w:vAlign w:val="center"/>
          </w:tcPr>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ikt C 4.2. </w:t>
            </w:r>
            <w:r w:rsidRPr="006E52DF">
              <w:rPr>
                <w:rFonts w:ascii="Verdana" w:hAnsi="Verdana" w:cs="Vijaya"/>
                <w:sz w:val="20"/>
                <w:szCs w:val="20"/>
              </w:rPr>
              <w:t>U</w:t>
            </w:r>
            <w:r w:rsidRPr="006E52DF">
              <w:rPr>
                <w:rFonts w:ascii="Verdana" w:hAnsi="Verdana" w:cs="Calibri"/>
                <w:sz w:val="20"/>
                <w:szCs w:val="20"/>
              </w:rPr>
              <w:t>č</w:t>
            </w:r>
            <w:r w:rsidRPr="006E52DF">
              <w:rPr>
                <w:rFonts w:ascii="Verdana" w:hAnsi="Verdana" w:cs="Vijaya"/>
                <w:sz w:val="20"/>
                <w:szCs w:val="20"/>
              </w:rPr>
              <w:t>enik samostalno provodi složeno pretraživanje informacija u digitalnome okružju</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ikt C 4.4. </w:t>
            </w:r>
            <w:r w:rsidRPr="006E52DF">
              <w:rPr>
                <w:rFonts w:ascii="Verdana" w:hAnsi="Verdana" w:cs="Vijaya"/>
                <w:sz w:val="20"/>
                <w:szCs w:val="20"/>
              </w:rPr>
              <w:t>U</w:t>
            </w:r>
            <w:r w:rsidRPr="006E52DF">
              <w:rPr>
                <w:rFonts w:ascii="Verdana" w:hAnsi="Verdana" w:cs="Calibri"/>
                <w:sz w:val="20"/>
                <w:szCs w:val="20"/>
              </w:rPr>
              <w:t>č</w:t>
            </w:r>
            <w:r w:rsidRPr="006E52DF">
              <w:rPr>
                <w:rFonts w:ascii="Verdana" w:hAnsi="Verdana" w:cs="Vijaya"/>
                <w:sz w:val="20"/>
                <w:szCs w:val="20"/>
              </w:rPr>
              <w:t>enik samostalno odgovorno upravlja prikupljenim informacijama</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osr A 4.3. </w:t>
            </w:r>
            <w:r w:rsidRPr="006E52DF">
              <w:rPr>
                <w:rFonts w:ascii="Verdana" w:hAnsi="Verdana" w:cs="Vijaya"/>
                <w:sz w:val="20"/>
                <w:szCs w:val="20"/>
              </w:rPr>
              <w:t>Razvija osobne potencijale</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osr A 4.4. </w:t>
            </w:r>
            <w:r w:rsidRPr="006E52DF">
              <w:rPr>
                <w:rFonts w:ascii="Verdana" w:hAnsi="Verdana" w:cs="Vijaya"/>
                <w:sz w:val="20"/>
                <w:szCs w:val="20"/>
              </w:rPr>
              <w:t>Upravlja svojim obrazovnim i profesionalnim putem.</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odr A.4.4. </w:t>
            </w:r>
            <w:r w:rsidRPr="006E52DF">
              <w:rPr>
                <w:rFonts w:ascii="Verdana" w:hAnsi="Verdana" w:cs="Vijaya"/>
                <w:sz w:val="20"/>
                <w:szCs w:val="20"/>
              </w:rPr>
              <w:t>Prikuplja, analizira i vrednuje podatke o utjecaju gospodarstva, državne politike i svakodnevne potrošnje gra</w:t>
            </w:r>
            <w:r w:rsidRPr="006E52DF">
              <w:rPr>
                <w:rFonts w:ascii="Verdana" w:hAnsi="Verdana" w:cs="Calibri"/>
                <w:sz w:val="20"/>
                <w:szCs w:val="20"/>
              </w:rPr>
              <w:t>đ</w:t>
            </w:r>
            <w:r w:rsidRPr="006E52DF">
              <w:rPr>
                <w:rFonts w:ascii="Verdana" w:hAnsi="Verdana" w:cs="Vijaya"/>
                <w:sz w:val="20"/>
                <w:szCs w:val="20"/>
              </w:rPr>
              <w:t>ana na održivi razvoj</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rPr>
              <w:t xml:space="preserve">zdr B.4.1.A </w:t>
            </w:r>
            <w:r w:rsidRPr="006E52DF">
              <w:rPr>
                <w:rFonts w:ascii="Verdana" w:hAnsi="Verdana" w:cs="Vijaya"/>
                <w:sz w:val="20"/>
                <w:szCs w:val="20"/>
              </w:rPr>
              <w:t>Odabire primjerene odnose i komunikaciju</w:t>
            </w:r>
          </w:p>
          <w:p w:rsidR="00376A6A" w:rsidRPr="006E52DF" w:rsidRDefault="00376A6A" w:rsidP="00AD0C60">
            <w:pPr>
              <w:spacing w:line="276" w:lineRule="auto"/>
              <w:rPr>
                <w:rFonts w:ascii="Verdana" w:hAnsi="Verdana" w:cs="Vijaya"/>
                <w:sz w:val="20"/>
                <w:szCs w:val="20"/>
                <w:lang w:val="de-DE"/>
              </w:rPr>
            </w:pPr>
            <w:r w:rsidRPr="006E52DF">
              <w:rPr>
                <w:rFonts w:ascii="Verdana" w:hAnsi="Verdana" w:cs="Vijaya"/>
                <w:b/>
                <w:bCs/>
                <w:sz w:val="20"/>
                <w:szCs w:val="20"/>
                <w:lang w:val="de-DE"/>
              </w:rPr>
              <w:t xml:space="preserve">zdr B.4.1.B </w:t>
            </w:r>
            <w:r w:rsidRPr="006E52DF">
              <w:rPr>
                <w:rFonts w:ascii="Verdana" w:hAnsi="Verdana" w:cs="Vijaya"/>
                <w:sz w:val="20"/>
                <w:szCs w:val="20"/>
                <w:lang w:val="de-DE"/>
              </w:rPr>
              <w:t>Razvija tolerantan odnos prema drugima</w:t>
            </w:r>
          </w:p>
          <w:p w:rsidR="00376A6A" w:rsidRPr="006E52DF" w:rsidRDefault="00376A6A" w:rsidP="00AD0C60">
            <w:pPr>
              <w:spacing w:line="276" w:lineRule="auto"/>
              <w:rPr>
                <w:rFonts w:ascii="Verdana" w:hAnsi="Verdana" w:cs="Vijaya"/>
                <w:sz w:val="20"/>
                <w:szCs w:val="20"/>
                <w:lang w:val="de-DE"/>
              </w:rPr>
            </w:pPr>
            <w:r w:rsidRPr="006E52DF">
              <w:rPr>
                <w:rFonts w:ascii="Verdana" w:hAnsi="Verdana" w:cs="Vijaya"/>
                <w:b/>
                <w:bCs/>
                <w:sz w:val="20"/>
                <w:szCs w:val="20"/>
                <w:lang w:val="de-DE"/>
              </w:rPr>
              <w:t xml:space="preserve">uku A.4/5.1. </w:t>
            </w:r>
            <w:r w:rsidRPr="006E52DF">
              <w:rPr>
                <w:rFonts w:ascii="Verdana" w:hAnsi="Verdana" w:cs="Vijaya"/>
                <w:sz w:val="20"/>
                <w:szCs w:val="20"/>
                <w:lang w:val="de-DE"/>
              </w:rPr>
              <w:t>U</w:t>
            </w:r>
            <w:r w:rsidRPr="006E52DF">
              <w:rPr>
                <w:rFonts w:ascii="Verdana" w:hAnsi="Verdana" w:cs="Calibri"/>
                <w:sz w:val="20"/>
                <w:szCs w:val="20"/>
                <w:lang w:val="de-DE"/>
              </w:rPr>
              <w:t>č</w:t>
            </w:r>
            <w:r w:rsidRPr="006E52DF">
              <w:rPr>
                <w:rFonts w:ascii="Verdana" w:hAnsi="Verdana" w:cs="Vijaya"/>
                <w:sz w:val="20"/>
                <w:szCs w:val="20"/>
                <w:lang w:val="de-DE"/>
              </w:rPr>
              <w:t>enik samostalno traži nove informacije iz razli</w:t>
            </w:r>
            <w:r w:rsidRPr="006E52DF">
              <w:rPr>
                <w:rFonts w:ascii="Verdana" w:hAnsi="Verdana" w:cs="Calibri"/>
                <w:sz w:val="20"/>
                <w:szCs w:val="20"/>
                <w:lang w:val="de-DE"/>
              </w:rPr>
              <w:t>č</w:t>
            </w:r>
            <w:r w:rsidRPr="006E52DF">
              <w:rPr>
                <w:rFonts w:ascii="Verdana" w:hAnsi="Verdana" w:cs="Vijaya"/>
                <w:sz w:val="20"/>
                <w:szCs w:val="20"/>
                <w:lang w:val="de-DE"/>
              </w:rPr>
              <w:t xml:space="preserve">itih izvora, transformira ih </w:t>
            </w:r>
            <w:r w:rsidRPr="006E52DF">
              <w:rPr>
                <w:rFonts w:ascii="Verdana" w:hAnsi="Verdana" w:cs="Vijaya"/>
                <w:sz w:val="20"/>
                <w:szCs w:val="20"/>
                <w:lang w:val="de-DE"/>
              </w:rPr>
              <w:lastRenderedPageBreak/>
              <w:t>u novo znanje i uspješno primjenjuje pri rješavanju problema</w:t>
            </w:r>
          </w:p>
          <w:p w:rsidR="00376A6A" w:rsidRPr="006E52DF" w:rsidRDefault="00376A6A" w:rsidP="00AD0C60">
            <w:pPr>
              <w:spacing w:line="276" w:lineRule="auto"/>
              <w:rPr>
                <w:rFonts w:ascii="Verdana" w:hAnsi="Verdana" w:cs="Vijaya"/>
                <w:sz w:val="20"/>
                <w:szCs w:val="20"/>
                <w:lang w:val="de-DE"/>
              </w:rPr>
            </w:pPr>
            <w:r w:rsidRPr="006E52DF">
              <w:rPr>
                <w:rFonts w:ascii="Verdana" w:hAnsi="Verdana" w:cs="Vijaya"/>
                <w:b/>
                <w:bCs/>
                <w:sz w:val="20"/>
                <w:szCs w:val="20"/>
                <w:lang w:val="de-DE"/>
              </w:rPr>
              <w:t xml:space="preserve">uku C.4/5.3. </w:t>
            </w:r>
            <w:r w:rsidRPr="006E52DF">
              <w:rPr>
                <w:rFonts w:ascii="Verdana" w:hAnsi="Verdana" w:cs="Vijaya"/>
                <w:sz w:val="20"/>
                <w:szCs w:val="20"/>
                <w:lang w:val="de-DE"/>
              </w:rPr>
              <w:t>U</w:t>
            </w:r>
            <w:r w:rsidRPr="006E52DF">
              <w:rPr>
                <w:rFonts w:ascii="Verdana" w:hAnsi="Verdana" w:cs="Calibri"/>
                <w:sz w:val="20"/>
                <w:szCs w:val="20"/>
                <w:lang w:val="de-DE"/>
              </w:rPr>
              <w:t>č</w:t>
            </w:r>
            <w:r w:rsidRPr="006E52DF">
              <w:rPr>
                <w:rFonts w:ascii="Verdana" w:hAnsi="Verdana" w:cs="Vijaya"/>
                <w:sz w:val="20"/>
                <w:szCs w:val="20"/>
                <w:lang w:val="de-DE"/>
              </w:rPr>
              <w:t>enik iskazuje interes za razli</w:t>
            </w:r>
            <w:r w:rsidRPr="006E52DF">
              <w:rPr>
                <w:rFonts w:ascii="Verdana" w:hAnsi="Verdana" w:cs="Calibri"/>
                <w:sz w:val="20"/>
                <w:szCs w:val="20"/>
                <w:lang w:val="de-DE"/>
              </w:rPr>
              <w:t>č</w:t>
            </w:r>
            <w:r w:rsidRPr="006E52DF">
              <w:rPr>
                <w:rFonts w:ascii="Verdana" w:hAnsi="Verdana" w:cs="Vijaya"/>
                <w:sz w:val="20"/>
                <w:szCs w:val="20"/>
                <w:lang w:val="de-DE"/>
              </w:rPr>
              <w:t>ita podru</w:t>
            </w:r>
            <w:r w:rsidRPr="006E52DF">
              <w:rPr>
                <w:rFonts w:ascii="Verdana" w:hAnsi="Verdana" w:cs="Calibri"/>
                <w:sz w:val="20"/>
                <w:szCs w:val="20"/>
                <w:lang w:val="de-DE"/>
              </w:rPr>
              <w:t>č</w:t>
            </w:r>
            <w:r w:rsidRPr="006E52DF">
              <w:rPr>
                <w:rFonts w:ascii="Verdana" w:hAnsi="Verdana" w:cs="Vijaya"/>
                <w:sz w:val="20"/>
                <w:szCs w:val="20"/>
                <w:lang w:val="de-DE"/>
              </w:rPr>
              <w:t>ja, preuzima odgovornost za svoje u</w:t>
            </w:r>
            <w:r w:rsidRPr="006E52DF">
              <w:rPr>
                <w:rFonts w:ascii="Verdana" w:hAnsi="Verdana" w:cs="Calibri"/>
                <w:sz w:val="20"/>
                <w:szCs w:val="20"/>
                <w:lang w:val="de-DE"/>
              </w:rPr>
              <w:t>č</w:t>
            </w:r>
            <w:r w:rsidRPr="006E52DF">
              <w:rPr>
                <w:rFonts w:ascii="Verdana" w:hAnsi="Verdana" w:cs="Vijaya"/>
                <w:sz w:val="20"/>
                <w:szCs w:val="20"/>
                <w:lang w:val="de-DE"/>
              </w:rPr>
              <w:t>enje i ustraje u u</w:t>
            </w:r>
            <w:r w:rsidRPr="006E52DF">
              <w:rPr>
                <w:rFonts w:ascii="Verdana" w:hAnsi="Verdana" w:cs="Calibri"/>
                <w:sz w:val="20"/>
                <w:szCs w:val="20"/>
                <w:lang w:val="de-DE"/>
              </w:rPr>
              <w:t>č</w:t>
            </w:r>
            <w:r w:rsidRPr="006E52DF">
              <w:rPr>
                <w:rFonts w:ascii="Verdana" w:hAnsi="Verdana" w:cs="Vijaya"/>
                <w:sz w:val="20"/>
                <w:szCs w:val="20"/>
                <w:lang w:val="de-DE"/>
              </w:rPr>
              <w:t>enju</w:t>
            </w:r>
          </w:p>
        </w:tc>
      </w:tr>
      <w:tr w:rsidR="00376A6A" w:rsidRPr="006E52DF" w:rsidTr="009369C7">
        <w:trPr>
          <w:cantSplit/>
          <w:trHeight w:val="252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2. TRGOVINA</w:t>
            </w:r>
          </w:p>
        </w:tc>
        <w:tc>
          <w:tcPr>
            <w:tcW w:w="3686" w:type="dxa"/>
            <w:vAlign w:val="center"/>
          </w:tcPr>
          <w:p w:rsidR="00376A6A" w:rsidRPr="006E52DF" w:rsidRDefault="00376A6A" w:rsidP="00AD0C60">
            <w:pPr>
              <w:pStyle w:val="Default"/>
              <w:numPr>
                <w:ilvl w:val="0"/>
                <w:numId w:val="5"/>
              </w:numPr>
              <w:spacing w:line="276" w:lineRule="auto"/>
              <w:rPr>
                <w:rFonts w:cs="Vijaya"/>
                <w:color w:val="auto"/>
                <w:sz w:val="20"/>
                <w:szCs w:val="20"/>
              </w:rPr>
            </w:pPr>
            <w:r w:rsidRPr="006E52DF">
              <w:rPr>
                <w:rFonts w:cs="Vijaya"/>
                <w:color w:val="auto"/>
                <w:sz w:val="20"/>
                <w:szCs w:val="20"/>
              </w:rPr>
              <w:t xml:space="preserve">razlikovati vrste trgovine </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211"/>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3. SUBJEKTI TRGOVINSKE DJELATNOSTI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subjekte trgovinske djelatnosti</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443"/>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4. POSLOVNE JEDINICE ZA PRODAJU ROBE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poslovne jedinice za trgovinu robom</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819"/>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5. PRODAVAONICA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 xml:space="preserve">opisati </w:t>
            </w:r>
            <w:r w:rsidRPr="006E52DF">
              <w:rPr>
                <w:rFonts w:ascii="Verdana" w:hAnsi="Verdana" w:cs="Calibri"/>
                <w:sz w:val="20"/>
                <w:szCs w:val="20"/>
              </w:rPr>
              <w:t>č</w:t>
            </w:r>
            <w:r w:rsidRPr="006E52DF">
              <w:rPr>
                <w:rFonts w:ascii="Verdana" w:hAnsi="Verdana" w:cs="Vijaya"/>
                <w:sz w:val="20"/>
                <w:szCs w:val="20"/>
              </w:rPr>
              <w:t>imbenike poslovanja prodajnog mjesta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43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6. ASORTIMAN PRODAVAONICE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asortimana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78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7. ZALIHE ROBE U PRODAVAONICI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vrste zaliha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izra</w:t>
            </w:r>
            <w:r w:rsidRPr="006E52DF">
              <w:rPr>
                <w:rFonts w:ascii="Verdana" w:hAnsi="Verdana" w:cs="Calibri"/>
                <w:sz w:val="20"/>
                <w:szCs w:val="20"/>
                <w:lang w:val="hr-HR"/>
              </w:rPr>
              <w:t>č</w:t>
            </w:r>
            <w:r w:rsidRPr="006E52DF">
              <w:rPr>
                <w:rFonts w:ascii="Verdana" w:hAnsi="Verdana" w:cs="Vijaya"/>
                <w:sz w:val="20"/>
                <w:szCs w:val="20"/>
                <w:lang w:val="hr-HR"/>
              </w:rPr>
              <w:t>unati pokazatelje obrtaja zaliha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309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8. PROCES POSLOVANJA U PRODAVONICI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postupak nabave robe u prodavaonici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postupak prodaje robe u prodavaonici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faze prodajnog razgovora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966"/>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9. KONTROLA RADA PRODAVAONICE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vrste kontrole rada prodavaonice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823"/>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hr-HR"/>
              </w:rPr>
            </w:pPr>
            <w:r w:rsidRPr="006E52DF">
              <w:rPr>
                <w:rFonts w:ascii="Verdana" w:hAnsi="Verdana" w:cs="Vijaya"/>
                <w:b/>
                <w:sz w:val="20"/>
                <w:szCs w:val="20"/>
                <w:lang w:val="hr-HR"/>
              </w:rPr>
              <w:t>10. OPERATIVNA EVIDENCIJA POSLOVANJA PRODAVAONICE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hr-HR"/>
              </w:rPr>
            </w:pPr>
            <w:r w:rsidRPr="006E52DF">
              <w:rPr>
                <w:rFonts w:ascii="Verdana" w:hAnsi="Verdana" w:cs="Vijaya"/>
                <w:sz w:val="20"/>
                <w:szCs w:val="20"/>
                <w:lang w:val="hr-HR"/>
              </w:rPr>
              <w:t>razlikovati dokumente za evidenciju poslovanja prodavaonice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hr-HR"/>
              </w:rPr>
            </w:pPr>
            <w:r w:rsidRPr="006E52DF">
              <w:rPr>
                <w:rFonts w:ascii="Verdana" w:hAnsi="Verdana" w:cs="Vijaya"/>
                <w:b/>
                <w:sz w:val="20"/>
                <w:szCs w:val="20"/>
                <w:lang w:val="hr-HR"/>
              </w:rPr>
              <w:t>1. UVOD U PREDMET</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razlikovati robu prema podrijetlu i stupnju obra</w:t>
            </w:r>
            <w:r w:rsidRPr="006E52DF">
              <w:rPr>
                <w:rFonts w:ascii="Verdana" w:hAnsi="Verdana" w:cs="Vijaya"/>
                <w:sz w:val="20"/>
                <w:szCs w:val="20"/>
              </w:rPr>
              <w:t>de</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protuma</w:t>
            </w:r>
            <w:r w:rsidRPr="006E52DF">
              <w:rPr>
                <w:rFonts w:ascii="Verdana" w:hAnsi="Verdana" w:cs="Calibri"/>
                <w:sz w:val="20"/>
                <w:szCs w:val="20"/>
              </w:rPr>
              <w:t>č</w:t>
            </w:r>
            <w:r w:rsidRPr="006E52DF">
              <w:rPr>
                <w:rFonts w:ascii="Verdana" w:hAnsi="Verdana" w:cs="Vijaya"/>
                <w:sz w:val="20"/>
                <w:szCs w:val="20"/>
              </w:rPr>
              <w:t>iti standarde i propise Zavoda za normizaciju u prometu robom</w:t>
            </w:r>
          </w:p>
        </w:tc>
        <w:tc>
          <w:tcPr>
            <w:tcW w:w="2835" w:type="dxa"/>
            <w:vMerge w:val="restart"/>
            <w:vAlign w:val="center"/>
          </w:tcPr>
          <w:p w:rsidR="00376A6A" w:rsidRPr="006E52DF" w:rsidRDefault="00376A6A" w:rsidP="00AD0C60">
            <w:pPr>
              <w:spacing w:line="276" w:lineRule="auto"/>
              <w:jc w:val="center"/>
              <w:rPr>
                <w:rFonts w:ascii="Verdana" w:hAnsi="Verdana" w:cs="Vijaya"/>
                <w:b/>
                <w:bCs/>
                <w:sz w:val="20"/>
                <w:szCs w:val="20"/>
              </w:rPr>
            </w:pPr>
            <w:r w:rsidRPr="006E52DF">
              <w:rPr>
                <w:rFonts w:ascii="Verdana" w:hAnsi="Verdana" w:cs="Vijaya"/>
                <w:b/>
                <w:bCs/>
                <w:sz w:val="20"/>
                <w:szCs w:val="20"/>
              </w:rPr>
              <w:t>POZNAVANJE ROBE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Trgovinsko poslovanje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Strukovne vježbe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w:t>
            </w:r>
            <w:r w:rsidRPr="006E52DF">
              <w:rPr>
                <w:rFonts w:ascii="Verdana" w:hAnsi="Verdana" w:cs="Calibri"/>
                <w:sz w:val="20"/>
                <w:szCs w:val="20"/>
              </w:rPr>
              <w:t>č</w:t>
            </w:r>
            <w:r w:rsidRPr="006E52DF">
              <w:rPr>
                <w:rFonts w:ascii="Verdana" w:hAnsi="Verdana" w:cs="Vijaya"/>
                <w:sz w:val="20"/>
                <w:szCs w:val="20"/>
              </w:rPr>
              <w:t>na praksa</w:t>
            </w:r>
          </w:p>
          <w:p w:rsidR="00376A6A" w:rsidRPr="006E52DF" w:rsidRDefault="00376A6A" w:rsidP="00AD0C60">
            <w:pPr>
              <w:spacing w:line="276" w:lineRule="auto"/>
              <w:jc w:val="center"/>
              <w:rPr>
                <w:rFonts w:ascii="Verdana" w:hAnsi="Verdana" w:cs="Vijaya"/>
                <w:b/>
                <w:bCs/>
                <w:sz w:val="20"/>
                <w:szCs w:val="20"/>
              </w:rPr>
            </w:pPr>
          </w:p>
        </w:tc>
        <w:tc>
          <w:tcPr>
            <w:tcW w:w="4961" w:type="dxa"/>
            <w:vMerge w:val="restart"/>
            <w:vAlign w:val="center"/>
          </w:tcPr>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C.</w:t>
            </w:r>
            <w:r w:rsidRPr="006E52DF">
              <w:rPr>
                <w:rFonts w:ascii="Verdana" w:hAnsi="Verdana" w:cs="Vijaya"/>
                <w:b/>
                <w:bCs/>
                <w:sz w:val="20"/>
                <w:szCs w:val="20"/>
              </w:rPr>
              <w:t>4</w:t>
            </w:r>
            <w:r w:rsidRPr="006E52DF">
              <w:rPr>
                <w:rFonts w:ascii="Verdana" w:hAnsi="Verdana" w:cs="Vijaya"/>
                <w:b/>
                <w:bCs/>
                <w:sz w:val="20"/>
                <w:szCs w:val="20"/>
                <w:lang w:val="hr-HR"/>
              </w:rPr>
              <w:t>.4.</w:t>
            </w:r>
            <w:r w:rsidRPr="006E52DF">
              <w:rPr>
                <w:rFonts w:ascii="Verdana" w:hAnsi="Verdana" w:cs="Vijaya"/>
                <w:sz w:val="20"/>
                <w:szCs w:val="20"/>
                <w:lang w:val="hr-HR"/>
              </w:rPr>
              <w:t>U</w:t>
            </w:r>
            <w:r w:rsidRPr="006E52DF">
              <w:rPr>
                <w:rFonts w:ascii="Verdana" w:hAnsi="Verdana" w:cs="Calibri"/>
                <w:sz w:val="20"/>
                <w:szCs w:val="20"/>
                <w:lang w:val="hr-HR"/>
              </w:rPr>
              <w:t>č</w:t>
            </w:r>
            <w:r w:rsidRPr="006E52DF">
              <w:rPr>
                <w:rFonts w:ascii="Verdana" w:hAnsi="Verdana" w:cs="Vijaya"/>
                <w:sz w:val="20"/>
                <w:szCs w:val="20"/>
                <w:lang w:val="hr-HR"/>
              </w:rPr>
              <w:t>enik samostalno i odgovorno upravlja prikupljenim informacijama.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 xml:space="preserve">odr A.4.4. </w:t>
            </w:r>
            <w:r w:rsidRPr="006E52DF">
              <w:rPr>
                <w:rFonts w:ascii="Verdana" w:hAnsi="Verdana" w:cs="Vijaya"/>
                <w:sz w:val="20"/>
                <w:szCs w:val="20"/>
                <w:lang w:val="hr-HR"/>
              </w:rPr>
              <w:t xml:space="preserve">Prikuplja, analizira i vrednuje podatke o utjecaju gospodarstva, državne </w:t>
            </w:r>
            <w:r w:rsidRPr="006E52DF">
              <w:rPr>
                <w:rFonts w:ascii="Verdana" w:hAnsi="Verdana" w:cs="Vijaya"/>
                <w:sz w:val="20"/>
                <w:szCs w:val="20"/>
                <w:lang w:val="hr-HR"/>
              </w:rPr>
              <w:lastRenderedPageBreak/>
              <w:t>politike i svakodnevne potrošnje gra</w:t>
            </w:r>
            <w:r w:rsidRPr="006E52DF">
              <w:rPr>
                <w:rFonts w:ascii="Verdana" w:hAnsi="Verdana" w:cs="Calibri"/>
                <w:sz w:val="20"/>
                <w:szCs w:val="20"/>
                <w:lang w:val="hr-HR"/>
              </w:rPr>
              <w:t>đ</w:t>
            </w:r>
            <w:r w:rsidRPr="006E52DF">
              <w:rPr>
                <w:rFonts w:ascii="Verdana" w:hAnsi="Verdana" w:cs="Vijaya"/>
                <w:sz w:val="20"/>
                <w:szCs w:val="20"/>
                <w:lang w:val="hr-HR"/>
              </w:rPr>
              <w:t>ana na održivi razvoj.</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odr B.4.1.</w:t>
            </w:r>
            <w:r w:rsidRPr="006E52DF">
              <w:rPr>
                <w:rFonts w:ascii="Verdana" w:hAnsi="Verdana" w:cs="Vijaya"/>
                <w:sz w:val="20"/>
                <w:szCs w:val="20"/>
                <w:lang w:val="hr-HR"/>
              </w:rPr>
              <w:t xml:space="preserve"> Djeluje u skladu s na</w:t>
            </w:r>
            <w:r w:rsidRPr="006E52DF">
              <w:rPr>
                <w:rFonts w:ascii="Verdana" w:hAnsi="Verdana" w:cs="Calibri"/>
                <w:sz w:val="20"/>
                <w:szCs w:val="20"/>
                <w:lang w:val="hr-HR"/>
              </w:rPr>
              <w:t>č</w:t>
            </w:r>
            <w:r w:rsidRPr="006E52DF">
              <w:rPr>
                <w:rFonts w:ascii="Verdana" w:hAnsi="Verdana" w:cs="Vijaya"/>
                <w:sz w:val="20"/>
                <w:szCs w:val="20"/>
                <w:lang w:val="hr-HR"/>
              </w:rPr>
              <w:t xml:space="preserve">elima održivoga razvoja s ciljem zaštite prirode i okoliša. </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A.4/5.1.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traži nove informacije iz razli</w:t>
            </w:r>
            <w:r w:rsidRPr="006E52DF">
              <w:rPr>
                <w:rFonts w:ascii="Verdana" w:hAnsi="Verdana" w:cs="Calibri"/>
                <w:sz w:val="20"/>
                <w:szCs w:val="20"/>
                <w:lang w:val="hr-HR"/>
              </w:rPr>
              <w:t>č</w:t>
            </w:r>
            <w:r w:rsidRPr="006E52DF">
              <w:rPr>
                <w:rFonts w:ascii="Verdana" w:hAnsi="Verdana" w:cs="Vijaya"/>
                <w:sz w:val="20"/>
                <w:szCs w:val="20"/>
                <w:lang w:val="hr-HR"/>
              </w:rPr>
              <w:t>itih izvora, transformira ih u novo znanje i uspješno primjenjuje pri rješavanju problema.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B.4/5.3</w:t>
            </w:r>
            <w:r w:rsidRPr="006E52DF">
              <w:rPr>
                <w:rFonts w:ascii="Verdana" w:hAnsi="Verdana" w:cs="Vijaya"/>
                <w:sz w:val="20"/>
                <w:szCs w:val="20"/>
                <w:lang w:val="hr-HR"/>
              </w:rPr>
              <w:t>. U</w:t>
            </w:r>
            <w:r w:rsidRPr="006E52DF">
              <w:rPr>
                <w:rFonts w:ascii="Verdana" w:hAnsi="Verdana" w:cs="Calibri"/>
                <w:sz w:val="20"/>
                <w:szCs w:val="20"/>
                <w:lang w:val="hr-HR"/>
              </w:rPr>
              <w:t>č</w:t>
            </w:r>
            <w:r w:rsidRPr="006E52DF">
              <w:rPr>
                <w:rFonts w:ascii="Verdana" w:hAnsi="Verdana" w:cs="Vijaya"/>
                <w:sz w:val="20"/>
                <w:szCs w:val="20"/>
                <w:lang w:val="hr-HR"/>
              </w:rPr>
              <w:t>enik regulira svoje u</w:t>
            </w:r>
            <w:r w:rsidRPr="006E52DF">
              <w:rPr>
                <w:rFonts w:ascii="Verdana" w:hAnsi="Verdana" w:cs="Calibri"/>
                <w:sz w:val="20"/>
                <w:szCs w:val="20"/>
                <w:lang w:val="hr-HR"/>
              </w:rPr>
              <w:t>č</w:t>
            </w:r>
            <w:r w:rsidRPr="006E52DF">
              <w:rPr>
                <w:rFonts w:ascii="Verdana" w:hAnsi="Verdana" w:cs="Vijaya"/>
                <w:sz w:val="20"/>
                <w:szCs w:val="20"/>
                <w:lang w:val="hr-HR"/>
              </w:rPr>
              <w:t>enje mijenjaju</w:t>
            </w:r>
            <w:r w:rsidRPr="006E52DF">
              <w:rPr>
                <w:rFonts w:ascii="Verdana" w:hAnsi="Verdana" w:cs="Calibri"/>
                <w:sz w:val="20"/>
                <w:szCs w:val="20"/>
                <w:lang w:val="hr-HR"/>
              </w:rPr>
              <w:t>ć</w:t>
            </w:r>
            <w:r w:rsidRPr="006E52DF">
              <w:rPr>
                <w:rFonts w:ascii="Verdana" w:hAnsi="Verdana" w:cs="Vijaya"/>
                <w:sz w:val="20"/>
                <w:szCs w:val="20"/>
                <w:lang w:val="hr-HR"/>
              </w:rPr>
              <w:t>i prema potrebi plan ili pristup u</w:t>
            </w:r>
            <w:r w:rsidRPr="006E52DF">
              <w:rPr>
                <w:rFonts w:ascii="Verdana" w:hAnsi="Verdana" w:cs="Calibri"/>
                <w:sz w:val="20"/>
                <w:szCs w:val="20"/>
                <w:lang w:val="hr-HR"/>
              </w:rPr>
              <w:t>č</w:t>
            </w:r>
            <w:r w:rsidRPr="006E52DF">
              <w:rPr>
                <w:rFonts w:ascii="Verdana" w:hAnsi="Verdana" w:cs="Vijaya"/>
                <w:sz w:val="20"/>
                <w:szCs w:val="20"/>
                <w:lang w:val="hr-HR"/>
              </w:rPr>
              <w:t>enju.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 xml:space="preserve">uku A.4/5.4. </w:t>
            </w:r>
            <w:r w:rsidRPr="006E52DF">
              <w:rPr>
                <w:rFonts w:ascii="Verdana" w:hAnsi="Verdana" w:cs="Vijaya"/>
                <w:sz w:val="20"/>
                <w:szCs w:val="20"/>
                <w:lang w:val="hr-HR"/>
              </w:rPr>
              <w:t>U</w:t>
            </w:r>
            <w:r w:rsidRPr="006E52DF">
              <w:rPr>
                <w:rFonts w:ascii="Verdana" w:hAnsi="Verdana" w:cs="Calibri"/>
                <w:sz w:val="20"/>
                <w:szCs w:val="20"/>
                <w:lang w:val="hr-HR"/>
              </w:rPr>
              <w:t>č</w:t>
            </w:r>
            <w:r w:rsidRPr="006E52DF">
              <w:rPr>
                <w:rFonts w:ascii="Verdana" w:hAnsi="Verdana" w:cs="Vijaya"/>
                <w:sz w:val="20"/>
                <w:szCs w:val="20"/>
                <w:lang w:val="hr-HR"/>
              </w:rPr>
              <w:t>enik samostalno kriti</w:t>
            </w:r>
            <w:r w:rsidRPr="006E52DF">
              <w:rPr>
                <w:rFonts w:ascii="Verdana" w:hAnsi="Verdana" w:cs="Calibri"/>
                <w:sz w:val="20"/>
                <w:szCs w:val="20"/>
                <w:lang w:val="hr-HR"/>
              </w:rPr>
              <w:t>č</w:t>
            </w:r>
            <w:r w:rsidRPr="006E52DF">
              <w:rPr>
                <w:rFonts w:ascii="Verdana" w:hAnsi="Verdana" w:cs="Vijaya"/>
                <w:sz w:val="20"/>
                <w:szCs w:val="20"/>
                <w:lang w:val="hr-HR"/>
              </w:rPr>
              <w:t>ki promišlja i vrednuje ideje.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B.4.3.</w:t>
            </w:r>
            <w:r w:rsidRPr="006E52DF">
              <w:rPr>
                <w:rFonts w:ascii="Verdana" w:hAnsi="Verdana" w:cs="Vijaya"/>
                <w:sz w:val="20"/>
                <w:szCs w:val="20"/>
                <w:lang w:val="hr-HR"/>
              </w:rPr>
              <w:t xml:space="preserve"> Prepoznaje važnost odgovornoga poduzetništva za rast i razvoj pojedinca i zajednice.</w:t>
            </w:r>
          </w:p>
          <w:p w:rsidR="00376A6A" w:rsidRPr="006E52DF" w:rsidRDefault="00376A6A" w:rsidP="00AD0C60">
            <w:pPr>
              <w:spacing w:line="276" w:lineRule="auto"/>
              <w:rPr>
                <w:rFonts w:ascii="Verdana" w:hAnsi="Verdana" w:cs="Vijaya"/>
                <w:sz w:val="20"/>
                <w:szCs w:val="20"/>
              </w:rPr>
            </w:pPr>
            <w:r w:rsidRPr="006E52DF">
              <w:rPr>
                <w:rFonts w:ascii="Verdana" w:hAnsi="Verdana" w:cs="Vijaya"/>
                <w:b/>
                <w:bCs/>
                <w:sz w:val="20"/>
                <w:szCs w:val="20"/>
                <w:lang w:val="hr-HR"/>
              </w:rPr>
              <w:t>pod B.</w:t>
            </w:r>
            <w:r w:rsidRPr="006E52DF">
              <w:rPr>
                <w:rFonts w:ascii="Verdana" w:hAnsi="Verdana" w:cs="Vijaya"/>
                <w:b/>
                <w:bCs/>
                <w:sz w:val="20"/>
                <w:szCs w:val="20"/>
              </w:rPr>
              <w:t>4</w:t>
            </w:r>
            <w:r w:rsidRPr="006E52DF">
              <w:rPr>
                <w:rFonts w:ascii="Verdana" w:hAnsi="Verdana" w:cs="Vijaya"/>
                <w:b/>
                <w:bCs/>
                <w:sz w:val="20"/>
                <w:szCs w:val="20"/>
                <w:lang w:val="hr-HR"/>
              </w:rPr>
              <w:t>.2.</w:t>
            </w:r>
            <w:r w:rsidRPr="006E52DF">
              <w:rPr>
                <w:rFonts w:ascii="Verdana" w:hAnsi="Verdana" w:cs="Vijaya"/>
                <w:sz w:val="20"/>
                <w:szCs w:val="20"/>
                <w:lang w:val="hr-HR"/>
              </w:rPr>
              <w:t xml:space="preserve"> Planira i upravlja aktivnostima.</w:t>
            </w: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2. PREHRAMBENI PROIZVODI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pojmove na deklaracijama vezano uz kemijski sastav prehrambenih proizvoda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uzro</w:t>
            </w:r>
            <w:r w:rsidRPr="006E52DF">
              <w:rPr>
                <w:rFonts w:ascii="Verdana" w:hAnsi="Verdana" w:cs="Calibri"/>
                <w:sz w:val="20"/>
                <w:szCs w:val="20"/>
              </w:rPr>
              <w:t>č</w:t>
            </w:r>
            <w:r w:rsidRPr="006E52DF">
              <w:rPr>
                <w:rFonts w:ascii="Verdana" w:hAnsi="Verdana" w:cs="Vijaya"/>
                <w:sz w:val="20"/>
                <w:szCs w:val="20"/>
              </w:rPr>
              <w:t>nike šteta u prometu robom</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na</w:t>
            </w:r>
            <w:r w:rsidRPr="006E52DF">
              <w:rPr>
                <w:rFonts w:ascii="Verdana" w:hAnsi="Verdana" w:cs="Calibri"/>
                <w:sz w:val="20"/>
                <w:szCs w:val="20"/>
              </w:rPr>
              <w:t>č</w:t>
            </w:r>
            <w:r w:rsidRPr="006E52DF">
              <w:rPr>
                <w:rFonts w:ascii="Verdana" w:hAnsi="Verdana" w:cs="Vijaya"/>
                <w:sz w:val="20"/>
                <w:szCs w:val="20"/>
              </w:rPr>
              <w:t>ine sprje</w:t>
            </w:r>
            <w:r w:rsidRPr="006E52DF">
              <w:rPr>
                <w:rFonts w:ascii="Verdana" w:hAnsi="Verdana" w:cs="Calibri"/>
                <w:sz w:val="20"/>
                <w:szCs w:val="20"/>
              </w:rPr>
              <w:t>č</w:t>
            </w:r>
            <w:r w:rsidRPr="006E52DF">
              <w:rPr>
                <w:rFonts w:ascii="Verdana" w:hAnsi="Verdana" w:cs="Vijaya"/>
                <w:sz w:val="20"/>
                <w:szCs w:val="20"/>
              </w:rPr>
              <w:t>avanja šteta u trgovini na prehrambenoj robi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zna</w:t>
            </w:r>
            <w:r w:rsidRPr="006E52DF">
              <w:rPr>
                <w:rFonts w:ascii="Verdana" w:hAnsi="Verdana" w:cs="Calibri"/>
                <w:sz w:val="20"/>
                <w:szCs w:val="20"/>
              </w:rPr>
              <w:t>č</w:t>
            </w:r>
            <w:r w:rsidRPr="006E52DF">
              <w:rPr>
                <w:rFonts w:ascii="Verdana" w:hAnsi="Verdana" w:cs="Vijaya"/>
                <w:sz w:val="20"/>
                <w:szCs w:val="20"/>
              </w:rPr>
              <w:t>enje pasterizacije, sterilizacije, hla</w:t>
            </w:r>
            <w:r w:rsidRPr="006E52DF">
              <w:rPr>
                <w:rFonts w:ascii="Verdana" w:hAnsi="Verdana" w:cs="Calibri"/>
                <w:sz w:val="20"/>
                <w:szCs w:val="20"/>
              </w:rPr>
              <w:t>đ</w:t>
            </w:r>
            <w:r w:rsidRPr="006E52DF">
              <w:rPr>
                <w:rFonts w:ascii="Verdana" w:hAnsi="Verdana" w:cs="Vijaya"/>
                <w:sz w:val="20"/>
                <w:szCs w:val="20"/>
              </w:rPr>
              <w:t>enja, zamrzavanja i energetskog zra</w:t>
            </w:r>
            <w:r w:rsidRPr="006E52DF">
              <w:rPr>
                <w:rFonts w:ascii="Verdana" w:hAnsi="Verdana" w:cs="Calibri"/>
                <w:sz w:val="20"/>
                <w:szCs w:val="20"/>
              </w:rPr>
              <w:t>č</w:t>
            </w:r>
            <w:r w:rsidRPr="006E52DF">
              <w:rPr>
                <w:rFonts w:ascii="Verdana" w:hAnsi="Verdana" w:cs="Vijaya"/>
                <w:sz w:val="20"/>
                <w:szCs w:val="20"/>
              </w:rPr>
              <w:t>enja za prehrambenne proizvode</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zakone i propise o prometu prehrambenih proizvoda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3. OSNOVNE SKUPINE PREHRAMBENIH PROIZVODA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nabrojiti osnovne skupine prehrambene robe</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opisati karakteristike pojedine skupine prehrambene robe na primjeru</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navesti specifi</w:t>
            </w:r>
            <w:r w:rsidRPr="006E52DF">
              <w:rPr>
                <w:rFonts w:ascii="Verdana" w:hAnsi="Verdana" w:cs="Calibri"/>
                <w:sz w:val="20"/>
                <w:szCs w:val="20"/>
                <w:lang w:val="de-DE"/>
              </w:rPr>
              <w:t>č</w:t>
            </w:r>
            <w:r w:rsidRPr="006E52DF">
              <w:rPr>
                <w:rFonts w:ascii="Verdana" w:hAnsi="Verdana" w:cs="Vijaya"/>
                <w:sz w:val="20"/>
                <w:szCs w:val="20"/>
                <w:lang w:val="de-DE"/>
              </w:rPr>
              <w:t xml:space="preserve">nosti vezane uz </w:t>
            </w:r>
            <w:r w:rsidRPr="006E52DF">
              <w:rPr>
                <w:rFonts w:ascii="Verdana" w:hAnsi="Verdana" w:cs="Calibri"/>
                <w:sz w:val="20"/>
                <w:szCs w:val="20"/>
                <w:lang w:val="de-DE"/>
              </w:rPr>
              <w:t>č</w:t>
            </w:r>
            <w:r w:rsidRPr="006E52DF">
              <w:rPr>
                <w:rFonts w:ascii="Verdana" w:hAnsi="Verdana" w:cs="Vijaya"/>
                <w:sz w:val="20"/>
                <w:szCs w:val="20"/>
                <w:lang w:val="de-DE"/>
              </w:rPr>
              <w:t>uvanje, izlaganje i prodaju pojedinih skupina prehrambenih proizvoda</w:t>
            </w:r>
          </w:p>
        </w:tc>
        <w:tc>
          <w:tcPr>
            <w:tcW w:w="2835" w:type="dxa"/>
            <w:vMerge/>
            <w:vAlign w:val="center"/>
          </w:tcPr>
          <w:p w:rsidR="00376A6A" w:rsidRPr="006E52DF" w:rsidRDefault="00376A6A" w:rsidP="00AD0C60">
            <w:pPr>
              <w:spacing w:line="276" w:lineRule="auto"/>
              <w:rPr>
                <w:rFonts w:ascii="Verdana" w:hAnsi="Verdana" w:cstheme="minorHAnsi"/>
                <w:sz w:val="20"/>
                <w:szCs w:val="20"/>
                <w:lang w:val="de-DE"/>
              </w:rPr>
            </w:pPr>
          </w:p>
        </w:tc>
        <w:tc>
          <w:tcPr>
            <w:tcW w:w="4961" w:type="dxa"/>
            <w:vMerge/>
            <w:vAlign w:val="center"/>
          </w:tcPr>
          <w:p w:rsidR="00376A6A" w:rsidRPr="006E52DF" w:rsidRDefault="00376A6A" w:rsidP="00AD0C60">
            <w:pPr>
              <w:spacing w:line="276" w:lineRule="auto"/>
              <w:rPr>
                <w:rFonts w:ascii="Verdana" w:hAnsi="Verdana" w:cstheme="minorHAnsi"/>
                <w:sz w:val="20"/>
                <w:szCs w:val="20"/>
                <w:lang w:val="de-DE"/>
              </w:rPr>
            </w:pPr>
          </w:p>
        </w:tc>
      </w:tr>
      <w:tr w:rsidR="00376A6A" w:rsidRPr="006E52DF" w:rsidTr="009369C7">
        <w:trPr>
          <w:cantSplit/>
          <w:trHeight w:val="282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1. OSNOVNO O POSLOVNIM KOMUNIKACIJAMA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ulogu i zada</w:t>
            </w:r>
            <w:r w:rsidRPr="006E52DF">
              <w:rPr>
                <w:rFonts w:ascii="Verdana" w:hAnsi="Verdana" w:cs="Calibri"/>
                <w:sz w:val="20"/>
                <w:szCs w:val="20"/>
              </w:rPr>
              <w:t>ć</w:t>
            </w:r>
            <w:r w:rsidRPr="006E52DF">
              <w:rPr>
                <w:rFonts w:ascii="Verdana" w:hAnsi="Verdana" w:cs="Vijaya"/>
                <w:sz w:val="20"/>
                <w:szCs w:val="20"/>
              </w:rPr>
              <w:t>e poslovnih komunikacija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elemente procesa komuniciranja</w:t>
            </w:r>
          </w:p>
        </w:tc>
        <w:tc>
          <w:tcPr>
            <w:tcW w:w="2835" w:type="dxa"/>
            <w:vMerge w:val="restart"/>
            <w:vAlign w:val="center"/>
          </w:tcPr>
          <w:p w:rsidR="00376A6A" w:rsidRPr="006E52DF" w:rsidRDefault="00376A6A" w:rsidP="00AD0C60">
            <w:pPr>
              <w:spacing w:line="276" w:lineRule="auto"/>
              <w:jc w:val="center"/>
              <w:rPr>
                <w:rFonts w:ascii="Verdana" w:hAnsi="Verdana" w:cs="Vijaya"/>
                <w:b/>
                <w:bCs/>
                <w:sz w:val="20"/>
                <w:szCs w:val="20"/>
              </w:rPr>
            </w:pPr>
            <w:r w:rsidRPr="006E52DF">
              <w:rPr>
                <w:rFonts w:ascii="Verdana" w:hAnsi="Verdana" w:cs="Vijaya"/>
                <w:b/>
                <w:bCs/>
                <w:sz w:val="20"/>
                <w:szCs w:val="20"/>
              </w:rPr>
              <w:t>POSLOVNE KOMUNIKACIJE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Strukovne vježbe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Trgovinsko poslovanje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Informatika</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w:t>
            </w:r>
            <w:r w:rsidRPr="006E52DF">
              <w:rPr>
                <w:rFonts w:ascii="Verdana" w:hAnsi="Verdana" w:cs="Calibri"/>
                <w:sz w:val="20"/>
                <w:szCs w:val="20"/>
              </w:rPr>
              <w:t>č</w:t>
            </w:r>
            <w:r w:rsidRPr="006E52DF">
              <w:rPr>
                <w:rFonts w:ascii="Verdana" w:hAnsi="Verdana" w:cs="Vijaya"/>
                <w:sz w:val="20"/>
                <w:szCs w:val="20"/>
              </w:rPr>
              <w:t>na praksa</w:t>
            </w:r>
          </w:p>
          <w:p w:rsidR="00376A6A" w:rsidRPr="006E52DF" w:rsidRDefault="00376A6A" w:rsidP="00AD0C60">
            <w:pPr>
              <w:spacing w:line="276" w:lineRule="auto"/>
              <w:jc w:val="center"/>
              <w:rPr>
                <w:rFonts w:ascii="Verdana" w:hAnsi="Verdana" w:cs="Vijaya"/>
                <w:sz w:val="20"/>
                <w:szCs w:val="20"/>
              </w:rPr>
            </w:pPr>
          </w:p>
        </w:tc>
        <w:tc>
          <w:tcPr>
            <w:tcW w:w="4961" w:type="dxa"/>
            <w:vMerge w:val="restart"/>
            <w:vAlign w:val="center"/>
          </w:tcPr>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B.4.1.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 xml:space="preserve">enik samostalno komunicira </w:t>
            </w:r>
            <w:r w:rsidRPr="006E52DF">
              <w:rPr>
                <w:rFonts w:ascii="Verdana" w:hAnsi="Verdana" w:cs="Vijaya"/>
                <w:sz w:val="20"/>
                <w:szCs w:val="20"/>
              </w:rPr>
              <w:t>s poznatim i nepoznatim osobama u sigurnome digitalnom okružju.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zdr B.4.1.A</w:t>
            </w:r>
            <w:r w:rsidRPr="006E52DF">
              <w:rPr>
                <w:rFonts w:ascii="Verdana" w:hAnsi="Verdana" w:cs="Vijaya"/>
                <w:sz w:val="20"/>
                <w:szCs w:val="20"/>
                <w:lang w:val="hr-HR"/>
              </w:rPr>
              <w:t xml:space="preserve"> Odabire primjerene odnose i komunikaciju.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A.4.1.</w:t>
            </w:r>
            <w:r w:rsidRPr="006E52DF">
              <w:rPr>
                <w:rFonts w:ascii="Verdana" w:hAnsi="Verdana" w:cs="Vijaya"/>
                <w:sz w:val="20"/>
                <w:szCs w:val="20"/>
                <w:lang w:val="hr-HR"/>
              </w:rPr>
              <w:t xml:space="preserve"> Razvija sliku o sebi.</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A.4.1.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kriti</w:t>
            </w:r>
            <w:r w:rsidRPr="006E52DF">
              <w:rPr>
                <w:rFonts w:ascii="Verdana" w:hAnsi="Verdana" w:cs="Calibri"/>
                <w:sz w:val="20"/>
                <w:szCs w:val="20"/>
                <w:lang w:val="hr-HR"/>
              </w:rPr>
              <w:t>č</w:t>
            </w:r>
            <w:r w:rsidRPr="006E52DF">
              <w:rPr>
                <w:rFonts w:ascii="Verdana" w:hAnsi="Verdana" w:cs="Vijaya"/>
                <w:sz w:val="20"/>
                <w:szCs w:val="20"/>
                <w:lang w:val="hr-HR"/>
              </w:rPr>
              <w:t>ki odabire odgovaraju</w:t>
            </w:r>
            <w:r w:rsidRPr="006E52DF">
              <w:rPr>
                <w:rFonts w:ascii="Verdana" w:hAnsi="Verdana" w:cs="Calibri"/>
                <w:sz w:val="20"/>
                <w:szCs w:val="20"/>
                <w:lang w:val="hr-HR"/>
              </w:rPr>
              <w:t>ć</w:t>
            </w:r>
            <w:r w:rsidRPr="006E52DF">
              <w:rPr>
                <w:rFonts w:ascii="Verdana" w:hAnsi="Verdana" w:cs="Vijaya"/>
                <w:sz w:val="20"/>
                <w:szCs w:val="20"/>
                <w:lang w:val="hr-HR"/>
              </w:rPr>
              <w:t>u digitalnu tehnologiju.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zdr B.4.1.B</w:t>
            </w:r>
            <w:r w:rsidRPr="006E52DF">
              <w:rPr>
                <w:rFonts w:ascii="Verdana" w:hAnsi="Verdana" w:cs="Vijaya"/>
                <w:sz w:val="20"/>
                <w:szCs w:val="20"/>
                <w:lang w:val="de-DE"/>
              </w:rPr>
              <w:t xml:space="preserve"> Razvija tolerantan odnos prema drugima.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C.4.4.</w:t>
            </w:r>
            <w:r w:rsidRPr="006E52DF">
              <w:rPr>
                <w:rFonts w:ascii="Verdana" w:hAnsi="Verdana" w:cs="Vijaya"/>
                <w:sz w:val="20"/>
                <w:szCs w:val="20"/>
                <w:lang w:val="hr-HR"/>
              </w:rPr>
              <w:t xml:space="preserve"> Opisuje i prihva</w:t>
            </w:r>
            <w:r w:rsidRPr="006E52DF">
              <w:rPr>
                <w:rFonts w:ascii="Verdana" w:hAnsi="Verdana" w:cs="Calibri"/>
                <w:sz w:val="20"/>
                <w:szCs w:val="20"/>
                <w:lang w:val="hr-HR"/>
              </w:rPr>
              <w:t>ć</w:t>
            </w:r>
            <w:r w:rsidRPr="006E52DF">
              <w:rPr>
                <w:rFonts w:ascii="Verdana" w:hAnsi="Verdana" w:cs="Vijaya"/>
                <w:sz w:val="20"/>
                <w:szCs w:val="20"/>
                <w:lang w:val="hr-HR"/>
              </w:rPr>
              <w:t xml:space="preserve">a vlastiti kulturni i nacionalni identitet u odnosu na druge kulture. </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B.4.2.</w:t>
            </w:r>
            <w:r w:rsidRPr="006E52DF">
              <w:rPr>
                <w:rFonts w:ascii="Verdana" w:hAnsi="Verdana" w:cs="Vijaya"/>
                <w:sz w:val="20"/>
                <w:szCs w:val="20"/>
                <w:lang w:val="hr-HR"/>
              </w:rPr>
              <w:t xml:space="preserve"> Planira i upravlja aktivnostima.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 xml:space="preserve">uku B.4/5.1. </w:t>
            </w:r>
            <w:r w:rsidRPr="006E52DF">
              <w:rPr>
                <w:rFonts w:ascii="Verdana" w:hAnsi="Verdana" w:cs="Vijaya"/>
                <w:sz w:val="20"/>
                <w:szCs w:val="20"/>
                <w:lang w:val="hr-HR"/>
              </w:rPr>
              <w:t>U</w:t>
            </w:r>
            <w:r w:rsidRPr="006E52DF">
              <w:rPr>
                <w:rFonts w:ascii="Verdana" w:hAnsi="Verdana" w:cs="Calibri"/>
                <w:sz w:val="20"/>
                <w:szCs w:val="20"/>
                <w:lang w:val="hr-HR"/>
              </w:rPr>
              <w:t>č</w:t>
            </w:r>
            <w:r w:rsidRPr="006E52DF">
              <w:rPr>
                <w:rFonts w:ascii="Verdana" w:hAnsi="Verdana" w:cs="Vijaya"/>
                <w:sz w:val="20"/>
                <w:szCs w:val="20"/>
                <w:lang w:val="hr-HR"/>
              </w:rPr>
              <w:t>enik samostalno odre</w:t>
            </w:r>
            <w:r w:rsidRPr="006E52DF">
              <w:rPr>
                <w:rFonts w:ascii="Verdana" w:hAnsi="Verdana" w:cs="Calibri"/>
                <w:sz w:val="20"/>
                <w:szCs w:val="20"/>
                <w:lang w:val="hr-HR"/>
              </w:rPr>
              <w:t>đ</w:t>
            </w:r>
            <w:r w:rsidRPr="006E52DF">
              <w:rPr>
                <w:rFonts w:ascii="Verdana" w:hAnsi="Verdana" w:cs="Vijaya"/>
                <w:sz w:val="20"/>
                <w:szCs w:val="20"/>
                <w:lang w:val="hr-HR"/>
              </w:rPr>
              <w:t>uje ciljeve u</w:t>
            </w:r>
            <w:r w:rsidRPr="006E52DF">
              <w:rPr>
                <w:rFonts w:ascii="Verdana" w:hAnsi="Verdana" w:cs="Calibri"/>
                <w:sz w:val="20"/>
                <w:szCs w:val="20"/>
                <w:lang w:val="hr-HR"/>
              </w:rPr>
              <w:t>č</w:t>
            </w:r>
            <w:r w:rsidRPr="006E52DF">
              <w:rPr>
                <w:rFonts w:ascii="Verdana" w:hAnsi="Verdana" w:cs="Vijaya"/>
                <w:sz w:val="20"/>
                <w:szCs w:val="20"/>
                <w:lang w:val="hr-HR"/>
              </w:rPr>
              <w:t>enja, odabire pristup u</w:t>
            </w:r>
            <w:r w:rsidRPr="006E52DF">
              <w:rPr>
                <w:rFonts w:ascii="Verdana" w:hAnsi="Verdana" w:cs="Calibri"/>
                <w:sz w:val="20"/>
                <w:szCs w:val="20"/>
                <w:lang w:val="hr-HR"/>
              </w:rPr>
              <w:t>č</w:t>
            </w:r>
            <w:r w:rsidRPr="006E52DF">
              <w:rPr>
                <w:rFonts w:ascii="Verdana" w:hAnsi="Verdana" w:cs="Vijaya"/>
                <w:sz w:val="20"/>
                <w:szCs w:val="20"/>
                <w:lang w:val="hr-HR"/>
              </w:rPr>
              <w:t>enju te planira u</w:t>
            </w:r>
            <w:r w:rsidRPr="006E52DF">
              <w:rPr>
                <w:rFonts w:ascii="Verdana" w:hAnsi="Verdana" w:cs="Calibri"/>
                <w:sz w:val="20"/>
                <w:szCs w:val="20"/>
                <w:lang w:val="hr-HR"/>
              </w:rPr>
              <w:t>č</w:t>
            </w:r>
            <w:r w:rsidRPr="006E52DF">
              <w:rPr>
                <w:rFonts w:ascii="Verdana" w:hAnsi="Verdana" w:cs="Vijaya"/>
                <w:sz w:val="20"/>
                <w:szCs w:val="20"/>
                <w:lang w:val="hr-HR"/>
              </w:rPr>
              <w:t>enje.</w:t>
            </w: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hr-HR"/>
              </w:rPr>
            </w:pPr>
            <w:r w:rsidRPr="006E52DF">
              <w:rPr>
                <w:rFonts w:ascii="Verdana" w:hAnsi="Verdana" w:cs="Vijaya"/>
                <w:b/>
                <w:sz w:val="20"/>
                <w:szCs w:val="20"/>
                <w:lang w:val="hr-HR"/>
              </w:rPr>
              <w:t>2. UPRAVLJANJE KOMUNIKACIJSKIM PROCESIMA U TVRTKI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objasniti pojam formalnog, neformalnog, vertikalnog i horizontalnog komuniciranja</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primijeniti pravila komunikacije koje uspostavljaju povjerenje i poticajnu komunikacijsku klimu na zadanom primjeru</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razlikovati uzroke i vrste komunikacijskih sukoba</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navesti stilove rješavanja komunikacijskih sukoba</w:t>
            </w:r>
          </w:p>
        </w:tc>
        <w:tc>
          <w:tcPr>
            <w:tcW w:w="2835" w:type="dxa"/>
            <w:vMerge/>
            <w:vAlign w:val="center"/>
          </w:tcPr>
          <w:p w:rsidR="00376A6A" w:rsidRPr="006E52DF" w:rsidRDefault="00376A6A" w:rsidP="00AD0C60">
            <w:pPr>
              <w:spacing w:line="276" w:lineRule="auto"/>
              <w:rPr>
                <w:rFonts w:ascii="Verdana" w:hAnsi="Verdana" w:cstheme="minorHAnsi"/>
                <w:sz w:val="20"/>
                <w:szCs w:val="20"/>
                <w:lang w:val="de-DE"/>
              </w:rPr>
            </w:pPr>
          </w:p>
        </w:tc>
        <w:tc>
          <w:tcPr>
            <w:tcW w:w="4961" w:type="dxa"/>
            <w:vMerge/>
            <w:vAlign w:val="center"/>
          </w:tcPr>
          <w:p w:rsidR="00376A6A" w:rsidRPr="006E52DF" w:rsidRDefault="00376A6A" w:rsidP="00AD0C60">
            <w:pPr>
              <w:spacing w:line="276" w:lineRule="auto"/>
              <w:rPr>
                <w:rFonts w:ascii="Verdana" w:hAnsi="Verdana" w:cstheme="minorHAnsi"/>
                <w:sz w:val="20"/>
                <w:szCs w:val="20"/>
                <w:lang w:val="de-DE"/>
              </w:rPr>
            </w:pPr>
          </w:p>
        </w:tc>
      </w:tr>
      <w:tr w:rsidR="00376A6A" w:rsidRPr="006E52DF" w:rsidTr="009369C7">
        <w:trPr>
          <w:cantSplit/>
          <w:trHeight w:val="2264"/>
        </w:trPr>
        <w:tc>
          <w:tcPr>
            <w:tcW w:w="1696" w:type="dxa"/>
            <w:textDirection w:val="btLr"/>
            <w:vAlign w:val="center"/>
          </w:tcPr>
          <w:p w:rsidR="00376A6A" w:rsidRPr="006E52DF" w:rsidRDefault="00376A6A" w:rsidP="00AD0C60">
            <w:pPr>
              <w:pStyle w:val="ListParagraph"/>
              <w:spacing w:line="276" w:lineRule="auto"/>
              <w:ind w:left="57" w:right="57"/>
              <w:rPr>
                <w:rFonts w:ascii="Verdana" w:hAnsi="Verdana" w:cs="Vijaya"/>
                <w:b/>
                <w:sz w:val="20"/>
                <w:szCs w:val="20"/>
                <w:lang w:val="de-DE"/>
              </w:rPr>
            </w:pPr>
            <w:r w:rsidRPr="006E52DF">
              <w:rPr>
                <w:rFonts w:ascii="Verdana" w:hAnsi="Verdana" w:cs="Vijaya"/>
                <w:b/>
                <w:sz w:val="20"/>
                <w:szCs w:val="20"/>
                <w:lang w:val="de-DE"/>
              </w:rPr>
              <w:t>3. POSLOVNE KOMUNIKACIJE I POSLOVNA ETIKA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opisati eti</w:t>
            </w:r>
            <w:r w:rsidRPr="006E52DF">
              <w:rPr>
                <w:rFonts w:ascii="Verdana" w:hAnsi="Verdana" w:cs="Calibri"/>
                <w:sz w:val="20"/>
                <w:szCs w:val="20"/>
                <w:lang w:val="de-DE"/>
              </w:rPr>
              <w:t>č</w:t>
            </w:r>
            <w:r w:rsidRPr="006E52DF">
              <w:rPr>
                <w:rFonts w:ascii="Verdana" w:hAnsi="Verdana" w:cs="Vijaya"/>
                <w:sz w:val="20"/>
                <w:szCs w:val="20"/>
                <w:lang w:val="de-DE"/>
              </w:rPr>
              <w:t>ka na</w:t>
            </w:r>
            <w:r w:rsidRPr="006E52DF">
              <w:rPr>
                <w:rFonts w:ascii="Verdana" w:hAnsi="Verdana" w:cs="Calibri"/>
                <w:sz w:val="20"/>
                <w:szCs w:val="20"/>
                <w:lang w:val="de-DE"/>
              </w:rPr>
              <w:t>č</w:t>
            </w:r>
            <w:r w:rsidRPr="006E52DF">
              <w:rPr>
                <w:rFonts w:ascii="Verdana" w:hAnsi="Verdana" w:cs="Vijaya"/>
                <w:sz w:val="20"/>
                <w:szCs w:val="20"/>
                <w:lang w:val="de-DE"/>
              </w:rPr>
              <w:t>ela u poslovnoj komunikaciji</w:t>
            </w:r>
          </w:p>
        </w:tc>
        <w:tc>
          <w:tcPr>
            <w:tcW w:w="2835" w:type="dxa"/>
            <w:vMerge/>
            <w:vAlign w:val="center"/>
          </w:tcPr>
          <w:p w:rsidR="00376A6A" w:rsidRPr="006E52DF" w:rsidRDefault="00376A6A" w:rsidP="00AD0C60">
            <w:pPr>
              <w:spacing w:line="276" w:lineRule="auto"/>
              <w:rPr>
                <w:rFonts w:ascii="Verdana" w:hAnsi="Verdana" w:cstheme="minorHAnsi"/>
                <w:sz w:val="20"/>
                <w:szCs w:val="20"/>
                <w:lang w:val="de-DE"/>
              </w:rPr>
            </w:pPr>
          </w:p>
        </w:tc>
        <w:tc>
          <w:tcPr>
            <w:tcW w:w="4961" w:type="dxa"/>
            <w:vMerge/>
            <w:vAlign w:val="center"/>
          </w:tcPr>
          <w:p w:rsidR="00376A6A" w:rsidRPr="006E52DF" w:rsidRDefault="00376A6A" w:rsidP="00AD0C60">
            <w:pPr>
              <w:spacing w:line="276" w:lineRule="auto"/>
              <w:rPr>
                <w:rFonts w:ascii="Verdana" w:hAnsi="Verdana" w:cstheme="minorHAnsi"/>
                <w:sz w:val="20"/>
                <w:szCs w:val="20"/>
                <w:lang w:val="de-DE"/>
              </w:rPr>
            </w:pPr>
          </w:p>
        </w:tc>
      </w:tr>
      <w:tr w:rsidR="00376A6A" w:rsidRPr="006E52DF" w:rsidTr="009369C7">
        <w:trPr>
          <w:cantSplit/>
          <w:trHeight w:val="282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4. BONTON U POSLOVNIM KOMUNIKACIJAMA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norme ponašanja: navike, obi</w:t>
            </w:r>
            <w:r w:rsidRPr="006E52DF">
              <w:rPr>
                <w:rFonts w:ascii="Verdana" w:hAnsi="Verdana" w:cs="Calibri"/>
                <w:sz w:val="20"/>
                <w:szCs w:val="20"/>
              </w:rPr>
              <w:t>č</w:t>
            </w:r>
            <w:r w:rsidRPr="006E52DF">
              <w:rPr>
                <w:rFonts w:ascii="Verdana" w:hAnsi="Verdana" w:cs="Vijaya"/>
                <w:sz w:val="20"/>
                <w:szCs w:val="20"/>
              </w:rPr>
              <w:t>aje, konvencije i protokole</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kulturološke razlike u me</w:t>
            </w:r>
            <w:r w:rsidRPr="006E52DF">
              <w:rPr>
                <w:rFonts w:ascii="Verdana" w:hAnsi="Verdana" w:cs="Calibri"/>
                <w:sz w:val="20"/>
                <w:szCs w:val="20"/>
              </w:rPr>
              <w:t>đ</w:t>
            </w:r>
            <w:r w:rsidRPr="006E52DF">
              <w:rPr>
                <w:rFonts w:ascii="Verdana" w:hAnsi="Verdana" w:cs="Vijaya"/>
                <w:sz w:val="20"/>
                <w:szCs w:val="20"/>
              </w:rPr>
              <w:t>unarodnom poslovnom komuniciranju na primjeru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4239"/>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hr-HR"/>
              </w:rPr>
            </w:pPr>
            <w:r w:rsidRPr="006E52DF">
              <w:rPr>
                <w:rFonts w:ascii="Verdana" w:hAnsi="Verdana" w:cs="Vijaya"/>
                <w:b/>
                <w:sz w:val="20"/>
                <w:szCs w:val="20"/>
                <w:lang w:val="hr-HR"/>
              </w:rPr>
              <w:t>5. OSNOVE KOMPJUTORSKE DAKTILOGRAFIJE KAO TEMELJ PISANIH POSLOVNIH KOMUNIKACIJA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hr-HR"/>
              </w:rPr>
            </w:pPr>
            <w:r w:rsidRPr="006E52DF">
              <w:rPr>
                <w:rFonts w:ascii="Verdana" w:hAnsi="Verdana" w:cs="Vijaya"/>
                <w:sz w:val="20"/>
                <w:szCs w:val="20"/>
                <w:lang w:val="hr-HR"/>
              </w:rPr>
              <w:t>primjeniti osnovna znanja u obradi teksta ra</w:t>
            </w:r>
            <w:r w:rsidRPr="006E52DF">
              <w:rPr>
                <w:rFonts w:ascii="Verdana" w:hAnsi="Verdana" w:cs="Calibri"/>
                <w:sz w:val="20"/>
                <w:szCs w:val="20"/>
                <w:lang w:val="hr-HR"/>
              </w:rPr>
              <w:t>č</w:t>
            </w:r>
            <w:r w:rsidRPr="006E52DF">
              <w:rPr>
                <w:rFonts w:ascii="Verdana" w:hAnsi="Verdana" w:cs="Vijaya"/>
                <w:sz w:val="20"/>
                <w:szCs w:val="20"/>
                <w:lang w:val="hr-HR"/>
              </w:rPr>
              <w:t>unalom na zadanom primjeru</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 xml:space="preserve">demonstrirati desetoprstno slijepo pisanje putem online </w:t>
            </w:r>
            <w:r w:rsidRPr="006E52DF">
              <w:rPr>
                <w:rFonts w:ascii="Verdana" w:hAnsi="Verdana" w:cs="Vijaya"/>
                <w:i/>
                <w:iCs/>
                <w:sz w:val="20"/>
                <w:szCs w:val="20"/>
              </w:rPr>
              <w:t>Typing test</w:t>
            </w:r>
            <w:r w:rsidRPr="006E52DF">
              <w:rPr>
                <w:rFonts w:ascii="Verdana" w:hAnsi="Verdana" w:cs="Vijaya"/>
                <w:sz w:val="20"/>
                <w:szCs w:val="20"/>
              </w:rPr>
              <w:t>-a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82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1. OSNOVNI POJMOVI INFORMACIJSKE TEHNOLOGIJE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osnovne pojmove informacijske tehnologije</w:t>
            </w:r>
          </w:p>
        </w:tc>
        <w:tc>
          <w:tcPr>
            <w:tcW w:w="2835" w:type="dxa"/>
            <w:vMerge w:val="restart"/>
            <w:vAlign w:val="center"/>
          </w:tcPr>
          <w:p w:rsidR="00376A6A" w:rsidRPr="006E52DF" w:rsidRDefault="00376A6A" w:rsidP="00AD0C60">
            <w:pPr>
              <w:spacing w:line="276" w:lineRule="auto"/>
              <w:jc w:val="center"/>
              <w:rPr>
                <w:rFonts w:ascii="Verdana" w:hAnsi="Verdana" w:cs="Vijaya"/>
                <w:b/>
                <w:bCs/>
                <w:sz w:val="20"/>
                <w:szCs w:val="20"/>
              </w:rPr>
            </w:pPr>
            <w:r w:rsidRPr="006E52DF">
              <w:rPr>
                <w:rFonts w:ascii="Verdana" w:hAnsi="Verdana" w:cs="Vijaya"/>
                <w:b/>
                <w:bCs/>
                <w:sz w:val="20"/>
                <w:szCs w:val="20"/>
              </w:rPr>
              <w:t>INFORMATIKA</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Strukovne vježbe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Poslovne komunikacije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w:t>
            </w:r>
            <w:r w:rsidRPr="006E52DF">
              <w:rPr>
                <w:rFonts w:ascii="Verdana" w:hAnsi="Verdana" w:cs="Calibri"/>
                <w:sz w:val="20"/>
                <w:szCs w:val="20"/>
              </w:rPr>
              <w:t>č</w:t>
            </w:r>
            <w:r w:rsidRPr="006E52DF">
              <w:rPr>
                <w:rFonts w:ascii="Verdana" w:hAnsi="Verdana" w:cs="Vijaya"/>
                <w:sz w:val="20"/>
                <w:szCs w:val="20"/>
              </w:rPr>
              <w:t>na praksa</w:t>
            </w:r>
          </w:p>
        </w:tc>
        <w:tc>
          <w:tcPr>
            <w:tcW w:w="4961" w:type="dxa"/>
            <w:vMerge w:val="restart"/>
            <w:vAlign w:val="center"/>
          </w:tcPr>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A.4/5.1.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traži nove informacije iz razli</w:t>
            </w:r>
            <w:r w:rsidRPr="006E52DF">
              <w:rPr>
                <w:rFonts w:ascii="Verdana" w:hAnsi="Verdana" w:cs="Calibri"/>
                <w:sz w:val="20"/>
                <w:szCs w:val="20"/>
                <w:lang w:val="hr-HR"/>
              </w:rPr>
              <w:t>č</w:t>
            </w:r>
            <w:r w:rsidRPr="006E52DF">
              <w:rPr>
                <w:rFonts w:ascii="Verdana" w:hAnsi="Verdana" w:cs="Vijaya"/>
                <w:sz w:val="20"/>
                <w:szCs w:val="20"/>
                <w:lang w:val="hr-HR"/>
              </w:rPr>
              <w:t>itih izvora, transformira ih u novo znanje i uspješno primjenjuje pri rješavanju problema.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A 4.1.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kriti</w:t>
            </w:r>
            <w:r w:rsidRPr="006E52DF">
              <w:rPr>
                <w:rFonts w:ascii="Verdana" w:hAnsi="Verdana" w:cs="Calibri"/>
                <w:sz w:val="20"/>
                <w:szCs w:val="20"/>
                <w:lang w:val="hr-HR"/>
              </w:rPr>
              <w:t>č</w:t>
            </w:r>
            <w:r w:rsidRPr="006E52DF">
              <w:rPr>
                <w:rFonts w:ascii="Verdana" w:hAnsi="Verdana" w:cs="Vijaya"/>
                <w:sz w:val="20"/>
                <w:szCs w:val="20"/>
                <w:lang w:val="hr-HR"/>
              </w:rPr>
              <w:t>ki odabire odgovaraju</w:t>
            </w:r>
            <w:r w:rsidRPr="006E52DF">
              <w:rPr>
                <w:rFonts w:ascii="Verdana" w:hAnsi="Verdana" w:cs="Calibri"/>
                <w:sz w:val="20"/>
                <w:szCs w:val="20"/>
                <w:lang w:val="hr-HR"/>
              </w:rPr>
              <w:t>ć</w:t>
            </w:r>
            <w:r w:rsidRPr="006E52DF">
              <w:rPr>
                <w:rFonts w:ascii="Verdana" w:hAnsi="Verdana" w:cs="Vijaya"/>
                <w:sz w:val="20"/>
                <w:szCs w:val="20"/>
                <w:lang w:val="hr-HR"/>
              </w:rPr>
              <w:t>u digitalnu tehnologiju.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A 4.3.</w:t>
            </w:r>
            <w:r w:rsidRPr="006E52DF">
              <w:rPr>
                <w:rFonts w:ascii="Verdana" w:hAnsi="Verdana" w:cs="Vijaya"/>
                <w:sz w:val="20"/>
                <w:szCs w:val="20"/>
                <w:lang w:val="hr-HR"/>
              </w:rPr>
              <w:t xml:space="preserve"> Razvija osobne potencijale.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C 4.4.</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odgovorno upravlja prikupljenim informacijama.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B.4/5.4.</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samovrednuje proces u</w:t>
            </w:r>
            <w:r w:rsidRPr="006E52DF">
              <w:rPr>
                <w:rFonts w:ascii="Verdana" w:hAnsi="Verdana" w:cs="Calibri"/>
                <w:sz w:val="20"/>
                <w:szCs w:val="20"/>
                <w:lang w:val="hr-HR"/>
              </w:rPr>
              <w:t>č</w:t>
            </w:r>
            <w:r w:rsidRPr="006E52DF">
              <w:rPr>
                <w:rFonts w:ascii="Verdana" w:hAnsi="Verdana" w:cs="Vijaya"/>
                <w:sz w:val="20"/>
                <w:szCs w:val="20"/>
                <w:lang w:val="hr-HR"/>
              </w:rPr>
              <w:t>enja i svoje rezultate, procjenjuje ostvareni napredak te na temelju toga planira budu</w:t>
            </w:r>
            <w:r w:rsidRPr="006E52DF">
              <w:rPr>
                <w:rFonts w:ascii="Verdana" w:hAnsi="Verdana" w:cs="Calibri"/>
                <w:sz w:val="20"/>
                <w:szCs w:val="20"/>
                <w:lang w:val="hr-HR"/>
              </w:rPr>
              <w:t>ć</w:t>
            </w:r>
            <w:r w:rsidRPr="006E52DF">
              <w:rPr>
                <w:rFonts w:ascii="Verdana" w:hAnsi="Verdana" w:cs="Vijaya"/>
                <w:sz w:val="20"/>
                <w:szCs w:val="20"/>
                <w:lang w:val="hr-HR"/>
              </w:rPr>
              <w:t>e u</w:t>
            </w:r>
            <w:r w:rsidRPr="006E52DF">
              <w:rPr>
                <w:rFonts w:ascii="Verdana" w:hAnsi="Verdana" w:cs="Calibri"/>
                <w:sz w:val="20"/>
                <w:szCs w:val="20"/>
                <w:lang w:val="hr-HR"/>
              </w:rPr>
              <w:t>č</w:t>
            </w:r>
            <w:r w:rsidRPr="006E52DF">
              <w:rPr>
                <w:rFonts w:ascii="Verdana" w:hAnsi="Verdana" w:cs="Vijaya"/>
                <w:sz w:val="20"/>
                <w:szCs w:val="20"/>
                <w:lang w:val="hr-HR"/>
              </w:rPr>
              <w:t>enje.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B 4.3.</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kriti</w:t>
            </w:r>
            <w:r w:rsidRPr="006E52DF">
              <w:rPr>
                <w:rFonts w:ascii="Verdana" w:hAnsi="Verdana" w:cs="Calibri"/>
                <w:sz w:val="20"/>
                <w:szCs w:val="20"/>
                <w:lang w:val="hr-HR"/>
              </w:rPr>
              <w:t>č</w:t>
            </w:r>
            <w:r w:rsidRPr="006E52DF">
              <w:rPr>
                <w:rFonts w:ascii="Verdana" w:hAnsi="Verdana" w:cs="Vijaya"/>
                <w:sz w:val="20"/>
                <w:szCs w:val="20"/>
                <w:lang w:val="hr-HR"/>
              </w:rPr>
              <w:t>ki procjenjuje svoje ponašanje i ponašanje drugih u digitalnome okružju.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A 4.3.</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stvara pozitivne digitalne tragove vode</w:t>
            </w:r>
            <w:r w:rsidRPr="006E52DF">
              <w:rPr>
                <w:rFonts w:ascii="Verdana" w:hAnsi="Verdana" w:cs="Calibri"/>
                <w:sz w:val="20"/>
                <w:szCs w:val="20"/>
                <w:lang w:val="hr-HR"/>
              </w:rPr>
              <w:t>ć</w:t>
            </w:r>
            <w:r w:rsidRPr="006E52DF">
              <w:rPr>
                <w:rFonts w:ascii="Verdana" w:hAnsi="Verdana" w:cs="Vijaya"/>
                <w:sz w:val="20"/>
                <w:szCs w:val="20"/>
                <w:lang w:val="hr-HR"/>
              </w:rPr>
              <w:t>i se na</w:t>
            </w:r>
            <w:r w:rsidRPr="006E52DF">
              <w:rPr>
                <w:rFonts w:ascii="Verdana" w:hAnsi="Verdana" w:cs="Calibri"/>
                <w:sz w:val="20"/>
                <w:szCs w:val="20"/>
                <w:lang w:val="hr-HR"/>
              </w:rPr>
              <w:t>č</w:t>
            </w:r>
            <w:r w:rsidRPr="006E52DF">
              <w:rPr>
                <w:rFonts w:ascii="Verdana" w:hAnsi="Verdana" w:cs="Vijaya"/>
                <w:sz w:val="20"/>
                <w:szCs w:val="20"/>
                <w:lang w:val="hr-HR"/>
              </w:rPr>
              <w:t>elom sigurnosti.</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D 4/5.2.</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ostvaruje dobru komunikaciju s drugima, uspješno sura</w:t>
            </w:r>
            <w:r w:rsidRPr="006E52DF">
              <w:rPr>
                <w:rFonts w:ascii="Verdana" w:hAnsi="Verdana" w:cs="Calibri"/>
                <w:sz w:val="20"/>
                <w:szCs w:val="20"/>
                <w:lang w:val="hr-HR"/>
              </w:rPr>
              <w:t>đ</w:t>
            </w:r>
            <w:r w:rsidRPr="006E52DF">
              <w:rPr>
                <w:rFonts w:ascii="Verdana" w:hAnsi="Verdana" w:cs="Vijaya"/>
                <w:sz w:val="20"/>
                <w:szCs w:val="20"/>
                <w:lang w:val="hr-HR"/>
              </w:rPr>
              <w:t>uje u razli</w:t>
            </w:r>
            <w:r w:rsidRPr="006E52DF">
              <w:rPr>
                <w:rFonts w:ascii="Verdana" w:hAnsi="Verdana" w:cs="Calibri"/>
                <w:sz w:val="20"/>
                <w:szCs w:val="20"/>
                <w:lang w:val="hr-HR"/>
              </w:rPr>
              <w:t>č</w:t>
            </w:r>
            <w:r w:rsidRPr="006E52DF">
              <w:rPr>
                <w:rFonts w:ascii="Verdana" w:hAnsi="Verdana" w:cs="Vijaya"/>
                <w:sz w:val="20"/>
                <w:szCs w:val="20"/>
                <w:lang w:val="hr-HR"/>
              </w:rPr>
              <w:t>itim situacijama i spreman je zatražiti i ponuditi pomo</w:t>
            </w:r>
            <w:r w:rsidRPr="006E52DF">
              <w:rPr>
                <w:rFonts w:ascii="Verdana" w:hAnsi="Verdana" w:cs="Calibri"/>
                <w:sz w:val="20"/>
                <w:szCs w:val="20"/>
                <w:lang w:val="hr-HR"/>
              </w:rPr>
              <w:t>ć</w:t>
            </w:r>
            <w:r w:rsidRPr="006E52DF">
              <w:rPr>
                <w:rFonts w:ascii="Verdana" w:hAnsi="Verdana" w:cs="Vijaya"/>
                <w:sz w:val="20"/>
                <w:szCs w:val="20"/>
                <w:lang w:val="hr-HR"/>
              </w:rPr>
              <w:t>.</w:t>
            </w:r>
          </w:p>
        </w:tc>
      </w:tr>
      <w:tr w:rsidR="00376A6A" w:rsidRPr="006E52DF" w:rsidTr="009369C7">
        <w:trPr>
          <w:cantSplit/>
          <w:trHeight w:val="324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de-DE"/>
              </w:rPr>
            </w:pPr>
            <w:r w:rsidRPr="006E52DF">
              <w:rPr>
                <w:rFonts w:ascii="Verdana" w:hAnsi="Verdana" w:cs="Vijaya"/>
                <w:b/>
                <w:sz w:val="20"/>
                <w:szCs w:val="20"/>
                <w:lang w:val="de-DE"/>
              </w:rPr>
              <w:t>2. STRUKTURA SUSTAVA ELEKTRONI</w:t>
            </w:r>
            <w:r w:rsidRPr="006E52DF">
              <w:rPr>
                <w:rFonts w:ascii="Verdana" w:hAnsi="Verdana" w:cs="Calibri"/>
                <w:b/>
                <w:sz w:val="20"/>
                <w:szCs w:val="20"/>
                <w:lang w:val="de-DE"/>
              </w:rPr>
              <w:t>Č</w:t>
            </w:r>
            <w:r w:rsidRPr="006E52DF">
              <w:rPr>
                <w:rFonts w:ascii="Verdana" w:hAnsi="Verdana" w:cs="Vijaya"/>
                <w:b/>
                <w:sz w:val="20"/>
                <w:szCs w:val="20"/>
                <w:lang w:val="de-DE"/>
              </w:rPr>
              <w:t>KE OBRADE PODATAKA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tehni</w:t>
            </w:r>
            <w:r w:rsidRPr="006E52DF">
              <w:rPr>
                <w:rFonts w:ascii="Verdana" w:hAnsi="Verdana" w:cs="Calibri"/>
                <w:sz w:val="20"/>
                <w:szCs w:val="20"/>
              </w:rPr>
              <w:t>č</w:t>
            </w:r>
            <w:r w:rsidRPr="006E52DF">
              <w:rPr>
                <w:rFonts w:ascii="Verdana" w:hAnsi="Verdana" w:cs="Vijaya"/>
                <w:sz w:val="20"/>
                <w:szCs w:val="20"/>
              </w:rPr>
              <w:t>ku i programsku osnovicu sustava elektroni</w:t>
            </w:r>
            <w:r w:rsidRPr="006E52DF">
              <w:rPr>
                <w:rFonts w:ascii="Verdana" w:hAnsi="Verdana" w:cs="Calibri"/>
                <w:sz w:val="20"/>
                <w:szCs w:val="20"/>
              </w:rPr>
              <w:t>č</w:t>
            </w:r>
            <w:r w:rsidRPr="006E52DF">
              <w:rPr>
                <w:rFonts w:ascii="Verdana" w:hAnsi="Verdana" w:cs="Vijaya"/>
                <w:sz w:val="20"/>
                <w:szCs w:val="20"/>
              </w:rPr>
              <w:t>ke obrade podataka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77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3. MATEMATI</w:t>
            </w:r>
            <w:r w:rsidRPr="006E52DF">
              <w:rPr>
                <w:rFonts w:ascii="Verdana" w:hAnsi="Verdana" w:cs="Calibri"/>
                <w:b/>
                <w:sz w:val="20"/>
                <w:szCs w:val="20"/>
              </w:rPr>
              <w:t>Č</w:t>
            </w:r>
            <w:r w:rsidRPr="006E52DF">
              <w:rPr>
                <w:rFonts w:ascii="Verdana" w:hAnsi="Verdana" w:cs="Vijaya"/>
                <w:b/>
                <w:sz w:val="20"/>
                <w:szCs w:val="20"/>
              </w:rPr>
              <w:t>KE I LOGI</w:t>
            </w:r>
            <w:r w:rsidRPr="006E52DF">
              <w:rPr>
                <w:rFonts w:ascii="Verdana" w:hAnsi="Verdana" w:cs="Calibri"/>
                <w:b/>
                <w:sz w:val="20"/>
                <w:szCs w:val="20"/>
              </w:rPr>
              <w:t>Č</w:t>
            </w:r>
            <w:r w:rsidRPr="006E52DF">
              <w:rPr>
                <w:rFonts w:ascii="Verdana" w:hAnsi="Verdana" w:cs="Vijaya"/>
                <w:b/>
                <w:sz w:val="20"/>
                <w:szCs w:val="20"/>
              </w:rPr>
              <w:t>KE OSNOVE RADA RA</w:t>
            </w:r>
            <w:r w:rsidRPr="006E52DF">
              <w:rPr>
                <w:rFonts w:ascii="Verdana" w:hAnsi="Verdana" w:cs="Calibri"/>
                <w:b/>
                <w:sz w:val="20"/>
                <w:szCs w:val="20"/>
              </w:rPr>
              <w:t>Č</w:t>
            </w:r>
            <w:r w:rsidRPr="006E52DF">
              <w:rPr>
                <w:rFonts w:ascii="Verdana" w:hAnsi="Verdana" w:cs="Vijaya"/>
                <w:b/>
                <w:sz w:val="20"/>
                <w:szCs w:val="20"/>
              </w:rPr>
              <w:t>UNALA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na</w:t>
            </w:r>
            <w:r w:rsidRPr="006E52DF">
              <w:rPr>
                <w:rFonts w:ascii="Verdana" w:hAnsi="Verdana" w:cs="Calibri"/>
                <w:sz w:val="20"/>
                <w:szCs w:val="20"/>
              </w:rPr>
              <w:t>č</w:t>
            </w:r>
            <w:r w:rsidRPr="006E52DF">
              <w:rPr>
                <w:rFonts w:ascii="Verdana" w:hAnsi="Verdana" w:cs="Vijaya"/>
                <w:sz w:val="20"/>
                <w:szCs w:val="20"/>
              </w:rPr>
              <w:t>in rada ra</w:t>
            </w:r>
            <w:r w:rsidRPr="006E52DF">
              <w:rPr>
                <w:rFonts w:ascii="Verdana" w:hAnsi="Verdana" w:cs="Calibri"/>
                <w:sz w:val="20"/>
                <w:szCs w:val="20"/>
              </w:rPr>
              <w:t>č</w:t>
            </w:r>
            <w:r w:rsidRPr="006E52DF">
              <w:rPr>
                <w:rFonts w:ascii="Verdana" w:hAnsi="Verdana" w:cs="Vijaya"/>
                <w:sz w:val="20"/>
                <w:szCs w:val="20"/>
              </w:rPr>
              <w:t>unala kroz osnovne matemati</w:t>
            </w:r>
            <w:r w:rsidRPr="006E52DF">
              <w:rPr>
                <w:rFonts w:ascii="Verdana" w:hAnsi="Verdana" w:cs="Calibri"/>
                <w:sz w:val="20"/>
                <w:szCs w:val="20"/>
              </w:rPr>
              <w:t>č</w:t>
            </w:r>
            <w:r w:rsidRPr="006E52DF">
              <w:rPr>
                <w:rFonts w:ascii="Verdana" w:hAnsi="Verdana" w:cs="Vijaya"/>
                <w:sz w:val="20"/>
                <w:szCs w:val="20"/>
              </w:rPr>
              <w:t>ke i logi</w:t>
            </w:r>
            <w:r w:rsidRPr="006E52DF">
              <w:rPr>
                <w:rFonts w:ascii="Verdana" w:hAnsi="Verdana" w:cs="Calibri"/>
                <w:sz w:val="20"/>
                <w:szCs w:val="20"/>
              </w:rPr>
              <w:t>č</w:t>
            </w:r>
            <w:r w:rsidRPr="006E52DF">
              <w:rPr>
                <w:rFonts w:ascii="Verdana" w:hAnsi="Verdana" w:cs="Vijaya"/>
                <w:sz w:val="20"/>
                <w:szCs w:val="20"/>
              </w:rPr>
              <w:t>ke funkcije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541"/>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4. OSNOVNI RAD S RA</w:t>
            </w:r>
            <w:r w:rsidRPr="006E52DF">
              <w:rPr>
                <w:rFonts w:ascii="Verdana" w:hAnsi="Verdana" w:cs="Calibri"/>
                <w:b/>
                <w:sz w:val="20"/>
                <w:szCs w:val="20"/>
              </w:rPr>
              <w:t>Č</w:t>
            </w:r>
            <w:r w:rsidRPr="006E52DF">
              <w:rPr>
                <w:rFonts w:ascii="Verdana" w:hAnsi="Verdana" w:cs="Vijaya"/>
                <w:b/>
                <w:sz w:val="20"/>
                <w:szCs w:val="20"/>
              </w:rPr>
              <w:t>UNALOM</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demonstrirati osnovni rad s ra</w:t>
            </w:r>
            <w:r w:rsidRPr="006E52DF">
              <w:rPr>
                <w:rFonts w:ascii="Verdana" w:hAnsi="Verdana" w:cs="Calibri"/>
                <w:sz w:val="20"/>
                <w:szCs w:val="20"/>
              </w:rPr>
              <w:t>č</w:t>
            </w:r>
            <w:r w:rsidRPr="006E52DF">
              <w:rPr>
                <w:rFonts w:ascii="Verdana" w:hAnsi="Verdana" w:cs="Vijaya"/>
                <w:sz w:val="20"/>
                <w:szCs w:val="20"/>
              </w:rPr>
              <w:t>unalom</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81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5. KORIŠTENJE APLIKACIJE U RADU S TEKSTOM</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demonstrirati uporabu aplikacije za rad s tekstom na zadanom primjeru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6. INFORMACIJSKE MREŽE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objasniti pojmove klijent/server</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intranet, internet i World Wide Web (WWW)</w:t>
            </w:r>
          </w:p>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opisati internetske usluge: e-mail, diskusijske skupine, distribucijske liste, forum,</w:t>
            </w:r>
            <w:r w:rsidRPr="006E52DF">
              <w:rPr>
                <w:rFonts w:ascii="Verdana" w:hAnsi="Verdana" w:cs="Vijaya"/>
                <w:sz w:val="20"/>
                <w:szCs w:val="20"/>
                <w:lang w:val="hr-HR"/>
              </w:rPr>
              <w:t xml:space="preserve"> WWW</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navesti hrvatske portale</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opisati mjere zaštite od virusa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310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lang w:val="hr-HR"/>
              </w:rPr>
            </w:pPr>
            <w:r w:rsidRPr="006E52DF">
              <w:rPr>
                <w:rFonts w:ascii="Verdana" w:hAnsi="Verdana" w:cs="Vijaya"/>
                <w:b/>
                <w:sz w:val="20"/>
                <w:szCs w:val="20"/>
                <w:lang w:val="hr-HR"/>
              </w:rPr>
              <w:lastRenderedPageBreak/>
              <w:t>7. KORIŠTENJE APLIKACIJE ZA RAD S ELEKTRONI</w:t>
            </w:r>
            <w:r w:rsidRPr="006E52DF">
              <w:rPr>
                <w:rFonts w:ascii="Verdana" w:hAnsi="Verdana" w:cs="Calibri"/>
                <w:b/>
                <w:sz w:val="20"/>
                <w:szCs w:val="20"/>
                <w:lang w:val="hr-HR"/>
              </w:rPr>
              <w:t>Č</w:t>
            </w:r>
            <w:r w:rsidRPr="006E52DF">
              <w:rPr>
                <w:rFonts w:ascii="Verdana" w:hAnsi="Verdana" w:cs="Vijaya"/>
                <w:b/>
                <w:sz w:val="20"/>
                <w:szCs w:val="20"/>
                <w:lang w:val="hr-HR"/>
              </w:rPr>
              <w:t>KOM POŠTOM</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hr-HR"/>
              </w:rPr>
            </w:pPr>
            <w:r w:rsidRPr="006E52DF">
              <w:rPr>
                <w:rFonts w:ascii="Verdana" w:hAnsi="Verdana" w:cs="Vijaya"/>
                <w:sz w:val="20"/>
                <w:szCs w:val="20"/>
                <w:lang w:val="hr-HR"/>
              </w:rPr>
              <w:t>demonstrirati uporabu aplikacije za rad s elektroni</w:t>
            </w:r>
            <w:r w:rsidRPr="006E52DF">
              <w:rPr>
                <w:rFonts w:ascii="Verdana" w:hAnsi="Verdana" w:cs="Calibri"/>
                <w:sz w:val="20"/>
                <w:szCs w:val="20"/>
                <w:lang w:val="hr-HR"/>
              </w:rPr>
              <w:t>č</w:t>
            </w:r>
            <w:r w:rsidRPr="006E52DF">
              <w:rPr>
                <w:rFonts w:ascii="Verdana" w:hAnsi="Verdana" w:cs="Vijaya"/>
                <w:sz w:val="20"/>
                <w:szCs w:val="20"/>
                <w:lang w:val="hr-HR"/>
              </w:rPr>
              <w:t>kom poštom na zadanom primjeru</w:t>
            </w:r>
          </w:p>
        </w:tc>
        <w:tc>
          <w:tcPr>
            <w:tcW w:w="2835" w:type="dxa"/>
            <w:vMerge/>
            <w:vAlign w:val="center"/>
          </w:tcPr>
          <w:p w:rsidR="00376A6A" w:rsidRPr="006E52DF" w:rsidRDefault="00376A6A" w:rsidP="00AD0C60">
            <w:pPr>
              <w:spacing w:line="276" w:lineRule="auto"/>
              <w:rPr>
                <w:rFonts w:ascii="Verdana" w:hAnsi="Verdana" w:cstheme="minorHAnsi"/>
                <w:sz w:val="20"/>
                <w:szCs w:val="20"/>
                <w:lang w:val="hr-HR"/>
              </w:rPr>
            </w:pPr>
          </w:p>
        </w:tc>
        <w:tc>
          <w:tcPr>
            <w:tcW w:w="4961" w:type="dxa"/>
            <w:vMerge/>
            <w:vAlign w:val="center"/>
          </w:tcPr>
          <w:p w:rsidR="00376A6A" w:rsidRPr="006E52DF" w:rsidRDefault="00376A6A" w:rsidP="00AD0C60">
            <w:pPr>
              <w:spacing w:line="276" w:lineRule="auto"/>
              <w:rPr>
                <w:rFonts w:ascii="Verdana" w:hAnsi="Verdana" w:cstheme="minorHAnsi"/>
                <w:sz w:val="20"/>
                <w:szCs w:val="20"/>
                <w:lang w:val="hr-HR"/>
              </w:rPr>
            </w:pPr>
          </w:p>
        </w:tc>
      </w:tr>
      <w:tr w:rsidR="00376A6A" w:rsidRPr="006E52DF" w:rsidTr="009369C7">
        <w:trPr>
          <w:cantSplit/>
          <w:trHeight w:val="3391"/>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1. TEMELJNI ZAHTJEVI ZANIMANJA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poslove komercijaliste</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demonstrirati stvaranje ugodne prodajne atmosfere na zadanom primjeru</w:t>
            </w:r>
          </w:p>
        </w:tc>
        <w:tc>
          <w:tcPr>
            <w:tcW w:w="2835" w:type="dxa"/>
            <w:vMerge w:val="restart"/>
            <w:vAlign w:val="center"/>
          </w:tcPr>
          <w:p w:rsidR="00376A6A" w:rsidRPr="006E52DF" w:rsidRDefault="00376A6A" w:rsidP="00AD0C60">
            <w:pPr>
              <w:spacing w:line="276" w:lineRule="auto"/>
              <w:jc w:val="center"/>
              <w:rPr>
                <w:rFonts w:ascii="Verdana" w:hAnsi="Verdana" w:cs="Vijaya"/>
                <w:b/>
                <w:bCs/>
                <w:sz w:val="20"/>
                <w:szCs w:val="20"/>
              </w:rPr>
            </w:pPr>
            <w:r w:rsidRPr="006E52DF">
              <w:rPr>
                <w:rFonts w:ascii="Verdana" w:hAnsi="Verdana" w:cs="Vijaya"/>
                <w:b/>
                <w:bCs/>
                <w:sz w:val="20"/>
                <w:szCs w:val="20"/>
              </w:rPr>
              <w:t>STRUKOVNE VJEŽBE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Trgovinsko poslovanje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Poznavanje robe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Poslovne komunikacije</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Informatika</w:t>
            </w:r>
          </w:p>
          <w:p w:rsidR="00376A6A" w:rsidRPr="006E52DF" w:rsidRDefault="00376A6A" w:rsidP="00AD0C60">
            <w:pPr>
              <w:spacing w:line="276" w:lineRule="auto"/>
              <w:jc w:val="center"/>
              <w:rPr>
                <w:rFonts w:ascii="Verdana" w:hAnsi="Verdana" w:cs="Vijaya"/>
                <w:sz w:val="20"/>
                <w:szCs w:val="20"/>
              </w:rPr>
            </w:pPr>
            <w:r w:rsidRPr="006E52DF">
              <w:rPr>
                <w:rFonts w:ascii="Verdana" w:hAnsi="Verdana" w:cs="Vijaya"/>
                <w:sz w:val="20"/>
                <w:szCs w:val="20"/>
              </w:rPr>
              <w:t>Stru</w:t>
            </w:r>
            <w:r w:rsidRPr="006E52DF">
              <w:rPr>
                <w:rFonts w:ascii="Verdana" w:hAnsi="Verdana" w:cs="Calibri"/>
                <w:sz w:val="20"/>
                <w:szCs w:val="20"/>
              </w:rPr>
              <w:t>č</w:t>
            </w:r>
            <w:r w:rsidRPr="006E52DF">
              <w:rPr>
                <w:rFonts w:ascii="Verdana" w:hAnsi="Verdana" w:cs="Vijaya"/>
                <w:sz w:val="20"/>
                <w:szCs w:val="20"/>
              </w:rPr>
              <w:t>na praksa</w:t>
            </w:r>
          </w:p>
          <w:p w:rsidR="00376A6A" w:rsidRPr="006E52DF" w:rsidRDefault="00376A6A" w:rsidP="00AD0C60">
            <w:pPr>
              <w:spacing w:line="276" w:lineRule="auto"/>
              <w:jc w:val="center"/>
              <w:rPr>
                <w:rFonts w:ascii="Verdana" w:hAnsi="Verdana" w:cs="Vijaya"/>
                <w:sz w:val="20"/>
                <w:szCs w:val="20"/>
              </w:rPr>
            </w:pPr>
          </w:p>
        </w:tc>
        <w:tc>
          <w:tcPr>
            <w:tcW w:w="4961" w:type="dxa"/>
            <w:vMerge w:val="restart"/>
            <w:vAlign w:val="center"/>
          </w:tcPr>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A.4.3.</w:t>
            </w:r>
            <w:r w:rsidRPr="006E52DF">
              <w:rPr>
                <w:rFonts w:ascii="Verdana" w:hAnsi="Verdana" w:cs="Vijaya"/>
                <w:sz w:val="20"/>
                <w:szCs w:val="20"/>
                <w:lang w:val="hr-HR"/>
              </w:rPr>
              <w:t xml:space="preserve"> Upoznaje i kriti</w:t>
            </w:r>
            <w:r w:rsidRPr="006E52DF">
              <w:rPr>
                <w:rFonts w:ascii="Verdana" w:hAnsi="Verdana" w:cs="Calibri"/>
                <w:sz w:val="20"/>
                <w:szCs w:val="20"/>
                <w:lang w:val="hr-HR"/>
              </w:rPr>
              <w:t>č</w:t>
            </w:r>
            <w:r w:rsidRPr="006E52DF">
              <w:rPr>
                <w:rFonts w:ascii="Verdana" w:hAnsi="Verdana" w:cs="Vijaya"/>
                <w:sz w:val="20"/>
                <w:szCs w:val="20"/>
                <w:lang w:val="hr-HR"/>
              </w:rPr>
              <w:t>ki sagledava mogu</w:t>
            </w:r>
            <w:r w:rsidRPr="006E52DF">
              <w:rPr>
                <w:rFonts w:ascii="Verdana" w:hAnsi="Verdana" w:cs="Calibri"/>
                <w:sz w:val="20"/>
                <w:szCs w:val="20"/>
                <w:lang w:val="hr-HR"/>
              </w:rPr>
              <w:t>ć</w:t>
            </w:r>
            <w:r w:rsidRPr="006E52DF">
              <w:rPr>
                <w:rFonts w:ascii="Verdana" w:hAnsi="Verdana" w:cs="Vijaya"/>
                <w:sz w:val="20"/>
                <w:szCs w:val="20"/>
                <w:lang w:val="hr-HR"/>
              </w:rPr>
              <w:t>nosti razvoja karijere i profesionalnog usmjeravanja.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A 4.1.</w:t>
            </w:r>
            <w:r w:rsidRPr="006E52DF">
              <w:rPr>
                <w:rFonts w:ascii="Verdana" w:hAnsi="Verdana" w:cs="Vijaya"/>
                <w:sz w:val="20"/>
                <w:szCs w:val="20"/>
                <w:lang w:val="hr-HR"/>
              </w:rPr>
              <w:t xml:space="preserve"> Razvija sliku o sebi.</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B.4.3.</w:t>
            </w:r>
            <w:r w:rsidRPr="006E52DF">
              <w:rPr>
                <w:rFonts w:ascii="Verdana" w:hAnsi="Verdana" w:cs="Vijaya"/>
                <w:sz w:val="20"/>
                <w:szCs w:val="20"/>
                <w:lang w:val="hr-HR"/>
              </w:rPr>
              <w:t xml:space="preserve"> Prepoznaje važnost odgovornog poduzetništva za rast i razvoj pojedinca i zajednice.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A 4.3.</w:t>
            </w:r>
            <w:r w:rsidRPr="006E52DF">
              <w:rPr>
                <w:rFonts w:ascii="Verdana" w:hAnsi="Verdana" w:cs="Vijaya"/>
                <w:sz w:val="20"/>
                <w:szCs w:val="20"/>
                <w:lang w:val="hr-HR"/>
              </w:rPr>
              <w:t xml:space="preserve"> Razvija osobne potencijale.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odr C.4.1.</w:t>
            </w:r>
            <w:r w:rsidRPr="006E52DF">
              <w:rPr>
                <w:rFonts w:ascii="Verdana" w:hAnsi="Verdana" w:cs="Vijaya"/>
                <w:sz w:val="20"/>
                <w:szCs w:val="20"/>
                <w:lang w:val="hr-HR"/>
              </w:rPr>
              <w:t xml:space="preserve"> Prosu</w:t>
            </w:r>
            <w:r w:rsidRPr="006E52DF">
              <w:rPr>
                <w:rFonts w:ascii="Verdana" w:hAnsi="Verdana" w:cs="Calibri"/>
                <w:sz w:val="20"/>
                <w:szCs w:val="20"/>
                <w:lang w:val="hr-HR"/>
              </w:rPr>
              <w:t>đ</w:t>
            </w:r>
            <w:r w:rsidRPr="006E52DF">
              <w:rPr>
                <w:rFonts w:ascii="Verdana" w:hAnsi="Verdana" w:cs="Vijaya"/>
                <w:sz w:val="20"/>
                <w:szCs w:val="20"/>
                <w:lang w:val="hr-HR"/>
              </w:rPr>
              <w:t>uje zna</w:t>
            </w:r>
            <w:r w:rsidRPr="006E52DF">
              <w:rPr>
                <w:rFonts w:ascii="Verdana" w:hAnsi="Verdana" w:cs="Calibri"/>
                <w:sz w:val="20"/>
                <w:szCs w:val="20"/>
                <w:lang w:val="hr-HR"/>
              </w:rPr>
              <w:t>č</w:t>
            </w:r>
            <w:r w:rsidRPr="006E52DF">
              <w:rPr>
                <w:rFonts w:ascii="Verdana" w:hAnsi="Verdana" w:cs="Vijaya"/>
                <w:sz w:val="20"/>
                <w:szCs w:val="20"/>
                <w:lang w:val="hr-HR"/>
              </w:rPr>
              <w:t>aj održivoga razvoja za op</w:t>
            </w:r>
            <w:r w:rsidRPr="006E52DF">
              <w:rPr>
                <w:rFonts w:ascii="Verdana" w:hAnsi="Verdana" w:cs="Calibri"/>
                <w:sz w:val="20"/>
                <w:szCs w:val="20"/>
                <w:lang w:val="hr-HR"/>
              </w:rPr>
              <w:t>ć</w:t>
            </w:r>
            <w:r w:rsidRPr="006E52DF">
              <w:rPr>
                <w:rFonts w:ascii="Verdana" w:hAnsi="Verdana" w:cs="Vijaya"/>
                <w:sz w:val="20"/>
                <w:szCs w:val="20"/>
                <w:lang w:val="hr-HR"/>
              </w:rPr>
              <w:t>u dobrobit.</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A.4/5.2.</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se koristi razli</w:t>
            </w:r>
            <w:r w:rsidRPr="006E52DF">
              <w:rPr>
                <w:rFonts w:ascii="Verdana" w:hAnsi="Verdana" w:cs="Calibri"/>
                <w:sz w:val="20"/>
                <w:szCs w:val="20"/>
                <w:lang w:val="hr-HR"/>
              </w:rPr>
              <w:t>č</w:t>
            </w:r>
            <w:r w:rsidRPr="006E52DF">
              <w:rPr>
                <w:rFonts w:ascii="Verdana" w:hAnsi="Verdana" w:cs="Vijaya"/>
                <w:sz w:val="20"/>
                <w:szCs w:val="20"/>
                <w:lang w:val="hr-HR"/>
              </w:rPr>
              <w:t>itim strategijama u</w:t>
            </w:r>
            <w:r w:rsidRPr="006E52DF">
              <w:rPr>
                <w:rFonts w:ascii="Verdana" w:hAnsi="Verdana" w:cs="Calibri"/>
                <w:sz w:val="20"/>
                <w:szCs w:val="20"/>
                <w:lang w:val="hr-HR"/>
              </w:rPr>
              <w:t>č</w:t>
            </w:r>
            <w:r w:rsidRPr="006E52DF">
              <w:rPr>
                <w:rFonts w:ascii="Verdana" w:hAnsi="Verdana" w:cs="Vijaya"/>
                <w:sz w:val="20"/>
                <w:szCs w:val="20"/>
                <w:lang w:val="hr-HR"/>
              </w:rPr>
              <w:t xml:space="preserve">enja i samostalno ih </w:t>
            </w:r>
            <w:r w:rsidRPr="006E52DF">
              <w:rPr>
                <w:rFonts w:ascii="Verdana" w:hAnsi="Verdana" w:cs="Vijaya"/>
                <w:sz w:val="20"/>
                <w:szCs w:val="20"/>
                <w:lang w:val="hr-HR"/>
              </w:rPr>
              <w:lastRenderedPageBreak/>
              <w:t>primjenjuje u ostvarivanju ciljeva u</w:t>
            </w:r>
            <w:r w:rsidRPr="006E52DF">
              <w:rPr>
                <w:rFonts w:ascii="Verdana" w:hAnsi="Verdana" w:cs="Calibri"/>
                <w:sz w:val="20"/>
                <w:szCs w:val="20"/>
                <w:lang w:val="hr-HR"/>
              </w:rPr>
              <w:t>č</w:t>
            </w:r>
            <w:r w:rsidRPr="006E52DF">
              <w:rPr>
                <w:rFonts w:ascii="Verdana" w:hAnsi="Verdana" w:cs="Vijaya"/>
                <w:sz w:val="20"/>
                <w:szCs w:val="20"/>
                <w:lang w:val="hr-HR"/>
              </w:rPr>
              <w:t>enja i rješavanju problema u svim podru</w:t>
            </w:r>
            <w:r w:rsidRPr="006E52DF">
              <w:rPr>
                <w:rFonts w:ascii="Verdana" w:hAnsi="Verdana" w:cs="Calibri"/>
                <w:sz w:val="20"/>
                <w:szCs w:val="20"/>
                <w:lang w:val="hr-HR"/>
              </w:rPr>
              <w:t>č</w:t>
            </w:r>
            <w:r w:rsidRPr="006E52DF">
              <w:rPr>
                <w:rFonts w:ascii="Verdana" w:hAnsi="Verdana" w:cs="Vijaya"/>
                <w:sz w:val="20"/>
                <w:szCs w:val="20"/>
                <w:lang w:val="hr-HR"/>
              </w:rPr>
              <w:t>jima u</w:t>
            </w:r>
            <w:r w:rsidRPr="006E52DF">
              <w:rPr>
                <w:rFonts w:ascii="Verdana" w:hAnsi="Verdana" w:cs="Calibri"/>
                <w:sz w:val="20"/>
                <w:szCs w:val="20"/>
                <w:lang w:val="hr-HR"/>
              </w:rPr>
              <w:t>č</w:t>
            </w:r>
            <w:r w:rsidRPr="006E52DF">
              <w:rPr>
                <w:rFonts w:ascii="Verdana" w:hAnsi="Verdana" w:cs="Vijaya"/>
                <w:sz w:val="20"/>
                <w:szCs w:val="20"/>
                <w:lang w:val="hr-HR"/>
              </w:rPr>
              <w:t>enja.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ikt C 4.4.</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odgovorno upravlja prikupljenim informacijama.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odr B.4.1.</w:t>
            </w:r>
            <w:r w:rsidRPr="006E52DF">
              <w:rPr>
                <w:rFonts w:ascii="Verdana" w:hAnsi="Verdana" w:cs="Vijaya"/>
                <w:sz w:val="20"/>
                <w:szCs w:val="20"/>
                <w:lang w:val="hr-HR"/>
              </w:rPr>
              <w:t xml:space="preserve"> Djeluje u skladu s na</w:t>
            </w:r>
            <w:r w:rsidRPr="006E52DF">
              <w:rPr>
                <w:rFonts w:ascii="Verdana" w:hAnsi="Verdana" w:cs="Calibri"/>
                <w:sz w:val="20"/>
                <w:szCs w:val="20"/>
                <w:lang w:val="hr-HR"/>
              </w:rPr>
              <w:t>č</w:t>
            </w:r>
            <w:r w:rsidRPr="006E52DF">
              <w:rPr>
                <w:rFonts w:ascii="Verdana" w:hAnsi="Verdana" w:cs="Vijaya"/>
                <w:sz w:val="20"/>
                <w:szCs w:val="20"/>
                <w:lang w:val="hr-HR"/>
              </w:rPr>
              <w:t>elima održivoga razvoja s ciljem zaštite prirode i okoliša.</w:t>
            </w:r>
          </w:p>
        </w:tc>
      </w:tr>
      <w:tr w:rsidR="00376A6A" w:rsidRPr="006E52DF" w:rsidTr="009369C7">
        <w:trPr>
          <w:cantSplit/>
          <w:trHeight w:val="3681"/>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2. PRODAVAONICA U 21. STOLJE</w:t>
            </w:r>
            <w:r w:rsidRPr="006E52DF">
              <w:rPr>
                <w:rFonts w:ascii="Verdana" w:hAnsi="Verdana" w:cs="Calibri"/>
                <w:b/>
                <w:sz w:val="20"/>
                <w:szCs w:val="20"/>
              </w:rPr>
              <w:t>Ć</w:t>
            </w:r>
            <w:r w:rsidRPr="006E52DF">
              <w:rPr>
                <w:rFonts w:ascii="Verdana" w:hAnsi="Verdana" w:cs="Vijaya"/>
                <w:b/>
                <w:sz w:val="20"/>
                <w:szCs w:val="20"/>
              </w:rPr>
              <w:t>U - PROMJENE U TRGOVINI I KAKO IH PRATITI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promjene u strukturi suvremene trgovine i ponašanju kupaca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promjene unutar prodavaonice u 21. stolje</w:t>
            </w:r>
            <w:r w:rsidRPr="006E52DF">
              <w:rPr>
                <w:rFonts w:ascii="Verdana" w:hAnsi="Verdana" w:cs="Calibri"/>
                <w:sz w:val="20"/>
                <w:szCs w:val="20"/>
              </w:rPr>
              <w:t>ć</w:t>
            </w:r>
            <w:r w:rsidRPr="006E52DF">
              <w:rPr>
                <w:rFonts w:ascii="Verdana" w:hAnsi="Verdana" w:cs="Vijaya"/>
                <w:sz w:val="20"/>
                <w:szCs w:val="20"/>
              </w:rPr>
              <w:t>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110"/>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3. PRODAJNI RAZGOVOR</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demonstrirati prodajni razgovor na zadanom primjeru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53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4. OPREMA PRODAVAONICE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opremu prodavaonice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683"/>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5. POSLOVANJE PRODAVAONICE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de-DE"/>
              </w:rPr>
            </w:pPr>
            <w:r w:rsidRPr="006E52DF">
              <w:rPr>
                <w:rFonts w:ascii="Verdana" w:hAnsi="Verdana" w:cs="Vijaya"/>
                <w:sz w:val="20"/>
                <w:szCs w:val="20"/>
                <w:lang w:val="de-DE"/>
              </w:rPr>
              <w:t>popuniti dokumente za nabavu i</w:t>
            </w:r>
          </w:p>
          <w:p w:rsidR="00376A6A" w:rsidRPr="006E52DF" w:rsidRDefault="00376A6A" w:rsidP="00AD0C60">
            <w:pPr>
              <w:pStyle w:val="ListParagraph"/>
              <w:spacing w:line="276" w:lineRule="auto"/>
              <w:ind w:left="360"/>
              <w:rPr>
                <w:rFonts w:ascii="Verdana" w:hAnsi="Verdana" w:cs="Vijaya"/>
                <w:sz w:val="20"/>
                <w:szCs w:val="20"/>
              </w:rPr>
            </w:pPr>
            <w:r w:rsidRPr="006E52DF">
              <w:rPr>
                <w:rFonts w:ascii="Verdana" w:hAnsi="Verdana" w:cs="Vijaya"/>
                <w:sz w:val="20"/>
                <w:szCs w:val="20"/>
              </w:rPr>
              <w:t>prodaju robe prema zadanim podatcima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skicirati izlaganje robe na zadanom primjeru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376A6A">
        <w:trPr>
          <w:cantSplit/>
          <w:trHeight w:val="1134"/>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6. PAKIRANJE ROBE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razlikovati vrste ambalaže u trgovini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prednosti promotivnog pakiranja proizvoda u prodavaonici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na</w:t>
            </w:r>
            <w:r w:rsidRPr="006E52DF">
              <w:rPr>
                <w:rFonts w:ascii="Verdana" w:hAnsi="Verdana" w:cs="Calibri"/>
                <w:sz w:val="20"/>
                <w:szCs w:val="20"/>
              </w:rPr>
              <w:t>č</w:t>
            </w:r>
            <w:r w:rsidRPr="006E52DF">
              <w:rPr>
                <w:rFonts w:ascii="Verdana" w:hAnsi="Verdana" w:cs="Vijaya"/>
                <w:sz w:val="20"/>
                <w:szCs w:val="20"/>
              </w:rPr>
              <w:t>ine zbrinjavanja ambalažnog otpada u trgovini</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3097"/>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1. RA</w:t>
            </w:r>
            <w:r w:rsidRPr="006E52DF">
              <w:rPr>
                <w:rFonts w:ascii="Verdana" w:hAnsi="Verdana" w:cs="Calibri"/>
                <w:b/>
                <w:sz w:val="20"/>
                <w:szCs w:val="20"/>
              </w:rPr>
              <w:t>Č</w:t>
            </w:r>
            <w:r w:rsidRPr="006E52DF">
              <w:rPr>
                <w:rFonts w:ascii="Verdana" w:hAnsi="Verdana" w:cs="Vijaya"/>
                <w:b/>
                <w:sz w:val="20"/>
                <w:szCs w:val="20"/>
              </w:rPr>
              <w:t>UNOVODSTVO</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lang w:val="hr-HR"/>
              </w:rPr>
            </w:pPr>
            <w:r w:rsidRPr="006E52DF">
              <w:rPr>
                <w:rFonts w:ascii="Verdana" w:hAnsi="Verdana" w:cs="Vijaya"/>
                <w:sz w:val="20"/>
                <w:szCs w:val="20"/>
                <w:lang w:val="hr-HR"/>
              </w:rPr>
              <w:t>razlikovati pojam ra</w:t>
            </w:r>
            <w:r w:rsidRPr="006E52DF">
              <w:rPr>
                <w:rFonts w:ascii="Verdana" w:hAnsi="Verdana" w:cs="Calibri"/>
                <w:sz w:val="20"/>
                <w:szCs w:val="20"/>
                <w:lang w:val="hr-HR"/>
              </w:rPr>
              <w:t>č</w:t>
            </w:r>
            <w:r w:rsidRPr="006E52DF">
              <w:rPr>
                <w:rFonts w:ascii="Verdana" w:hAnsi="Verdana" w:cs="Vijaya"/>
                <w:sz w:val="20"/>
                <w:szCs w:val="20"/>
                <w:lang w:val="hr-HR"/>
              </w:rPr>
              <w:t>unovodstva od pojma knjigovodstva</w:t>
            </w:r>
          </w:p>
        </w:tc>
        <w:tc>
          <w:tcPr>
            <w:tcW w:w="2835" w:type="dxa"/>
            <w:vMerge w:val="restart"/>
            <w:vAlign w:val="center"/>
          </w:tcPr>
          <w:p w:rsidR="00376A6A" w:rsidRPr="006E52DF" w:rsidRDefault="00376A6A" w:rsidP="00AD0C60">
            <w:pPr>
              <w:spacing w:line="276" w:lineRule="auto"/>
              <w:jc w:val="center"/>
              <w:rPr>
                <w:rFonts w:ascii="Verdana" w:hAnsi="Verdana" w:cs="Vijaya"/>
                <w:b/>
                <w:bCs/>
                <w:sz w:val="20"/>
                <w:szCs w:val="20"/>
                <w:lang w:val="hr-HR"/>
              </w:rPr>
            </w:pPr>
            <w:r w:rsidRPr="006E52DF">
              <w:rPr>
                <w:rFonts w:ascii="Verdana" w:hAnsi="Verdana" w:cs="Vijaya"/>
                <w:b/>
                <w:bCs/>
                <w:sz w:val="20"/>
                <w:szCs w:val="20"/>
                <w:lang w:val="hr-HR"/>
              </w:rPr>
              <w:t>RA</w:t>
            </w:r>
            <w:r w:rsidRPr="006E52DF">
              <w:rPr>
                <w:rFonts w:ascii="Verdana" w:hAnsi="Verdana" w:cs="Calibri"/>
                <w:b/>
                <w:bCs/>
                <w:sz w:val="20"/>
                <w:szCs w:val="20"/>
                <w:lang w:val="hr-HR"/>
              </w:rPr>
              <w:t>Č</w:t>
            </w:r>
            <w:r w:rsidRPr="006E52DF">
              <w:rPr>
                <w:rFonts w:ascii="Verdana" w:hAnsi="Verdana" w:cs="Vijaya"/>
                <w:b/>
                <w:bCs/>
                <w:sz w:val="20"/>
                <w:szCs w:val="20"/>
                <w:lang w:val="hr-HR"/>
              </w:rPr>
              <w:t>UNOVODSTVO</w:t>
            </w:r>
          </w:p>
          <w:p w:rsidR="00376A6A" w:rsidRPr="006E52DF" w:rsidRDefault="00376A6A" w:rsidP="00AD0C60">
            <w:pPr>
              <w:spacing w:line="276" w:lineRule="auto"/>
              <w:jc w:val="center"/>
              <w:rPr>
                <w:rFonts w:ascii="Verdana" w:hAnsi="Verdana" w:cs="Vijaya"/>
                <w:sz w:val="20"/>
                <w:szCs w:val="20"/>
                <w:lang w:val="hr-HR"/>
              </w:rPr>
            </w:pPr>
            <w:r w:rsidRPr="006E52DF">
              <w:rPr>
                <w:rFonts w:ascii="Verdana" w:hAnsi="Verdana" w:cs="Vijaya"/>
                <w:sz w:val="20"/>
                <w:szCs w:val="20"/>
                <w:lang w:val="hr-HR"/>
              </w:rPr>
              <w:t>Trgovinsko poslovanje</w:t>
            </w:r>
          </w:p>
          <w:p w:rsidR="00376A6A" w:rsidRPr="006E52DF" w:rsidRDefault="00376A6A" w:rsidP="00AD0C60">
            <w:pPr>
              <w:spacing w:line="276" w:lineRule="auto"/>
              <w:jc w:val="center"/>
              <w:rPr>
                <w:rFonts w:ascii="Verdana" w:hAnsi="Verdana" w:cs="Vijaya"/>
                <w:sz w:val="20"/>
                <w:szCs w:val="20"/>
                <w:lang w:val="hr-HR"/>
              </w:rPr>
            </w:pPr>
            <w:r w:rsidRPr="006E52DF">
              <w:rPr>
                <w:rFonts w:ascii="Verdana" w:hAnsi="Verdana" w:cs="Vijaya"/>
                <w:sz w:val="20"/>
                <w:szCs w:val="20"/>
                <w:lang w:val="hr-HR"/>
              </w:rPr>
              <w:t>Stru</w:t>
            </w:r>
            <w:r w:rsidRPr="006E52DF">
              <w:rPr>
                <w:rFonts w:ascii="Verdana" w:hAnsi="Verdana" w:cs="Calibri"/>
                <w:sz w:val="20"/>
                <w:szCs w:val="20"/>
                <w:lang w:val="hr-HR"/>
              </w:rPr>
              <w:t>č</w:t>
            </w:r>
            <w:r w:rsidRPr="006E52DF">
              <w:rPr>
                <w:rFonts w:ascii="Verdana" w:hAnsi="Verdana" w:cs="Vijaya"/>
                <w:sz w:val="20"/>
                <w:szCs w:val="20"/>
                <w:lang w:val="hr-HR"/>
              </w:rPr>
              <w:t>na praksa</w:t>
            </w:r>
          </w:p>
        </w:tc>
        <w:tc>
          <w:tcPr>
            <w:tcW w:w="4961" w:type="dxa"/>
            <w:vMerge w:val="restart"/>
            <w:vAlign w:val="center"/>
          </w:tcPr>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B.4.2.</w:t>
            </w:r>
            <w:r w:rsidRPr="006E52DF">
              <w:rPr>
                <w:rFonts w:ascii="Verdana" w:hAnsi="Verdana" w:cs="Vijaya"/>
                <w:sz w:val="20"/>
                <w:szCs w:val="20"/>
                <w:lang w:val="hr-HR"/>
              </w:rPr>
              <w:t xml:space="preserve"> Planira i upravlja aktivnostima.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A.4/5.1.</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traži nove informacije iz razli</w:t>
            </w:r>
            <w:r w:rsidRPr="006E52DF">
              <w:rPr>
                <w:rFonts w:ascii="Verdana" w:hAnsi="Verdana" w:cs="Calibri"/>
                <w:sz w:val="20"/>
                <w:szCs w:val="20"/>
                <w:lang w:val="hr-HR"/>
              </w:rPr>
              <w:t>č</w:t>
            </w:r>
            <w:r w:rsidRPr="006E52DF">
              <w:rPr>
                <w:rFonts w:ascii="Verdana" w:hAnsi="Verdana" w:cs="Vijaya"/>
                <w:sz w:val="20"/>
                <w:szCs w:val="20"/>
                <w:lang w:val="hr-HR"/>
              </w:rPr>
              <w:t>itih izvora, transformira ih u novo znanje i uspješno primjenjuje pri rješavanju problema.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 xml:space="preserve">uku B.4/5.1. </w:t>
            </w:r>
            <w:r w:rsidRPr="006E52DF">
              <w:rPr>
                <w:rFonts w:ascii="Verdana" w:hAnsi="Verdana" w:cs="Vijaya"/>
                <w:sz w:val="20"/>
                <w:szCs w:val="20"/>
                <w:lang w:val="hr-HR"/>
              </w:rPr>
              <w:t>U</w:t>
            </w:r>
            <w:r w:rsidRPr="006E52DF">
              <w:rPr>
                <w:rFonts w:ascii="Verdana" w:hAnsi="Verdana" w:cs="Calibri"/>
                <w:sz w:val="20"/>
                <w:szCs w:val="20"/>
                <w:lang w:val="hr-HR"/>
              </w:rPr>
              <w:t>č</w:t>
            </w:r>
            <w:r w:rsidRPr="006E52DF">
              <w:rPr>
                <w:rFonts w:ascii="Verdana" w:hAnsi="Verdana" w:cs="Vijaya"/>
                <w:sz w:val="20"/>
                <w:szCs w:val="20"/>
                <w:lang w:val="hr-HR"/>
              </w:rPr>
              <w:t>enik samostalno odre</w:t>
            </w:r>
            <w:r w:rsidRPr="006E52DF">
              <w:rPr>
                <w:rFonts w:ascii="Verdana" w:hAnsi="Verdana" w:cs="Calibri"/>
                <w:sz w:val="20"/>
                <w:szCs w:val="20"/>
                <w:lang w:val="hr-HR"/>
              </w:rPr>
              <w:t>đ</w:t>
            </w:r>
            <w:r w:rsidRPr="006E52DF">
              <w:rPr>
                <w:rFonts w:ascii="Verdana" w:hAnsi="Verdana" w:cs="Vijaya"/>
                <w:sz w:val="20"/>
                <w:szCs w:val="20"/>
                <w:lang w:val="hr-HR"/>
              </w:rPr>
              <w:t>uje ciljeve u</w:t>
            </w:r>
            <w:r w:rsidRPr="006E52DF">
              <w:rPr>
                <w:rFonts w:ascii="Verdana" w:hAnsi="Verdana" w:cs="Calibri"/>
                <w:sz w:val="20"/>
                <w:szCs w:val="20"/>
                <w:lang w:val="hr-HR"/>
              </w:rPr>
              <w:t>č</w:t>
            </w:r>
            <w:r w:rsidRPr="006E52DF">
              <w:rPr>
                <w:rFonts w:ascii="Verdana" w:hAnsi="Verdana" w:cs="Vijaya"/>
                <w:sz w:val="20"/>
                <w:szCs w:val="20"/>
                <w:lang w:val="hr-HR"/>
              </w:rPr>
              <w:t>enja, odabire pristup u</w:t>
            </w:r>
            <w:r w:rsidRPr="006E52DF">
              <w:rPr>
                <w:rFonts w:ascii="Verdana" w:hAnsi="Verdana" w:cs="Calibri"/>
                <w:sz w:val="20"/>
                <w:szCs w:val="20"/>
                <w:lang w:val="hr-HR"/>
              </w:rPr>
              <w:t>č</w:t>
            </w:r>
            <w:r w:rsidRPr="006E52DF">
              <w:rPr>
                <w:rFonts w:ascii="Verdana" w:hAnsi="Verdana" w:cs="Vijaya"/>
                <w:sz w:val="20"/>
                <w:szCs w:val="20"/>
                <w:lang w:val="hr-HR"/>
              </w:rPr>
              <w:t>enju te planira u</w:t>
            </w:r>
            <w:r w:rsidRPr="006E52DF">
              <w:rPr>
                <w:rFonts w:ascii="Verdana" w:hAnsi="Verdana" w:cs="Calibri"/>
                <w:sz w:val="20"/>
                <w:szCs w:val="20"/>
                <w:lang w:val="hr-HR"/>
              </w:rPr>
              <w:t>č</w:t>
            </w:r>
            <w:r w:rsidRPr="006E52DF">
              <w:rPr>
                <w:rFonts w:ascii="Verdana" w:hAnsi="Verdana" w:cs="Vijaya"/>
                <w:sz w:val="20"/>
                <w:szCs w:val="20"/>
                <w:lang w:val="hr-HR"/>
              </w:rPr>
              <w:t>enje.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B.4.3.</w:t>
            </w:r>
            <w:r w:rsidRPr="006E52DF">
              <w:rPr>
                <w:rFonts w:ascii="Verdana" w:hAnsi="Verdana" w:cs="Vijaya"/>
                <w:sz w:val="20"/>
                <w:szCs w:val="20"/>
                <w:lang w:val="hr-HR"/>
              </w:rPr>
              <w:t xml:space="preserve"> Prepoznaje važnost odgovornog poduzetništva za rast i razvoj pojedinca i zajednice.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lastRenderedPageBreak/>
              <w:t>ikt C 4.2.</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provodi složeno pretraživanje informacija u digitalnome okružju.</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A 4.3.</w:t>
            </w:r>
            <w:r w:rsidRPr="006E52DF">
              <w:rPr>
                <w:rFonts w:ascii="Verdana" w:hAnsi="Verdana" w:cs="Vijaya"/>
                <w:sz w:val="20"/>
                <w:szCs w:val="20"/>
                <w:lang w:val="hr-HR"/>
              </w:rPr>
              <w:t xml:space="preserve"> Razvija osobne potencijale.</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osr C 4.2.</w:t>
            </w:r>
            <w:r w:rsidRPr="006E52DF">
              <w:rPr>
                <w:rFonts w:ascii="Verdana" w:hAnsi="Verdana" w:cs="Vijaya"/>
                <w:sz w:val="20"/>
                <w:szCs w:val="20"/>
                <w:lang w:val="hr-HR"/>
              </w:rPr>
              <w:t xml:space="preserve"> Upu</w:t>
            </w:r>
            <w:r w:rsidRPr="006E52DF">
              <w:rPr>
                <w:rFonts w:ascii="Verdana" w:hAnsi="Verdana" w:cs="Calibri"/>
                <w:sz w:val="20"/>
                <w:szCs w:val="20"/>
                <w:lang w:val="hr-HR"/>
              </w:rPr>
              <w:t>ć</w:t>
            </w:r>
            <w:r w:rsidRPr="006E52DF">
              <w:rPr>
                <w:rFonts w:ascii="Verdana" w:hAnsi="Verdana" w:cs="Vijaya"/>
                <w:sz w:val="20"/>
                <w:szCs w:val="20"/>
                <w:lang w:val="hr-HR"/>
              </w:rPr>
              <w:t>uje na me</w:t>
            </w:r>
            <w:r w:rsidRPr="006E52DF">
              <w:rPr>
                <w:rFonts w:ascii="Verdana" w:hAnsi="Verdana" w:cs="Calibri"/>
                <w:sz w:val="20"/>
                <w:szCs w:val="20"/>
                <w:lang w:val="hr-HR"/>
              </w:rPr>
              <w:t>đ</w:t>
            </w:r>
            <w:r w:rsidRPr="006E52DF">
              <w:rPr>
                <w:rFonts w:ascii="Verdana" w:hAnsi="Verdana" w:cs="Vijaya"/>
                <w:sz w:val="20"/>
                <w:szCs w:val="20"/>
                <w:lang w:val="hr-HR"/>
              </w:rPr>
              <w:t xml:space="preserve">uovisnost </w:t>
            </w:r>
            <w:r w:rsidRPr="006E52DF">
              <w:rPr>
                <w:rFonts w:ascii="Verdana" w:hAnsi="Verdana" w:cs="Calibri"/>
                <w:sz w:val="20"/>
                <w:szCs w:val="20"/>
                <w:lang w:val="hr-HR"/>
              </w:rPr>
              <w:t>č</w:t>
            </w:r>
            <w:r w:rsidRPr="006E52DF">
              <w:rPr>
                <w:rFonts w:ascii="Verdana" w:hAnsi="Verdana" w:cs="Vijaya"/>
                <w:sz w:val="20"/>
                <w:szCs w:val="20"/>
                <w:lang w:val="hr-HR"/>
              </w:rPr>
              <w:t>lanova društva i proces društvene odgovornosti.</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pod B.4.2.</w:t>
            </w:r>
            <w:r w:rsidRPr="006E52DF">
              <w:rPr>
                <w:rFonts w:ascii="Verdana" w:hAnsi="Verdana" w:cs="Vijaya"/>
                <w:sz w:val="20"/>
                <w:szCs w:val="20"/>
                <w:lang w:val="hr-HR"/>
              </w:rPr>
              <w:t xml:space="preserve"> Planira i upravlja aktivnostima.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b/>
                <w:bCs/>
                <w:sz w:val="20"/>
                <w:szCs w:val="20"/>
                <w:lang w:val="hr-HR"/>
              </w:rPr>
              <w:t>uku A.4/5.4.</w:t>
            </w:r>
            <w:r w:rsidRPr="006E52DF">
              <w:rPr>
                <w:rFonts w:ascii="Verdana" w:hAnsi="Verdana" w:cs="Vijaya"/>
                <w:sz w:val="20"/>
                <w:szCs w:val="20"/>
                <w:lang w:val="hr-HR"/>
              </w:rPr>
              <w:t xml:space="preserve"> U</w:t>
            </w:r>
            <w:r w:rsidRPr="006E52DF">
              <w:rPr>
                <w:rFonts w:ascii="Verdana" w:hAnsi="Verdana" w:cs="Calibri"/>
                <w:sz w:val="20"/>
                <w:szCs w:val="20"/>
                <w:lang w:val="hr-HR"/>
              </w:rPr>
              <w:t>č</w:t>
            </w:r>
            <w:r w:rsidRPr="006E52DF">
              <w:rPr>
                <w:rFonts w:ascii="Verdana" w:hAnsi="Verdana" w:cs="Vijaya"/>
                <w:sz w:val="20"/>
                <w:szCs w:val="20"/>
                <w:lang w:val="hr-HR"/>
              </w:rPr>
              <w:t>enik samostalno kriti</w:t>
            </w:r>
            <w:r w:rsidRPr="006E52DF">
              <w:rPr>
                <w:rFonts w:ascii="Verdana" w:hAnsi="Verdana" w:cs="Calibri"/>
                <w:sz w:val="20"/>
                <w:szCs w:val="20"/>
                <w:lang w:val="hr-HR"/>
              </w:rPr>
              <w:t>č</w:t>
            </w:r>
            <w:r w:rsidRPr="006E52DF">
              <w:rPr>
                <w:rFonts w:ascii="Verdana" w:hAnsi="Verdana" w:cs="Vijaya"/>
                <w:sz w:val="20"/>
                <w:szCs w:val="20"/>
                <w:lang w:val="hr-HR"/>
              </w:rPr>
              <w:t>ki promišlja i vrednuje ideje.</w:t>
            </w:r>
          </w:p>
        </w:tc>
      </w:tr>
      <w:tr w:rsidR="00376A6A" w:rsidRPr="006E52DF" w:rsidTr="009369C7">
        <w:trPr>
          <w:cantSplit/>
          <w:trHeight w:val="2665"/>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2. TEMELJNE RA</w:t>
            </w:r>
            <w:r w:rsidRPr="006E52DF">
              <w:rPr>
                <w:rFonts w:ascii="Verdana" w:hAnsi="Verdana" w:cs="Calibri"/>
                <w:b/>
                <w:sz w:val="20"/>
                <w:szCs w:val="20"/>
              </w:rPr>
              <w:t>Č</w:t>
            </w:r>
            <w:r w:rsidRPr="006E52DF">
              <w:rPr>
                <w:rFonts w:ascii="Verdana" w:hAnsi="Verdana" w:cs="Vijaya"/>
                <w:b/>
                <w:sz w:val="20"/>
                <w:szCs w:val="20"/>
              </w:rPr>
              <w:t>UNOVODSTVENE KATEGORIJE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lang w:val="hr-HR"/>
              </w:rPr>
              <w:t>opisati temeljne ra</w:t>
            </w:r>
            <w:r w:rsidRPr="006E52DF">
              <w:rPr>
                <w:rFonts w:ascii="Verdana" w:hAnsi="Verdana" w:cs="Calibri"/>
                <w:sz w:val="20"/>
                <w:szCs w:val="20"/>
                <w:lang w:val="hr-HR"/>
              </w:rPr>
              <w:t>č</w:t>
            </w:r>
            <w:r w:rsidRPr="006E52DF">
              <w:rPr>
                <w:rFonts w:ascii="Verdana" w:hAnsi="Verdana" w:cs="Vijaya"/>
                <w:sz w:val="20"/>
                <w:szCs w:val="20"/>
                <w:lang w:val="hr-HR"/>
              </w:rPr>
              <w:t>unovodstvene kategorije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13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3. POPIS (INVENTURA)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popisa robe u prodavaonici</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tehnike provo</w:t>
            </w:r>
            <w:r w:rsidRPr="006E52DF">
              <w:rPr>
                <w:rFonts w:ascii="Verdana" w:hAnsi="Verdana" w:cs="Calibri"/>
                <w:sz w:val="20"/>
                <w:szCs w:val="20"/>
              </w:rPr>
              <w:t>đ</w:t>
            </w:r>
            <w:r w:rsidRPr="006E52DF">
              <w:rPr>
                <w:rFonts w:ascii="Verdana" w:hAnsi="Verdana" w:cs="Vijaya"/>
                <w:sz w:val="20"/>
                <w:szCs w:val="20"/>
              </w:rPr>
              <w:t>enja popisa robe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3516"/>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4. KNJIGOVODSTVENE ISPRAVE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knjigovodstvenih isprava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 xml:space="preserve">opisati postupak kontrole i </w:t>
            </w:r>
            <w:r w:rsidRPr="006E52DF">
              <w:rPr>
                <w:rFonts w:ascii="Verdana" w:hAnsi="Verdana" w:cs="Calibri"/>
                <w:sz w:val="20"/>
                <w:szCs w:val="20"/>
              </w:rPr>
              <w:t>č</w:t>
            </w:r>
            <w:r w:rsidRPr="006E52DF">
              <w:rPr>
                <w:rFonts w:ascii="Verdana" w:hAnsi="Verdana" w:cs="Vijaya"/>
                <w:sz w:val="20"/>
                <w:szCs w:val="20"/>
              </w:rPr>
              <w:t>uvanja knjigovodstvenih isprava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3231"/>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5. KNJIGOVODSTVENI RA</w:t>
            </w:r>
            <w:r w:rsidRPr="006E52DF">
              <w:rPr>
                <w:rFonts w:ascii="Verdana" w:hAnsi="Verdana" w:cs="Calibri"/>
                <w:b/>
                <w:sz w:val="20"/>
                <w:szCs w:val="20"/>
              </w:rPr>
              <w:t>Č</w:t>
            </w:r>
            <w:r w:rsidRPr="006E52DF">
              <w:rPr>
                <w:rFonts w:ascii="Verdana" w:hAnsi="Verdana" w:cs="Vijaya"/>
                <w:b/>
                <w:sz w:val="20"/>
                <w:szCs w:val="20"/>
              </w:rPr>
              <w:t>UNI (KONTA)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knjigovodstvenih ra</w:t>
            </w:r>
            <w:r w:rsidRPr="006E52DF">
              <w:rPr>
                <w:rFonts w:ascii="Verdana" w:hAnsi="Verdana" w:cs="Calibri"/>
                <w:sz w:val="20"/>
                <w:szCs w:val="20"/>
              </w:rPr>
              <w:t>č</w:t>
            </w:r>
            <w:r w:rsidRPr="006E52DF">
              <w:rPr>
                <w:rFonts w:ascii="Verdana" w:hAnsi="Verdana" w:cs="Vijaya"/>
                <w:sz w:val="20"/>
                <w:szCs w:val="20"/>
              </w:rPr>
              <w:t>una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protuma</w:t>
            </w:r>
            <w:r w:rsidRPr="006E52DF">
              <w:rPr>
                <w:rFonts w:ascii="Verdana" w:hAnsi="Verdana" w:cs="Calibri"/>
                <w:sz w:val="20"/>
                <w:szCs w:val="20"/>
              </w:rPr>
              <w:t>č</w:t>
            </w:r>
            <w:r w:rsidRPr="006E52DF">
              <w:rPr>
                <w:rFonts w:ascii="Verdana" w:hAnsi="Verdana" w:cs="Vijaya"/>
                <w:sz w:val="20"/>
                <w:szCs w:val="20"/>
              </w:rPr>
              <w:t>iti pravila evidencije na kontima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132"/>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6. POSLOVNE KNJIGE</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poslovnih knjiga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1823"/>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7. BILANCA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vrste bilanci</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4082"/>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8. BLAGAJNI</w:t>
            </w:r>
            <w:r w:rsidRPr="006E52DF">
              <w:rPr>
                <w:rFonts w:ascii="Verdana" w:hAnsi="Verdana" w:cs="Calibri"/>
                <w:b/>
                <w:sz w:val="20"/>
                <w:szCs w:val="20"/>
              </w:rPr>
              <w:t>Č</w:t>
            </w:r>
            <w:r w:rsidRPr="006E52DF">
              <w:rPr>
                <w:rFonts w:ascii="Verdana" w:hAnsi="Verdana" w:cs="Vijaya"/>
                <w:b/>
                <w:sz w:val="20"/>
                <w:szCs w:val="20"/>
              </w:rPr>
              <w:t>KO POSLOVANJE I POSLOVANJE S RA</w:t>
            </w:r>
            <w:r w:rsidRPr="006E52DF">
              <w:rPr>
                <w:rFonts w:ascii="Verdana" w:hAnsi="Verdana" w:cs="Calibri"/>
                <w:b/>
                <w:sz w:val="20"/>
                <w:szCs w:val="20"/>
              </w:rPr>
              <w:t>Č</w:t>
            </w:r>
            <w:r w:rsidRPr="006E52DF">
              <w:rPr>
                <w:rFonts w:ascii="Verdana" w:hAnsi="Verdana" w:cs="Vijaya"/>
                <w:b/>
                <w:sz w:val="20"/>
                <w:szCs w:val="20"/>
              </w:rPr>
              <w:t>UNIMA U BANCI</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navesti isprave blagajni</w:t>
            </w:r>
            <w:r w:rsidRPr="006E52DF">
              <w:rPr>
                <w:rFonts w:ascii="Verdana" w:hAnsi="Verdana" w:cs="Calibri"/>
                <w:sz w:val="20"/>
                <w:szCs w:val="20"/>
              </w:rPr>
              <w:t>č</w:t>
            </w:r>
            <w:r w:rsidRPr="006E52DF">
              <w:rPr>
                <w:rFonts w:ascii="Verdana" w:hAnsi="Verdana" w:cs="Vijaya"/>
                <w:sz w:val="20"/>
                <w:szCs w:val="20"/>
              </w:rPr>
              <w:t>kog poslovanja</w:t>
            </w:r>
          </w:p>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opisati sustav nov</w:t>
            </w:r>
            <w:r w:rsidRPr="006E52DF">
              <w:rPr>
                <w:rFonts w:ascii="Verdana" w:hAnsi="Verdana" w:cs="Calibri"/>
                <w:sz w:val="20"/>
                <w:szCs w:val="20"/>
              </w:rPr>
              <w:t>č</w:t>
            </w:r>
            <w:r w:rsidRPr="006E52DF">
              <w:rPr>
                <w:rFonts w:ascii="Verdana" w:hAnsi="Verdana" w:cs="Vijaya"/>
                <w:sz w:val="20"/>
                <w:szCs w:val="20"/>
              </w:rPr>
              <w:t>anog poslovanja u banci i karti</w:t>
            </w:r>
            <w:r w:rsidRPr="006E52DF">
              <w:rPr>
                <w:rFonts w:ascii="Verdana" w:hAnsi="Verdana" w:cs="Calibri"/>
                <w:sz w:val="20"/>
                <w:szCs w:val="20"/>
              </w:rPr>
              <w:t>č</w:t>
            </w:r>
            <w:r w:rsidRPr="006E52DF">
              <w:rPr>
                <w:rFonts w:ascii="Verdana" w:hAnsi="Verdana" w:cs="Vijaya"/>
                <w:sz w:val="20"/>
                <w:szCs w:val="20"/>
              </w:rPr>
              <w:t>no poslovanje</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272"/>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t>9. POREZ NA DODANU VRIJEDNOST</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pretporez i obvezu za PDV kroz ulaznu i izlaznu fakturu</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9369C7">
        <w:trPr>
          <w:cantSplit/>
          <w:trHeight w:val="2948"/>
        </w:trPr>
        <w:tc>
          <w:tcPr>
            <w:tcW w:w="1696" w:type="dxa"/>
            <w:textDirection w:val="btLr"/>
            <w:vAlign w:val="center"/>
          </w:tcPr>
          <w:p w:rsidR="00376A6A" w:rsidRPr="006E52DF" w:rsidRDefault="00376A6A" w:rsidP="00AD0C60">
            <w:pPr>
              <w:pStyle w:val="ListParagraph"/>
              <w:spacing w:line="276" w:lineRule="auto"/>
              <w:ind w:left="113" w:right="113"/>
              <w:rPr>
                <w:rFonts w:ascii="Verdana" w:hAnsi="Verdana" w:cs="Vijaya"/>
                <w:b/>
                <w:sz w:val="20"/>
                <w:szCs w:val="20"/>
              </w:rPr>
            </w:pPr>
            <w:r w:rsidRPr="006E52DF">
              <w:rPr>
                <w:rFonts w:ascii="Verdana" w:hAnsi="Verdana" w:cs="Vijaya"/>
                <w:b/>
                <w:sz w:val="20"/>
                <w:szCs w:val="20"/>
              </w:rPr>
              <w:lastRenderedPageBreak/>
              <w:t>10. ANALITI</w:t>
            </w:r>
            <w:r w:rsidRPr="006E52DF">
              <w:rPr>
                <w:rFonts w:ascii="Verdana" w:hAnsi="Verdana" w:cs="Calibri"/>
                <w:b/>
                <w:sz w:val="20"/>
                <w:szCs w:val="20"/>
              </w:rPr>
              <w:t>Č</w:t>
            </w:r>
            <w:r w:rsidRPr="006E52DF">
              <w:rPr>
                <w:rFonts w:ascii="Verdana" w:hAnsi="Verdana" w:cs="Vijaya"/>
                <w:b/>
                <w:sz w:val="20"/>
                <w:szCs w:val="20"/>
              </w:rPr>
              <w:t>KA KNJIGOVODSTVA TRAŽBINA I OBVEZA</w:t>
            </w:r>
          </w:p>
        </w:tc>
        <w:tc>
          <w:tcPr>
            <w:tcW w:w="3686" w:type="dxa"/>
            <w:vAlign w:val="center"/>
          </w:tcPr>
          <w:p w:rsidR="00376A6A" w:rsidRPr="006E52DF" w:rsidRDefault="00376A6A" w:rsidP="00AD0C60">
            <w:pPr>
              <w:pStyle w:val="ListParagraph"/>
              <w:numPr>
                <w:ilvl w:val="0"/>
                <w:numId w:val="5"/>
              </w:numPr>
              <w:spacing w:line="276" w:lineRule="auto"/>
              <w:rPr>
                <w:rFonts w:ascii="Verdana" w:hAnsi="Verdana" w:cs="Vijaya"/>
                <w:sz w:val="20"/>
                <w:szCs w:val="20"/>
              </w:rPr>
            </w:pPr>
            <w:r w:rsidRPr="006E52DF">
              <w:rPr>
                <w:rFonts w:ascii="Verdana" w:hAnsi="Verdana" w:cs="Vijaya"/>
                <w:sz w:val="20"/>
                <w:szCs w:val="20"/>
              </w:rPr>
              <w:t>razlikovati analiti</w:t>
            </w:r>
            <w:r w:rsidRPr="006E52DF">
              <w:rPr>
                <w:rFonts w:ascii="Verdana" w:hAnsi="Verdana" w:cs="Calibri"/>
                <w:sz w:val="20"/>
                <w:szCs w:val="20"/>
              </w:rPr>
              <w:t>č</w:t>
            </w:r>
            <w:r w:rsidRPr="006E52DF">
              <w:rPr>
                <w:rFonts w:ascii="Verdana" w:hAnsi="Verdana" w:cs="Vijaya"/>
                <w:sz w:val="20"/>
                <w:szCs w:val="20"/>
              </w:rPr>
              <w:t>ko knjigovodstvo kupaca i analiti</w:t>
            </w:r>
            <w:r w:rsidRPr="006E52DF">
              <w:rPr>
                <w:rFonts w:ascii="Verdana" w:hAnsi="Verdana" w:cs="Calibri"/>
                <w:sz w:val="20"/>
                <w:szCs w:val="20"/>
              </w:rPr>
              <w:t>č</w:t>
            </w:r>
            <w:r w:rsidRPr="006E52DF">
              <w:rPr>
                <w:rFonts w:ascii="Verdana" w:hAnsi="Verdana" w:cs="Vijaya"/>
                <w:sz w:val="20"/>
                <w:szCs w:val="20"/>
              </w:rPr>
              <w:t>ko knjigovodstvo dobavlja</w:t>
            </w:r>
            <w:r w:rsidRPr="006E52DF">
              <w:rPr>
                <w:rFonts w:ascii="Verdana" w:hAnsi="Verdana" w:cs="Calibri"/>
                <w:sz w:val="20"/>
                <w:szCs w:val="20"/>
              </w:rPr>
              <w:t>č</w:t>
            </w:r>
            <w:r w:rsidRPr="006E52DF">
              <w:rPr>
                <w:rFonts w:ascii="Verdana" w:hAnsi="Verdana" w:cs="Vijaya"/>
                <w:sz w:val="20"/>
                <w:szCs w:val="20"/>
              </w:rPr>
              <w:t>a</w:t>
            </w:r>
          </w:p>
        </w:tc>
        <w:tc>
          <w:tcPr>
            <w:tcW w:w="2835" w:type="dxa"/>
            <w:vMerge/>
            <w:vAlign w:val="center"/>
          </w:tcPr>
          <w:p w:rsidR="00376A6A" w:rsidRPr="006E52DF" w:rsidRDefault="00376A6A" w:rsidP="00AD0C60">
            <w:pPr>
              <w:spacing w:line="276" w:lineRule="auto"/>
              <w:rPr>
                <w:rFonts w:ascii="Verdana" w:hAnsi="Verdana" w:cstheme="minorHAnsi"/>
                <w:sz w:val="20"/>
                <w:szCs w:val="20"/>
              </w:rPr>
            </w:pPr>
          </w:p>
        </w:tc>
        <w:tc>
          <w:tcPr>
            <w:tcW w:w="4961" w:type="dxa"/>
            <w:vMerge/>
            <w:vAlign w:val="center"/>
          </w:tcPr>
          <w:p w:rsidR="00376A6A" w:rsidRPr="006E52DF" w:rsidRDefault="00376A6A" w:rsidP="00AD0C60">
            <w:pPr>
              <w:spacing w:line="276" w:lineRule="auto"/>
              <w:rPr>
                <w:rFonts w:ascii="Verdana" w:hAnsi="Verdana" w:cstheme="minorHAnsi"/>
                <w:sz w:val="20"/>
                <w:szCs w:val="20"/>
              </w:rPr>
            </w:pPr>
          </w:p>
        </w:tc>
      </w:tr>
      <w:tr w:rsidR="00376A6A" w:rsidRPr="006E52DF" w:rsidTr="00376A6A">
        <w:trPr>
          <w:trHeight w:val="291"/>
        </w:trPr>
        <w:tc>
          <w:tcPr>
            <w:tcW w:w="13178" w:type="dxa"/>
            <w:gridSpan w:val="4"/>
          </w:tcPr>
          <w:p w:rsidR="00376A6A" w:rsidRPr="006E52DF" w:rsidRDefault="00376A6A" w:rsidP="00AD0C60">
            <w:pPr>
              <w:spacing w:line="276" w:lineRule="auto"/>
              <w:jc w:val="both"/>
              <w:rPr>
                <w:rFonts w:ascii="Verdana" w:hAnsi="Verdana" w:cs="Vijaya"/>
                <w:sz w:val="20"/>
                <w:szCs w:val="20"/>
                <w:lang w:val="hr-HR"/>
              </w:rPr>
            </w:pPr>
            <w:r w:rsidRPr="006E52DF">
              <w:rPr>
                <w:rFonts w:ascii="Verdana" w:hAnsi="Verdana" w:cs="Vijaya"/>
                <w:sz w:val="20"/>
                <w:szCs w:val="20"/>
                <w:lang w:val="hr-HR"/>
              </w:rPr>
              <w:t>PREPORUKA ZA VREDNOVANJE: Vrednovanje za u</w:t>
            </w:r>
            <w:r w:rsidRPr="006E52DF">
              <w:rPr>
                <w:rFonts w:ascii="Verdana" w:hAnsi="Verdana" w:cs="Calibri"/>
                <w:sz w:val="20"/>
                <w:szCs w:val="20"/>
                <w:lang w:val="hr-HR"/>
              </w:rPr>
              <w:t>č</w:t>
            </w:r>
            <w:r w:rsidRPr="006E52DF">
              <w:rPr>
                <w:rFonts w:ascii="Verdana" w:hAnsi="Verdana" w:cs="Vijaya"/>
                <w:sz w:val="20"/>
                <w:szCs w:val="20"/>
                <w:lang w:val="hr-HR"/>
              </w:rPr>
              <w:t>enje i vrednovanje kao u</w:t>
            </w:r>
            <w:r w:rsidRPr="006E52DF">
              <w:rPr>
                <w:rFonts w:ascii="Verdana" w:hAnsi="Verdana" w:cs="Calibri"/>
                <w:sz w:val="20"/>
                <w:szCs w:val="20"/>
                <w:lang w:val="hr-HR"/>
              </w:rPr>
              <w:t>č</w:t>
            </w:r>
            <w:r w:rsidRPr="006E52DF">
              <w:rPr>
                <w:rFonts w:ascii="Verdana" w:hAnsi="Verdana" w:cs="Vijaya"/>
                <w:sz w:val="20"/>
                <w:szCs w:val="20"/>
                <w:lang w:val="hr-HR"/>
              </w:rPr>
              <w:t>enje provodi se kontinuirano tijekom u</w:t>
            </w:r>
            <w:r w:rsidRPr="006E52DF">
              <w:rPr>
                <w:rFonts w:ascii="Verdana" w:hAnsi="Verdana" w:cs="Calibri"/>
                <w:sz w:val="20"/>
                <w:szCs w:val="20"/>
                <w:lang w:val="hr-HR"/>
              </w:rPr>
              <w:t>č</w:t>
            </w:r>
            <w:r w:rsidRPr="006E52DF">
              <w:rPr>
                <w:rFonts w:ascii="Verdana" w:hAnsi="Verdana" w:cs="Vijaya"/>
                <w:sz w:val="20"/>
                <w:szCs w:val="20"/>
                <w:lang w:val="hr-HR"/>
              </w:rPr>
              <w:t>enja i pou</w:t>
            </w:r>
            <w:r w:rsidRPr="006E52DF">
              <w:rPr>
                <w:rFonts w:ascii="Verdana" w:hAnsi="Verdana" w:cs="Calibri"/>
                <w:sz w:val="20"/>
                <w:szCs w:val="20"/>
                <w:lang w:val="hr-HR"/>
              </w:rPr>
              <w:t>č</w:t>
            </w:r>
            <w:r w:rsidRPr="006E52DF">
              <w:rPr>
                <w:rFonts w:ascii="Verdana" w:hAnsi="Verdana" w:cs="Vijaya"/>
                <w:sz w:val="20"/>
                <w:szCs w:val="20"/>
                <w:lang w:val="hr-HR"/>
              </w:rPr>
              <w:t>avanja, u pravilu na svakom satu radi davanja informacija o u</w:t>
            </w:r>
            <w:r w:rsidRPr="006E52DF">
              <w:rPr>
                <w:rFonts w:ascii="Verdana" w:hAnsi="Verdana" w:cs="Calibri"/>
                <w:sz w:val="20"/>
                <w:szCs w:val="20"/>
                <w:lang w:val="hr-HR"/>
              </w:rPr>
              <w:t>č</w:t>
            </w:r>
            <w:r w:rsidRPr="006E52DF">
              <w:rPr>
                <w:rFonts w:ascii="Verdana" w:hAnsi="Verdana" w:cs="Vijaya"/>
                <w:sz w:val="20"/>
                <w:szCs w:val="20"/>
                <w:lang w:val="hr-HR"/>
              </w:rPr>
              <w:t>eni</w:t>
            </w:r>
            <w:r w:rsidRPr="006E52DF">
              <w:rPr>
                <w:rFonts w:ascii="Verdana" w:hAnsi="Verdana" w:cs="Calibri"/>
                <w:sz w:val="20"/>
                <w:szCs w:val="20"/>
                <w:lang w:val="hr-HR"/>
              </w:rPr>
              <w:t>č</w:t>
            </w:r>
            <w:r w:rsidRPr="006E52DF">
              <w:rPr>
                <w:rFonts w:ascii="Verdana" w:hAnsi="Verdana" w:cs="Vijaya"/>
                <w:sz w:val="20"/>
                <w:szCs w:val="20"/>
                <w:lang w:val="hr-HR"/>
              </w:rPr>
              <w:t>kome napredovanju i unaprje</w:t>
            </w:r>
            <w:r w:rsidRPr="006E52DF">
              <w:rPr>
                <w:rFonts w:ascii="Verdana" w:hAnsi="Verdana" w:cs="Calibri"/>
                <w:sz w:val="20"/>
                <w:szCs w:val="20"/>
                <w:lang w:val="hr-HR"/>
              </w:rPr>
              <w:t>đ</w:t>
            </w:r>
            <w:r w:rsidRPr="006E52DF">
              <w:rPr>
                <w:rFonts w:ascii="Verdana" w:hAnsi="Verdana" w:cs="Vijaya"/>
                <w:sz w:val="20"/>
                <w:szCs w:val="20"/>
                <w:lang w:val="hr-HR"/>
              </w:rPr>
              <w:t>ivanja budu</w:t>
            </w:r>
            <w:r w:rsidRPr="006E52DF">
              <w:rPr>
                <w:rFonts w:ascii="Verdana" w:hAnsi="Verdana" w:cs="Calibri"/>
                <w:sz w:val="20"/>
                <w:szCs w:val="20"/>
                <w:lang w:val="hr-HR"/>
              </w:rPr>
              <w:t>ć</w:t>
            </w:r>
            <w:r w:rsidRPr="006E52DF">
              <w:rPr>
                <w:rFonts w:ascii="Verdana" w:hAnsi="Verdana" w:cs="Vijaya"/>
                <w:sz w:val="20"/>
                <w:szCs w:val="20"/>
                <w:lang w:val="hr-HR"/>
              </w:rPr>
              <w:t>ega u</w:t>
            </w:r>
            <w:r w:rsidRPr="006E52DF">
              <w:rPr>
                <w:rFonts w:ascii="Verdana" w:hAnsi="Verdana" w:cs="Calibri"/>
                <w:sz w:val="20"/>
                <w:szCs w:val="20"/>
                <w:lang w:val="hr-HR"/>
              </w:rPr>
              <w:t>č</w:t>
            </w:r>
            <w:r w:rsidRPr="006E52DF">
              <w:rPr>
                <w:rFonts w:ascii="Verdana" w:hAnsi="Verdana" w:cs="Vijaya"/>
                <w:sz w:val="20"/>
                <w:szCs w:val="20"/>
                <w:lang w:val="hr-HR"/>
              </w:rPr>
              <w:t>enja i pou</w:t>
            </w:r>
            <w:r w:rsidRPr="006E52DF">
              <w:rPr>
                <w:rFonts w:ascii="Verdana" w:hAnsi="Verdana" w:cs="Calibri"/>
                <w:sz w:val="20"/>
                <w:szCs w:val="20"/>
                <w:lang w:val="hr-HR"/>
              </w:rPr>
              <w:t>č</w:t>
            </w:r>
            <w:r w:rsidRPr="006E52DF">
              <w:rPr>
                <w:rFonts w:ascii="Verdana" w:hAnsi="Verdana" w:cs="Vijaya"/>
                <w:sz w:val="20"/>
                <w:szCs w:val="20"/>
                <w:lang w:val="hr-HR"/>
              </w:rPr>
              <w:t>avanja, poticanja u</w:t>
            </w:r>
            <w:r w:rsidRPr="006E52DF">
              <w:rPr>
                <w:rFonts w:ascii="Verdana" w:hAnsi="Verdana" w:cs="Calibri"/>
                <w:sz w:val="20"/>
                <w:szCs w:val="20"/>
                <w:lang w:val="hr-HR"/>
              </w:rPr>
              <w:t>č</w:t>
            </w:r>
            <w:r w:rsidRPr="006E52DF">
              <w:rPr>
                <w:rFonts w:ascii="Verdana" w:hAnsi="Verdana" w:cs="Vijaya"/>
                <w:sz w:val="20"/>
                <w:szCs w:val="20"/>
                <w:lang w:val="hr-HR"/>
              </w:rPr>
              <w:t>eni</w:t>
            </w:r>
            <w:r w:rsidRPr="006E52DF">
              <w:rPr>
                <w:rFonts w:ascii="Verdana" w:hAnsi="Verdana" w:cs="Calibri"/>
                <w:sz w:val="20"/>
                <w:szCs w:val="20"/>
                <w:lang w:val="hr-HR"/>
              </w:rPr>
              <w:t>č</w:t>
            </w:r>
            <w:r w:rsidRPr="006E52DF">
              <w:rPr>
                <w:rFonts w:ascii="Verdana" w:hAnsi="Verdana" w:cs="Vijaya"/>
                <w:sz w:val="20"/>
                <w:szCs w:val="20"/>
                <w:lang w:val="hr-HR"/>
              </w:rPr>
              <w:t>kih refleksija o u</w:t>
            </w:r>
            <w:r w:rsidRPr="006E52DF">
              <w:rPr>
                <w:rFonts w:ascii="Verdana" w:hAnsi="Verdana" w:cs="Calibri"/>
                <w:sz w:val="20"/>
                <w:szCs w:val="20"/>
                <w:lang w:val="hr-HR"/>
              </w:rPr>
              <w:t>č</w:t>
            </w:r>
            <w:r w:rsidRPr="006E52DF">
              <w:rPr>
                <w:rFonts w:ascii="Verdana" w:hAnsi="Verdana" w:cs="Vijaya"/>
                <w:sz w:val="20"/>
                <w:szCs w:val="20"/>
                <w:lang w:val="hr-HR"/>
              </w:rPr>
              <w:t>enju, utvr</w:t>
            </w:r>
            <w:r w:rsidRPr="006E52DF">
              <w:rPr>
                <w:rFonts w:ascii="Verdana" w:hAnsi="Verdana" w:cs="Calibri"/>
                <w:sz w:val="20"/>
                <w:szCs w:val="20"/>
                <w:lang w:val="hr-HR"/>
              </w:rPr>
              <w:t>đ</w:t>
            </w:r>
            <w:r w:rsidRPr="006E52DF">
              <w:rPr>
                <w:rFonts w:ascii="Verdana" w:hAnsi="Verdana" w:cs="Vijaya"/>
                <w:sz w:val="20"/>
                <w:szCs w:val="20"/>
                <w:lang w:val="hr-HR"/>
              </w:rPr>
              <w:t>ivanja manjkavosti u u</w:t>
            </w:r>
            <w:r w:rsidRPr="006E52DF">
              <w:rPr>
                <w:rFonts w:ascii="Verdana" w:hAnsi="Verdana" w:cs="Calibri"/>
                <w:sz w:val="20"/>
                <w:szCs w:val="20"/>
                <w:lang w:val="hr-HR"/>
              </w:rPr>
              <w:t>č</w:t>
            </w:r>
            <w:r w:rsidRPr="006E52DF">
              <w:rPr>
                <w:rFonts w:ascii="Verdana" w:hAnsi="Verdana" w:cs="Vijaya"/>
                <w:sz w:val="20"/>
                <w:szCs w:val="20"/>
                <w:lang w:val="hr-HR"/>
              </w:rPr>
              <w:t>enju, prepoznavanja u</w:t>
            </w:r>
            <w:r w:rsidRPr="006E52DF">
              <w:rPr>
                <w:rFonts w:ascii="Verdana" w:hAnsi="Verdana" w:cs="Calibri"/>
                <w:sz w:val="20"/>
                <w:szCs w:val="20"/>
                <w:lang w:val="hr-HR"/>
              </w:rPr>
              <w:t>č</w:t>
            </w:r>
            <w:r w:rsidRPr="006E52DF">
              <w:rPr>
                <w:rFonts w:ascii="Verdana" w:hAnsi="Verdana" w:cs="Vijaya"/>
                <w:sz w:val="20"/>
                <w:szCs w:val="20"/>
                <w:lang w:val="hr-HR"/>
              </w:rPr>
              <w:t>eni</w:t>
            </w:r>
            <w:r w:rsidRPr="006E52DF">
              <w:rPr>
                <w:rFonts w:ascii="Verdana" w:hAnsi="Verdana" w:cs="Calibri"/>
                <w:sz w:val="20"/>
                <w:szCs w:val="20"/>
                <w:lang w:val="hr-HR"/>
              </w:rPr>
              <w:t>č</w:t>
            </w:r>
            <w:r w:rsidRPr="006E52DF">
              <w:rPr>
                <w:rFonts w:ascii="Verdana" w:hAnsi="Verdana" w:cs="Vijaya"/>
                <w:sz w:val="20"/>
                <w:szCs w:val="20"/>
                <w:lang w:val="hr-HR"/>
              </w:rPr>
              <w:t>kih snaga te planiranja njihovog budu</w:t>
            </w:r>
            <w:r w:rsidRPr="006E52DF">
              <w:rPr>
                <w:rFonts w:ascii="Verdana" w:hAnsi="Verdana" w:cs="Calibri"/>
                <w:sz w:val="20"/>
                <w:szCs w:val="20"/>
                <w:lang w:val="hr-HR"/>
              </w:rPr>
              <w:t>ć</w:t>
            </w:r>
            <w:r w:rsidRPr="006E52DF">
              <w:rPr>
                <w:rFonts w:ascii="Verdana" w:hAnsi="Verdana" w:cs="Vijaya"/>
                <w:sz w:val="20"/>
                <w:szCs w:val="20"/>
                <w:lang w:val="hr-HR"/>
              </w:rPr>
              <w:t>ega u</w:t>
            </w:r>
            <w:r w:rsidRPr="006E52DF">
              <w:rPr>
                <w:rFonts w:ascii="Verdana" w:hAnsi="Verdana" w:cs="Calibri"/>
                <w:sz w:val="20"/>
                <w:szCs w:val="20"/>
                <w:lang w:val="hr-HR"/>
              </w:rPr>
              <w:t>č</w:t>
            </w:r>
            <w:r w:rsidRPr="006E52DF">
              <w:rPr>
                <w:rFonts w:ascii="Verdana" w:hAnsi="Verdana" w:cs="Vijaya"/>
                <w:sz w:val="20"/>
                <w:szCs w:val="20"/>
                <w:lang w:val="hr-HR"/>
              </w:rPr>
              <w:t>enja i pou</w:t>
            </w:r>
            <w:r w:rsidRPr="006E52DF">
              <w:rPr>
                <w:rFonts w:ascii="Verdana" w:hAnsi="Verdana" w:cs="Calibri"/>
                <w:sz w:val="20"/>
                <w:szCs w:val="20"/>
                <w:lang w:val="hr-HR"/>
              </w:rPr>
              <w:t>č</w:t>
            </w:r>
            <w:r w:rsidRPr="006E52DF">
              <w:rPr>
                <w:rFonts w:ascii="Verdana" w:hAnsi="Verdana" w:cs="Vijaya"/>
                <w:sz w:val="20"/>
                <w:szCs w:val="20"/>
                <w:lang w:val="hr-HR"/>
              </w:rPr>
              <w:t>avanja.</w:t>
            </w:r>
          </w:p>
          <w:p w:rsidR="00376A6A" w:rsidRPr="006E52DF" w:rsidRDefault="00376A6A" w:rsidP="00AD0C60">
            <w:pPr>
              <w:spacing w:line="276" w:lineRule="auto"/>
              <w:rPr>
                <w:rFonts w:ascii="Verdana" w:hAnsi="Verdana" w:cs="Vijaya"/>
                <w:sz w:val="20"/>
                <w:szCs w:val="20"/>
                <w:lang w:val="hr-HR"/>
              </w:rPr>
            </w:pPr>
            <w:r w:rsidRPr="006E52DF">
              <w:rPr>
                <w:rFonts w:ascii="Verdana" w:hAnsi="Verdana" w:cs="Vijaya"/>
                <w:sz w:val="20"/>
                <w:szCs w:val="20"/>
                <w:lang w:val="hr-HR"/>
              </w:rPr>
              <w:t>Vrednovanje nau</w:t>
            </w:r>
            <w:r w:rsidRPr="006E52DF">
              <w:rPr>
                <w:rFonts w:ascii="Verdana" w:hAnsi="Verdana" w:cs="Calibri"/>
                <w:sz w:val="20"/>
                <w:szCs w:val="20"/>
                <w:lang w:val="hr-HR"/>
              </w:rPr>
              <w:t>č</w:t>
            </w:r>
            <w:r w:rsidRPr="006E52DF">
              <w:rPr>
                <w:rFonts w:ascii="Verdana" w:hAnsi="Verdana" w:cs="Vijaya"/>
                <w:sz w:val="20"/>
                <w:szCs w:val="20"/>
                <w:lang w:val="hr-HR"/>
              </w:rPr>
              <w:t>enog provodi se tijekom godine na kraju procesa u</w:t>
            </w:r>
            <w:r w:rsidRPr="006E52DF">
              <w:rPr>
                <w:rFonts w:ascii="Verdana" w:hAnsi="Verdana" w:cs="Calibri"/>
                <w:sz w:val="20"/>
                <w:szCs w:val="20"/>
                <w:lang w:val="hr-HR"/>
              </w:rPr>
              <w:t>č</w:t>
            </w:r>
            <w:r w:rsidRPr="006E52DF">
              <w:rPr>
                <w:rFonts w:ascii="Verdana" w:hAnsi="Verdana" w:cs="Vijaya"/>
                <w:sz w:val="20"/>
                <w:szCs w:val="20"/>
                <w:lang w:val="hr-HR"/>
              </w:rPr>
              <w:t>enja (nastavne cjeline, polugodišta te godine u</w:t>
            </w:r>
            <w:r w:rsidRPr="006E52DF">
              <w:rPr>
                <w:rFonts w:ascii="Verdana" w:hAnsi="Verdana" w:cs="Calibri"/>
                <w:sz w:val="20"/>
                <w:szCs w:val="20"/>
                <w:lang w:val="hr-HR"/>
              </w:rPr>
              <w:t>č</w:t>
            </w:r>
            <w:r w:rsidRPr="006E52DF">
              <w:rPr>
                <w:rFonts w:ascii="Verdana" w:hAnsi="Verdana" w:cs="Vijaya"/>
                <w:sz w:val="20"/>
                <w:szCs w:val="20"/>
                <w:lang w:val="hr-HR"/>
              </w:rPr>
              <w:t>enja i pou</w:t>
            </w:r>
            <w:r w:rsidRPr="006E52DF">
              <w:rPr>
                <w:rFonts w:ascii="Verdana" w:hAnsi="Verdana" w:cs="Calibri"/>
                <w:sz w:val="20"/>
                <w:szCs w:val="20"/>
                <w:lang w:val="hr-HR"/>
              </w:rPr>
              <w:t>č</w:t>
            </w:r>
            <w:r w:rsidRPr="006E52DF">
              <w:rPr>
                <w:rFonts w:ascii="Verdana" w:hAnsi="Verdana" w:cs="Vijaya"/>
                <w:sz w:val="20"/>
                <w:szCs w:val="20"/>
                <w:lang w:val="hr-HR"/>
              </w:rPr>
              <w:t>avanja).</w:t>
            </w:r>
          </w:p>
          <w:p w:rsidR="00376A6A" w:rsidRPr="006E52DF" w:rsidRDefault="00376A6A" w:rsidP="00AD0C60">
            <w:pPr>
              <w:spacing w:line="276" w:lineRule="auto"/>
              <w:rPr>
                <w:rFonts w:ascii="Verdana" w:hAnsi="Verdana" w:cstheme="minorHAnsi"/>
                <w:sz w:val="20"/>
                <w:szCs w:val="20"/>
                <w:lang w:val="hr-HR"/>
              </w:rPr>
            </w:pPr>
            <w:r w:rsidRPr="006E52DF">
              <w:rPr>
                <w:rFonts w:ascii="Verdana" w:hAnsi="Verdana" w:cs="Vijaya"/>
                <w:sz w:val="20"/>
                <w:szCs w:val="20"/>
              </w:rPr>
              <w:t xml:space="preserve">POVEZNICA: </w:t>
            </w:r>
            <w:hyperlink r:id="rId7" w:history="1">
              <w:r w:rsidRPr="006E52DF">
                <w:rPr>
                  <w:rStyle w:val="Hyperlink"/>
                  <w:rFonts w:ascii="Verdana" w:hAnsi="Verdana" w:cs="Vijaya"/>
                  <w:sz w:val="20"/>
                  <w:szCs w:val="20"/>
                </w:rPr>
                <w:t>https://mzo.gov.hr/UserDocsImages/dokumenti/Obrazovanje/Upute-za-vrednovanje/Upute%20za%20vrednovanje%20i%20ocjenjivanje%20tijekom%20nastave%20na%20daljinu.pdf</w:t>
              </w:r>
            </w:hyperlink>
          </w:p>
        </w:tc>
      </w:tr>
      <w:tr w:rsidR="00376A6A" w:rsidRPr="006E52DF" w:rsidTr="00376A6A">
        <w:trPr>
          <w:trHeight w:val="291"/>
        </w:trPr>
        <w:tc>
          <w:tcPr>
            <w:tcW w:w="13178" w:type="dxa"/>
            <w:gridSpan w:val="4"/>
          </w:tcPr>
          <w:p w:rsidR="00376A6A" w:rsidRPr="006E52DF" w:rsidRDefault="00376A6A" w:rsidP="00AD0C60">
            <w:pPr>
              <w:spacing w:line="276" w:lineRule="auto"/>
              <w:rPr>
                <w:rFonts w:ascii="Verdana" w:hAnsi="Verdana" w:cstheme="minorHAnsi"/>
                <w:sz w:val="20"/>
                <w:szCs w:val="20"/>
                <w:lang w:val="hr-HR"/>
              </w:rPr>
            </w:pPr>
            <w:r w:rsidRPr="006E52DF">
              <w:rPr>
                <w:rFonts w:ascii="Verdana" w:hAnsi="Verdana" w:cs="Vijaya"/>
                <w:sz w:val="20"/>
                <w:szCs w:val="20"/>
                <w:lang w:val="hr-HR"/>
              </w:rPr>
              <w:t>PREPORUKA ZA OSTVARIVANJE PRISTUPA U</w:t>
            </w:r>
            <w:r w:rsidRPr="006E52DF">
              <w:rPr>
                <w:rFonts w:ascii="Verdana" w:hAnsi="Verdana" w:cs="Calibri"/>
                <w:sz w:val="20"/>
                <w:szCs w:val="20"/>
                <w:lang w:val="hr-HR"/>
              </w:rPr>
              <w:t>Č</w:t>
            </w:r>
            <w:r w:rsidRPr="006E52DF">
              <w:rPr>
                <w:rFonts w:ascii="Verdana" w:hAnsi="Verdana" w:cs="Vijaya"/>
                <w:sz w:val="20"/>
                <w:szCs w:val="20"/>
                <w:lang w:val="hr-HR"/>
              </w:rPr>
              <w:t>ENICIMA S POSEBNIM OBRAZOVNIM POTREBAMA podrazumijeva uvo</w:t>
            </w:r>
            <w:r w:rsidRPr="006E52DF">
              <w:rPr>
                <w:rFonts w:ascii="Verdana" w:hAnsi="Verdana" w:cs="Calibri"/>
                <w:sz w:val="20"/>
                <w:szCs w:val="20"/>
                <w:lang w:val="hr-HR"/>
              </w:rPr>
              <w:t>đ</w:t>
            </w:r>
            <w:r w:rsidRPr="006E52DF">
              <w:rPr>
                <w:rFonts w:ascii="Verdana" w:hAnsi="Verdana" w:cs="Vijaya"/>
                <w:sz w:val="20"/>
                <w:szCs w:val="20"/>
                <w:lang w:val="hr-HR"/>
              </w:rPr>
              <w:t>enje raznolikih sadržaja i oblika rada. Pozornost treba usmjeriti na mogu</w:t>
            </w:r>
            <w:r w:rsidRPr="006E52DF">
              <w:rPr>
                <w:rFonts w:ascii="Verdana" w:hAnsi="Verdana" w:cs="Calibri"/>
                <w:sz w:val="20"/>
                <w:szCs w:val="20"/>
                <w:lang w:val="hr-HR"/>
              </w:rPr>
              <w:t>ć</w:t>
            </w:r>
            <w:r w:rsidRPr="006E52DF">
              <w:rPr>
                <w:rFonts w:ascii="Verdana" w:hAnsi="Verdana" w:cs="Vijaya"/>
                <w:sz w:val="20"/>
                <w:szCs w:val="20"/>
                <w:lang w:val="hr-HR"/>
              </w:rPr>
              <w:t>nosti i potrebe u</w:t>
            </w:r>
            <w:r w:rsidRPr="006E52DF">
              <w:rPr>
                <w:rFonts w:ascii="Verdana" w:hAnsi="Verdana" w:cs="Calibri"/>
                <w:sz w:val="20"/>
                <w:szCs w:val="20"/>
                <w:lang w:val="hr-HR"/>
              </w:rPr>
              <w:t>č</w:t>
            </w:r>
            <w:r w:rsidRPr="006E52DF">
              <w:rPr>
                <w:rFonts w:ascii="Verdana" w:hAnsi="Verdana" w:cs="Vijaya"/>
                <w:sz w:val="20"/>
                <w:szCs w:val="20"/>
                <w:lang w:val="hr-HR"/>
              </w:rPr>
              <w:t>enika, individualizaciju odgojno-obrazovnog rada te osiguravanja dodatne podrške u</w:t>
            </w:r>
            <w:r w:rsidRPr="006E52DF">
              <w:rPr>
                <w:rFonts w:ascii="Verdana" w:hAnsi="Verdana" w:cs="Calibri"/>
                <w:sz w:val="20"/>
                <w:szCs w:val="20"/>
                <w:lang w:val="hr-HR"/>
              </w:rPr>
              <w:t>č</w:t>
            </w:r>
            <w:r w:rsidRPr="006E52DF">
              <w:rPr>
                <w:rFonts w:ascii="Verdana" w:hAnsi="Verdana" w:cs="Vijaya"/>
                <w:sz w:val="20"/>
                <w:szCs w:val="20"/>
                <w:lang w:val="hr-HR"/>
              </w:rPr>
              <w:t>enicima primjenom rehabilitacijskih programa, uklju</w:t>
            </w:r>
            <w:r w:rsidRPr="006E52DF">
              <w:rPr>
                <w:rFonts w:ascii="Verdana" w:hAnsi="Verdana" w:cs="Calibri"/>
                <w:sz w:val="20"/>
                <w:szCs w:val="20"/>
                <w:lang w:val="hr-HR"/>
              </w:rPr>
              <w:t>č</w:t>
            </w:r>
            <w:r w:rsidRPr="006E52DF">
              <w:rPr>
                <w:rFonts w:ascii="Verdana" w:hAnsi="Verdana" w:cs="Vijaya"/>
                <w:sz w:val="20"/>
                <w:szCs w:val="20"/>
                <w:lang w:val="hr-HR"/>
              </w:rPr>
              <w:t>ivanjem osposobljenih asistenata u nastavi i dr.</w:t>
            </w:r>
          </w:p>
        </w:tc>
      </w:tr>
      <w:tr w:rsidR="00376A6A" w:rsidRPr="006E52DF" w:rsidTr="00376A6A">
        <w:trPr>
          <w:trHeight w:val="291"/>
        </w:trPr>
        <w:tc>
          <w:tcPr>
            <w:tcW w:w="13178" w:type="dxa"/>
            <w:gridSpan w:val="4"/>
          </w:tcPr>
          <w:p w:rsidR="00376A6A" w:rsidRPr="006E52DF" w:rsidRDefault="00376A6A" w:rsidP="00AD0C60">
            <w:pPr>
              <w:spacing w:line="276" w:lineRule="auto"/>
              <w:rPr>
                <w:rFonts w:ascii="Verdana" w:hAnsi="Verdana" w:cstheme="minorHAnsi"/>
                <w:sz w:val="20"/>
                <w:szCs w:val="20"/>
                <w:lang w:val="hr-HR"/>
              </w:rPr>
            </w:pPr>
            <w:r w:rsidRPr="006E52DF">
              <w:rPr>
                <w:rFonts w:ascii="Verdana" w:hAnsi="Verdana" w:cs="Vijaya"/>
                <w:sz w:val="20"/>
                <w:szCs w:val="20"/>
                <w:lang w:val="hr-HR"/>
              </w:rPr>
              <w:t>PREPORUKA ZA STRU</w:t>
            </w:r>
            <w:r w:rsidRPr="006E52DF">
              <w:rPr>
                <w:rFonts w:ascii="Verdana" w:hAnsi="Verdana" w:cs="Calibri"/>
                <w:sz w:val="20"/>
                <w:szCs w:val="20"/>
                <w:lang w:val="hr-HR"/>
              </w:rPr>
              <w:t>Č</w:t>
            </w:r>
            <w:r w:rsidRPr="006E52DF">
              <w:rPr>
                <w:rFonts w:ascii="Verdana" w:hAnsi="Verdana" w:cs="Vijaya"/>
                <w:sz w:val="20"/>
                <w:szCs w:val="20"/>
                <w:lang w:val="hr-HR"/>
              </w:rPr>
              <w:t>NU PRAKSU: Svi navedeni ishodi se trebaju ostvariti tijekom odra</w:t>
            </w:r>
            <w:r w:rsidRPr="006E52DF">
              <w:rPr>
                <w:rFonts w:ascii="Verdana" w:hAnsi="Verdana" w:cs="Calibri"/>
                <w:sz w:val="20"/>
                <w:szCs w:val="20"/>
                <w:lang w:val="hr-HR"/>
              </w:rPr>
              <w:t>đ</w:t>
            </w:r>
            <w:r w:rsidRPr="006E52DF">
              <w:rPr>
                <w:rFonts w:ascii="Verdana" w:hAnsi="Verdana" w:cs="Vijaya"/>
                <w:sz w:val="20"/>
                <w:szCs w:val="20"/>
                <w:lang w:val="hr-HR"/>
              </w:rPr>
              <w:t>ivanja stru</w:t>
            </w:r>
            <w:r w:rsidRPr="006E52DF">
              <w:rPr>
                <w:rFonts w:ascii="Verdana" w:hAnsi="Verdana" w:cs="Calibri"/>
                <w:sz w:val="20"/>
                <w:szCs w:val="20"/>
                <w:lang w:val="hr-HR"/>
              </w:rPr>
              <w:t>č</w:t>
            </w:r>
            <w:r w:rsidRPr="006E52DF">
              <w:rPr>
                <w:rFonts w:ascii="Verdana" w:hAnsi="Verdana" w:cs="Vijaya"/>
                <w:sz w:val="20"/>
                <w:szCs w:val="20"/>
                <w:lang w:val="hr-HR"/>
              </w:rPr>
              <w:t>ne prakse. Škola je dužna osigurati odra</w:t>
            </w:r>
            <w:r w:rsidRPr="006E52DF">
              <w:rPr>
                <w:rFonts w:ascii="Verdana" w:hAnsi="Verdana" w:cs="Calibri"/>
                <w:sz w:val="20"/>
                <w:szCs w:val="20"/>
                <w:lang w:val="hr-HR"/>
              </w:rPr>
              <w:t>đ</w:t>
            </w:r>
            <w:r w:rsidRPr="006E52DF">
              <w:rPr>
                <w:rFonts w:ascii="Verdana" w:hAnsi="Verdana" w:cs="Vijaya"/>
                <w:sz w:val="20"/>
                <w:szCs w:val="20"/>
                <w:lang w:val="hr-HR"/>
              </w:rPr>
              <w:t>ivanje stru</w:t>
            </w:r>
            <w:r w:rsidRPr="006E52DF">
              <w:rPr>
                <w:rFonts w:ascii="Verdana" w:hAnsi="Verdana" w:cs="Calibri"/>
                <w:sz w:val="20"/>
                <w:szCs w:val="20"/>
                <w:lang w:val="hr-HR"/>
              </w:rPr>
              <w:t>č</w:t>
            </w:r>
            <w:r w:rsidRPr="006E52DF">
              <w:rPr>
                <w:rFonts w:ascii="Verdana" w:hAnsi="Verdana" w:cs="Vijaya"/>
                <w:sz w:val="20"/>
                <w:szCs w:val="20"/>
                <w:lang w:val="hr-HR"/>
              </w:rPr>
              <w:t>ne prakse poštivaju</w:t>
            </w:r>
            <w:r w:rsidRPr="006E52DF">
              <w:rPr>
                <w:rFonts w:ascii="Verdana" w:hAnsi="Verdana" w:cs="Calibri"/>
                <w:sz w:val="20"/>
                <w:szCs w:val="20"/>
                <w:lang w:val="hr-HR"/>
              </w:rPr>
              <w:t>ć</w:t>
            </w:r>
            <w:r w:rsidRPr="006E52DF">
              <w:rPr>
                <w:rFonts w:ascii="Verdana" w:hAnsi="Verdana" w:cs="Vijaya"/>
                <w:sz w:val="20"/>
                <w:szCs w:val="20"/>
                <w:lang w:val="hr-HR"/>
              </w:rPr>
              <w:t>i epidemiološke preporuke.</w:t>
            </w:r>
          </w:p>
        </w:tc>
      </w:tr>
    </w:tbl>
    <w:p w:rsidR="00F2283D" w:rsidRPr="006E52DF" w:rsidRDefault="00F2283D" w:rsidP="00AD0C60">
      <w:pPr>
        <w:spacing w:line="276" w:lineRule="auto"/>
        <w:jc w:val="both"/>
        <w:rPr>
          <w:rFonts w:ascii="Verdana" w:hAnsi="Verdana"/>
          <w:b/>
          <w:color w:val="262626"/>
          <w:sz w:val="20"/>
          <w:szCs w:val="20"/>
        </w:rPr>
      </w:pPr>
    </w:p>
    <w:p w:rsidR="00F2283D" w:rsidRPr="006E52DF" w:rsidRDefault="00F2283D" w:rsidP="00AD0C60">
      <w:pPr>
        <w:spacing w:line="276" w:lineRule="auto"/>
        <w:rPr>
          <w:rFonts w:ascii="Verdana" w:hAnsi="Verdana"/>
          <w:b/>
          <w:color w:val="262626"/>
          <w:sz w:val="20"/>
          <w:szCs w:val="20"/>
        </w:rPr>
      </w:pPr>
      <w:r w:rsidRPr="006E52DF">
        <w:rPr>
          <w:rFonts w:ascii="Verdana" w:hAnsi="Verdana"/>
          <w:b/>
          <w:color w:val="262626"/>
          <w:sz w:val="20"/>
          <w:szCs w:val="20"/>
        </w:rPr>
        <w:br w:type="page"/>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lastRenderedPageBreak/>
        <w:t>OBRAZOVNI SEKTOR:</w:t>
      </w:r>
      <w:r w:rsidR="00376A6A" w:rsidRPr="006E52DF">
        <w:rPr>
          <w:rFonts w:ascii="Verdana" w:hAnsi="Verdana"/>
          <w:b/>
          <w:color w:val="262626"/>
          <w:sz w:val="20"/>
          <w:szCs w:val="20"/>
        </w:rPr>
        <w:t xml:space="preserve"> </w:t>
      </w:r>
      <w:r w:rsidR="00376A6A" w:rsidRPr="006E52DF">
        <w:rPr>
          <w:rFonts w:ascii="Verdana" w:hAnsi="Verdana" w:cs="Vijaya"/>
          <w:b/>
          <w:sz w:val="20"/>
          <w:szCs w:val="20"/>
        </w:rPr>
        <w:t>Ekonomija, trgovina i poslovna administracija</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KVALIFIKACIJA/ZANIMANJE:</w:t>
      </w:r>
      <w:r w:rsidR="00376A6A" w:rsidRPr="006E52DF">
        <w:rPr>
          <w:rFonts w:ascii="Verdana" w:hAnsi="Verdana"/>
          <w:b/>
          <w:color w:val="262626"/>
          <w:sz w:val="20"/>
          <w:szCs w:val="20"/>
        </w:rPr>
        <w:t xml:space="preserve"> Komercijalist</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RAZRED:</w:t>
      </w:r>
      <w:r w:rsidR="00376A6A" w:rsidRPr="006E52DF">
        <w:rPr>
          <w:rFonts w:ascii="Verdana" w:hAnsi="Verdana"/>
          <w:b/>
          <w:color w:val="262626"/>
          <w:sz w:val="20"/>
          <w:szCs w:val="20"/>
        </w:rPr>
        <w:t xml:space="preserve"> Drugi</w:t>
      </w:r>
    </w:p>
    <w:p w:rsidR="00F2283D" w:rsidRPr="006E52DF" w:rsidRDefault="00F2283D" w:rsidP="00AD0C60">
      <w:pPr>
        <w:spacing w:line="276" w:lineRule="auto"/>
        <w:jc w:val="center"/>
        <w:rPr>
          <w:rFonts w:ascii="Verdana" w:hAnsi="Verdana"/>
          <w:b/>
          <w:color w:val="000000" w:themeColor="text1"/>
          <w:sz w:val="20"/>
          <w:szCs w:val="20"/>
        </w:rPr>
      </w:pPr>
      <w:r w:rsidRPr="006E52DF">
        <w:rPr>
          <w:rFonts w:ascii="Verdana" w:hAnsi="Verdana"/>
          <w:b/>
          <w:color w:val="000000" w:themeColor="text1"/>
          <w:sz w:val="20"/>
          <w:szCs w:val="20"/>
        </w:rPr>
        <w:t>PREPORUKE ZA REALIZACIJU</w:t>
      </w:r>
    </w:p>
    <w:tbl>
      <w:tblPr>
        <w:tblStyle w:val="TableGrid"/>
        <w:tblW w:w="13178" w:type="dxa"/>
        <w:tblLayout w:type="fixed"/>
        <w:tblLook w:val="04A0" w:firstRow="1" w:lastRow="0" w:firstColumn="1" w:lastColumn="0" w:noHBand="0" w:noVBand="1"/>
      </w:tblPr>
      <w:tblGrid>
        <w:gridCol w:w="1696"/>
        <w:gridCol w:w="3686"/>
        <w:gridCol w:w="2835"/>
        <w:gridCol w:w="4961"/>
      </w:tblGrid>
      <w:tr w:rsidR="00F2283D" w:rsidRPr="006E52DF" w:rsidTr="00376A6A">
        <w:trPr>
          <w:trHeight w:val="405"/>
        </w:trPr>
        <w:tc>
          <w:tcPr>
            <w:tcW w:w="1696" w:type="dxa"/>
            <w:vMerge w:val="restart"/>
            <w:shd w:val="clear" w:color="auto" w:fill="FFF2CC" w:themeFill="accent4" w:themeFillTint="33"/>
          </w:tcPr>
          <w:p w:rsidR="00F2283D" w:rsidRPr="006E52DF" w:rsidRDefault="00F2283D"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TEMA / AKTIVNOST</w:t>
            </w:r>
          </w:p>
          <w:p w:rsidR="00F2283D" w:rsidRPr="006E52DF" w:rsidRDefault="00F2283D"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(broj i naziv)</w:t>
            </w:r>
          </w:p>
        </w:tc>
        <w:tc>
          <w:tcPr>
            <w:tcW w:w="3686" w:type="dxa"/>
            <w:vMerge w:val="restart"/>
            <w:shd w:val="clear" w:color="auto" w:fill="FFF2CC" w:themeFill="accent4" w:themeFillTint="33"/>
            <w:vAlign w:val="center"/>
          </w:tcPr>
          <w:p w:rsidR="00F2283D" w:rsidRPr="006E52DF" w:rsidRDefault="00F2283D" w:rsidP="00AD0C60">
            <w:pPr>
              <w:spacing w:line="276" w:lineRule="auto"/>
              <w:rPr>
                <w:rFonts w:ascii="Verdana" w:hAnsi="Verdana" w:cstheme="minorHAnsi"/>
                <w:b/>
                <w:sz w:val="20"/>
                <w:szCs w:val="20"/>
                <w:lang w:val="hr-HR"/>
              </w:rPr>
            </w:pPr>
            <w:r w:rsidRPr="006E52DF">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F2283D" w:rsidRPr="006E52DF" w:rsidRDefault="00F2283D" w:rsidP="00AD0C60">
            <w:pPr>
              <w:spacing w:line="276" w:lineRule="auto"/>
              <w:jc w:val="center"/>
              <w:rPr>
                <w:rFonts w:ascii="Verdana" w:hAnsi="Verdana" w:cstheme="minorHAnsi"/>
                <w:b/>
                <w:sz w:val="20"/>
                <w:szCs w:val="20"/>
                <w:lang w:val="hr-HR"/>
              </w:rPr>
            </w:pPr>
            <w:r w:rsidRPr="006E52DF">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F2283D" w:rsidRPr="006E52DF" w:rsidRDefault="00F2283D" w:rsidP="00AD0C60">
            <w:pPr>
              <w:spacing w:line="276" w:lineRule="auto"/>
              <w:jc w:val="center"/>
              <w:rPr>
                <w:rFonts w:ascii="Verdana" w:hAnsi="Verdana" w:cstheme="minorHAnsi"/>
                <w:b/>
                <w:sz w:val="20"/>
                <w:szCs w:val="20"/>
                <w:lang w:val="hr-HR"/>
              </w:rPr>
            </w:pPr>
          </w:p>
          <w:p w:rsidR="00F2283D" w:rsidRPr="006E52DF" w:rsidRDefault="00F2283D" w:rsidP="00AD0C60">
            <w:pPr>
              <w:spacing w:line="276" w:lineRule="auto"/>
              <w:jc w:val="center"/>
              <w:rPr>
                <w:rFonts w:ascii="Verdana" w:hAnsi="Verdana" w:cstheme="minorHAnsi"/>
                <w:b/>
                <w:sz w:val="20"/>
                <w:szCs w:val="20"/>
              </w:rPr>
            </w:pPr>
            <w:r w:rsidRPr="006E52DF">
              <w:rPr>
                <w:rFonts w:ascii="Verdana" w:hAnsi="Verdana" w:cstheme="minorHAnsi"/>
                <w:b/>
                <w:sz w:val="20"/>
                <w:szCs w:val="20"/>
                <w:lang w:val="hr-HR"/>
              </w:rPr>
              <w:t>OČEKIVANJA MEĐUPREDMETNIH TEMA</w:t>
            </w:r>
          </w:p>
        </w:tc>
      </w:tr>
      <w:tr w:rsidR="00F2283D" w:rsidRPr="006E52DF" w:rsidTr="00376A6A">
        <w:trPr>
          <w:trHeight w:val="405"/>
        </w:trPr>
        <w:tc>
          <w:tcPr>
            <w:tcW w:w="1696" w:type="dxa"/>
            <w:vMerge/>
            <w:shd w:val="clear" w:color="auto" w:fill="FFF2CC" w:themeFill="accent4" w:themeFillTint="33"/>
          </w:tcPr>
          <w:p w:rsidR="00F2283D" w:rsidRPr="006E52DF" w:rsidRDefault="00F2283D" w:rsidP="00AD0C60">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F2283D" w:rsidRPr="006E52DF" w:rsidRDefault="00F2283D" w:rsidP="00AD0C60">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F2283D" w:rsidRPr="006E52DF" w:rsidRDefault="00F2283D" w:rsidP="00AD0C60">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F2283D" w:rsidRPr="006E52DF" w:rsidRDefault="00F2283D" w:rsidP="00AD0C60">
            <w:pPr>
              <w:spacing w:line="276" w:lineRule="auto"/>
              <w:jc w:val="center"/>
              <w:rPr>
                <w:rFonts w:ascii="Verdana" w:hAnsi="Verdana" w:cstheme="minorHAnsi"/>
                <w:b/>
                <w:sz w:val="20"/>
                <w:szCs w:val="20"/>
              </w:rPr>
            </w:pPr>
          </w:p>
        </w:tc>
      </w:tr>
      <w:tr w:rsidR="003F7669" w:rsidRPr="006E52DF" w:rsidTr="003F7669">
        <w:trPr>
          <w:cantSplit/>
          <w:trHeight w:val="1725"/>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1. TRŽIŠTE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vrste i funkcije tržišta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čimbenike razvoja tržišta</w:t>
            </w:r>
          </w:p>
        </w:tc>
        <w:tc>
          <w:tcPr>
            <w:tcW w:w="2835" w:type="dxa"/>
            <w:vMerge w:val="restart"/>
            <w:vAlign w:val="center"/>
          </w:tcPr>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b/>
                <w:bCs/>
                <w:sz w:val="20"/>
                <w:szCs w:val="20"/>
              </w:rPr>
            </w:pPr>
            <w:r w:rsidRPr="006E52DF">
              <w:rPr>
                <w:rFonts w:ascii="Verdana" w:hAnsi="Verdana" w:cs="Arial"/>
                <w:b/>
                <w:bCs/>
                <w:sz w:val="20"/>
                <w:szCs w:val="20"/>
              </w:rPr>
              <w:t>TRGOVINSKO POSLOVANJE</w:t>
            </w:r>
          </w:p>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b/>
                <w:bCs/>
                <w:sz w:val="20"/>
                <w:szCs w:val="20"/>
              </w:rPr>
            </w:pPr>
            <w:r w:rsidRPr="006E52DF">
              <w:rPr>
                <w:rFonts w:ascii="Verdana" w:hAnsi="Verdana" w:cs="Arial"/>
                <w:sz w:val="20"/>
                <w:szCs w:val="20"/>
              </w:rPr>
              <w:t>Strukovne vježbe</w:t>
            </w:r>
          </w:p>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sz w:val="20"/>
                <w:szCs w:val="20"/>
              </w:rPr>
            </w:pPr>
            <w:r w:rsidRPr="006E52DF">
              <w:rPr>
                <w:rFonts w:ascii="Verdana" w:hAnsi="Verdana" w:cs="Arial"/>
                <w:sz w:val="20"/>
                <w:szCs w:val="20"/>
              </w:rPr>
              <w:t>Poslovne komunikacije</w:t>
            </w:r>
          </w:p>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sz w:val="20"/>
                <w:szCs w:val="20"/>
              </w:rPr>
            </w:pPr>
            <w:r w:rsidRPr="006E52DF">
              <w:rPr>
                <w:rFonts w:ascii="Verdana" w:hAnsi="Verdana" w:cs="Arial"/>
                <w:sz w:val="20"/>
                <w:szCs w:val="20"/>
              </w:rPr>
              <w:t>Računovodstvo</w:t>
            </w:r>
          </w:p>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sz w:val="20"/>
                <w:szCs w:val="20"/>
              </w:rPr>
            </w:pPr>
            <w:r w:rsidRPr="006E52DF">
              <w:rPr>
                <w:rFonts w:ascii="Verdana" w:hAnsi="Verdana" w:cs="Arial"/>
                <w:sz w:val="20"/>
                <w:szCs w:val="20"/>
              </w:rPr>
              <w:t>Poznavanje robe</w:t>
            </w:r>
          </w:p>
          <w:p w:rsidR="003F7669" w:rsidRPr="006E52DF" w:rsidRDefault="003F7669" w:rsidP="00AD0C60">
            <w:pPr>
              <w:tabs>
                <w:tab w:val="center" w:pos="6240"/>
                <w:tab w:val="center" w:pos="7080"/>
                <w:tab w:val="center" w:pos="7920"/>
                <w:tab w:val="center" w:pos="8760"/>
              </w:tabs>
              <w:spacing w:line="276" w:lineRule="auto"/>
              <w:jc w:val="center"/>
              <w:rPr>
                <w:rFonts w:ascii="Verdana" w:hAnsi="Verdana" w:cs="Arial"/>
                <w:sz w:val="20"/>
                <w:szCs w:val="20"/>
              </w:rPr>
            </w:pPr>
            <w:r w:rsidRPr="006E52DF">
              <w:rPr>
                <w:rFonts w:ascii="Verdana" w:hAnsi="Verdana" w:cs="Arial"/>
                <w:sz w:val="20"/>
                <w:szCs w:val="20"/>
              </w:rPr>
              <w:t>Stručna praksa</w:t>
            </w:r>
          </w:p>
          <w:p w:rsidR="003F7669" w:rsidRPr="006E52DF" w:rsidRDefault="003F7669" w:rsidP="00AD0C60">
            <w:pPr>
              <w:spacing w:line="276" w:lineRule="auto"/>
              <w:jc w:val="center"/>
              <w:rPr>
                <w:rFonts w:ascii="Verdana" w:hAnsi="Verdana" w:cs="Arial"/>
                <w:sz w:val="20"/>
                <w:szCs w:val="20"/>
              </w:rPr>
            </w:pPr>
          </w:p>
        </w:tc>
        <w:tc>
          <w:tcPr>
            <w:tcW w:w="4961" w:type="dxa"/>
            <w:vMerge w:val="restart"/>
            <w:vAlign w:val="center"/>
          </w:tcPr>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odr C.4.1.</w:t>
            </w:r>
            <w:r w:rsidRPr="006E52DF">
              <w:rPr>
                <w:rFonts w:ascii="Verdana" w:hAnsi="Verdana" w:cs="Arial"/>
                <w:sz w:val="20"/>
                <w:szCs w:val="20"/>
                <w:lang w:val="hr-HR"/>
              </w:rPr>
              <w:t xml:space="preserve"> Prosuđuje značaj održivoga razvoja za opću dobrobit.</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odr C.4.4.</w:t>
            </w:r>
            <w:r w:rsidRPr="006E52DF">
              <w:rPr>
                <w:rFonts w:ascii="Verdana" w:hAnsi="Verdana" w:cs="Arial"/>
                <w:sz w:val="20"/>
                <w:szCs w:val="20"/>
                <w:lang w:val="hr-HR"/>
              </w:rPr>
              <w:t xml:space="preserve"> Opisuje utjecaj različitih ekonomskih modela na dobrobit.</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pod B.4.3.</w:t>
            </w:r>
            <w:r w:rsidRPr="006E52DF">
              <w:rPr>
                <w:rFonts w:ascii="Verdana" w:hAnsi="Verdana" w:cs="Arial"/>
                <w:sz w:val="20"/>
                <w:szCs w:val="20"/>
                <w:lang w:val="hr-HR"/>
              </w:rPr>
              <w:t xml:space="preserve"> Prepoznaje važnost odgovornog poduzetništva za rast i razvoj pojedinca i zajednice.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A.4/5.3.</w:t>
            </w:r>
            <w:r w:rsidRPr="006E52DF">
              <w:rPr>
                <w:rFonts w:ascii="Verdana" w:hAnsi="Verdana" w:cs="Arial"/>
                <w:sz w:val="20"/>
                <w:szCs w:val="20"/>
                <w:lang w:val="hr-HR"/>
              </w:rPr>
              <w:t xml:space="preserve"> Učenik kreativno djeluje u različitim područjima učenja.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B 4.1.</w:t>
            </w:r>
            <w:r w:rsidRPr="006E52DF">
              <w:rPr>
                <w:rFonts w:ascii="Verdana" w:hAnsi="Verdana" w:cs="Arial"/>
                <w:sz w:val="20"/>
                <w:szCs w:val="20"/>
                <w:lang w:val="hr-HR"/>
              </w:rPr>
              <w:t xml:space="preserve"> Učenik samostalno komunicira s poznatim i nepoznatim osobama u sigurnome digitalnom okružju.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A.4/5.1.</w:t>
            </w:r>
            <w:r w:rsidRPr="006E52DF">
              <w:rPr>
                <w:rFonts w:ascii="Verdana" w:hAnsi="Verdana" w:cs="Arial"/>
                <w:sz w:val="20"/>
                <w:szCs w:val="20"/>
                <w:lang w:val="hr-HR"/>
              </w:rPr>
              <w:t xml:space="preserve"> Učenik samostalno traži nove informacije iz različitih izvora, transformira ih </w:t>
            </w:r>
            <w:r w:rsidRPr="006E52DF">
              <w:rPr>
                <w:rFonts w:ascii="Verdana" w:hAnsi="Verdana" w:cs="Arial"/>
                <w:sz w:val="20"/>
                <w:szCs w:val="20"/>
                <w:lang w:val="hr-HR"/>
              </w:rPr>
              <w:lastRenderedPageBreak/>
              <w:t>u novo znanje i uspješno primjenjuje pri rješavanju problema.</w:t>
            </w:r>
          </w:p>
        </w:tc>
      </w:tr>
      <w:tr w:rsidR="003F7669" w:rsidRPr="006E52DF" w:rsidTr="003F7669">
        <w:trPr>
          <w:cantSplit/>
          <w:trHeight w:val="2260"/>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2. MARKETING</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ciljeve marketinga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funkcije marketinga</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55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3. DISTRIBUCIJA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objasniti ulogu poslovne logistike u poslovanju gospodarskog subjekta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kanale distribucije</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683"/>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4. UPRAVLJANJE ZALIHAMA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razloge držanja zaliha u trgovini</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izračunati prosječno stanje zaliha u prodavaonici i skladištu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110"/>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5. SKLADIŠTE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vrste skladišta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opremu skladišta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opisati procese poslovanja u skladištu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396"/>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6. OPERATIVNA EVIDENCIJA U SKLADIŠTU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evidentirati poslovne promjene u skladištu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04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7. TROŠKOVI</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vrste troškova u trgovini</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protumačiti važnost pokrića troškova u upravljanju gospodarskim subjektom</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54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8. KALKULACIJA CIJENE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vrste kalkulacija u trgovini</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elemente kalkulacije</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675"/>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1. KOZMETIČKO-PARFUMERIJSKA ROBA</w:t>
            </w:r>
          </w:p>
        </w:tc>
        <w:tc>
          <w:tcPr>
            <w:tcW w:w="3686" w:type="dxa"/>
            <w:vAlign w:val="center"/>
          </w:tcPr>
          <w:p w:rsidR="003F7669" w:rsidRPr="006E52DF" w:rsidRDefault="003F7669" w:rsidP="00AD0C60">
            <w:pPr>
              <w:pStyle w:val="ListParagraph"/>
              <w:numPr>
                <w:ilvl w:val="0"/>
                <w:numId w:val="5"/>
              </w:numPr>
              <w:spacing w:line="276" w:lineRule="auto"/>
              <w:rPr>
                <w:rFonts w:ascii="Verdana" w:hAnsi="Verdana" w:cs="Arial"/>
                <w:sz w:val="20"/>
                <w:szCs w:val="20"/>
              </w:rPr>
            </w:pPr>
            <w:r w:rsidRPr="006E52DF">
              <w:rPr>
                <w:rFonts w:ascii="Verdana" w:hAnsi="Verdana" w:cs="Arial"/>
                <w:sz w:val="20"/>
                <w:szCs w:val="20"/>
              </w:rPr>
              <w:t>razlikovati kozmetičko-parfumerijsku robu</w:t>
            </w:r>
          </w:p>
        </w:tc>
        <w:tc>
          <w:tcPr>
            <w:tcW w:w="2835" w:type="dxa"/>
            <w:vMerge w:val="restart"/>
            <w:vAlign w:val="center"/>
          </w:tcPr>
          <w:p w:rsidR="003F7669" w:rsidRPr="006E52DF" w:rsidRDefault="003F7669" w:rsidP="00AD0C60">
            <w:pPr>
              <w:spacing w:line="276" w:lineRule="auto"/>
              <w:jc w:val="center"/>
              <w:rPr>
                <w:rFonts w:ascii="Verdana" w:hAnsi="Verdana" w:cs="Arial"/>
                <w:b/>
                <w:bCs/>
                <w:sz w:val="20"/>
                <w:szCs w:val="20"/>
              </w:rPr>
            </w:pPr>
            <w:r w:rsidRPr="006E52DF">
              <w:rPr>
                <w:rFonts w:ascii="Verdana" w:hAnsi="Verdana" w:cs="Arial"/>
                <w:b/>
                <w:bCs/>
                <w:sz w:val="20"/>
                <w:szCs w:val="20"/>
              </w:rPr>
              <w:t>POZNAVANJE ROBE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Trgovinsko poslovanje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Stručna praksa</w:t>
            </w:r>
          </w:p>
          <w:p w:rsidR="003F7669" w:rsidRPr="006E52DF" w:rsidRDefault="003F7669" w:rsidP="00AD0C60">
            <w:pPr>
              <w:spacing w:line="276" w:lineRule="auto"/>
              <w:jc w:val="center"/>
              <w:rPr>
                <w:rFonts w:ascii="Verdana" w:hAnsi="Verdana" w:cs="Arial"/>
                <w:b/>
                <w:bCs/>
                <w:sz w:val="20"/>
                <w:szCs w:val="20"/>
              </w:rPr>
            </w:pPr>
          </w:p>
        </w:tc>
        <w:tc>
          <w:tcPr>
            <w:tcW w:w="4961" w:type="dxa"/>
            <w:vMerge w:val="restart"/>
            <w:vAlign w:val="center"/>
          </w:tcPr>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A 4.3.</w:t>
            </w:r>
            <w:r w:rsidRPr="006E52DF">
              <w:rPr>
                <w:rFonts w:ascii="Verdana" w:hAnsi="Verdana" w:cs="Arial"/>
                <w:sz w:val="20"/>
                <w:szCs w:val="20"/>
                <w:lang w:val="hr-HR"/>
              </w:rPr>
              <w:t xml:space="preserve"> Razvija osobne potencijale.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B 4.1.</w:t>
            </w:r>
            <w:r w:rsidRPr="006E52DF">
              <w:rPr>
                <w:rFonts w:ascii="Verdana" w:hAnsi="Verdana" w:cs="Arial"/>
                <w:sz w:val="20"/>
                <w:szCs w:val="20"/>
                <w:lang w:val="hr-HR"/>
              </w:rPr>
              <w:t xml:space="preserve"> Učenik samostalno komunicira s poznatim i nepoznatim osobama u sigurnome digitalnom okružju.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A 4.2.</w:t>
            </w:r>
            <w:r w:rsidRPr="006E52DF">
              <w:rPr>
                <w:rFonts w:ascii="Verdana" w:hAnsi="Verdana" w:cs="Arial"/>
                <w:sz w:val="20"/>
                <w:szCs w:val="20"/>
                <w:lang w:val="hr-HR"/>
              </w:rPr>
              <w:t xml:space="preserve"> Upravlja svojim emocijama i ponašanjem.</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w:t>
            </w:r>
            <w:r w:rsidRPr="006E52DF">
              <w:rPr>
                <w:rFonts w:ascii="Verdana" w:hAnsi="Verdana" w:cs="Arial"/>
                <w:sz w:val="20"/>
                <w:szCs w:val="20"/>
                <w:lang w:val="hr-HR"/>
              </w:rPr>
              <w:t xml:space="preserve"> </w:t>
            </w:r>
            <w:r w:rsidRPr="006E52DF">
              <w:rPr>
                <w:rFonts w:ascii="Verdana" w:hAnsi="Verdana" w:cs="Arial"/>
                <w:b/>
                <w:bCs/>
                <w:sz w:val="20"/>
                <w:szCs w:val="20"/>
                <w:lang w:val="hr-HR"/>
              </w:rPr>
              <w:t>A.4/5.4.</w:t>
            </w:r>
            <w:r w:rsidRPr="006E52DF">
              <w:rPr>
                <w:rFonts w:ascii="Verdana" w:hAnsi="Verdana" w:cs="Arial"/>
                <w:sz w:val="20"/>
                <w:szCs w:val="20"/>
                <w:lang w:val="hr-HR"/>
              </w:rPr>
              <w:t xml:space="preserve"> Učenik samostalno kritički promišlja i vrednuje ideje.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A.4/5.1.</w:t>
            </w:r>
            <w:r w:rsidRPr="006E52DF">
              <w:rPr>
                <w:rFonts w:ascii="Verdana" w:hAnsi="Verdana" w:cs="Arial"/>
                <w:sz w:val="20"/>
                <w:szCs w:val="20"/>
                <w:lang w:val="hr-HR"/>
              </w:rPr>
              <w:t xml:space="preserve"> Učenik samostalno traži nove informacije iz različitih izvora, transformira ih u novo znanje i uspješno primjenjuje pri rješavanju problema.</w:t>
            </w:r>
          </w:p>
        </w:tc>
      </w:tr>
      <w:tr w:rsidR="003F7669" w:rsidRPr="006E52DF" w:rsidTr="003F7669">
        <w:trPr>
          <w:cantSplit/>
          <w:trHeight w:val="254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2. DROGERIJSKA ROBA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drogerijsku robu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098"/>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3. TEKSTILNA ROBA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tekstilnu robu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197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4. KOŽA I PROIZVODI OD KOŽE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proizvode od kože</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1689"/>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5. KRZNO</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proizvode od krzna</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1968"/>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6. GUMA I PROIZVODI OD GUME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proizvode od gume</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15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7. PLASTIČNE MASE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proizvode od plastične mase</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D310E0">
        <w:trPr>
          <w:cantSplit/>
          <w:trHeight w:val="113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1. RAD S WEB-om</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demonstrirati uporabu web preglednika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objasniti razlog uporabe korisničkog imena i lozinke tijekom rada na mrežnim stanicama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prepoznati vrste autorskih prava pri preuzimanju sadržaja s mrežnih stranica</w:t>
            </w:r>
          </w:p>
        </w:tc>
        <w:tc>
          <w:tcPr>
            <w:tcW w:w="2835" w:type="dxa"/>
            <w:vMerge w:val="restart"/>
            <w:vAlign w:val="center"/>
          </w:tcPr>
          <w:p w:rsidR="003F7669" w:rsidRPr="006E52DF" w:rsidRDefault="003F7669" w:rsidP="00AD0C60">
            <w:pPr>
              <w:spacing w:line="276" w:lineRule="auto"/>
              <w:jc w:val="center"/>
              <w:rPr>
                <w:rFonts w:ascii="Verdana" w:hAnsi="Verdana" w:cs="Arial"/>
                <w:b/>
                <w:bCs/>
                <w:sz w:val="20"/>
                <w:szCs w:val="20"/>
              </w:rPr>
            </w:pPr>
            <w:r w:rsidRPr="006E52DF">
              <w:rPr>
                <w:rFonts w:ascii="Verdana" w:hAnsi="Verdana" w:cs="Arial"/>
                <w:b/>
                <w:bCs/>
                <w:sz w:val="20"/>
                <w:szCs w:val="20"/>
              </w:rPr>
              <w:t>INFORMATIKA</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Strukovne vježbe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Poslovne komunikacije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Stručna praksa</w:t>
            </w:r>
          </w:p>
        </w:tc>
        <w:tc>
          <w:tcPr>
            <w:tcW w:w="4961" w:type="dxa"/>
            <w:vMerge w:val="restart"/>
            <w:vAlign w:val="center"/>
          </w:tcPr>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A 4.2.</w:t>
            </w:r>
            <w:r w:rsidRPr="006E52DF">
              <w:rPr>
                <w:rFonts w:ascii="Verdana" w:hAnsi="Verdana" w:cs="Arial"/>
                <w:sz w:val="20"/>
                <w:szCs w:val="20"/>
                <w:lang w:val="hr-HR"/>
              </w:rPr>
              <w:t xml:space="preserve"> Učenik se koristi društvenim mrežama i mrežnim programima uz upravljanje različitim postavkama funkcionalnosti.</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A 4.1.</w:t>
            </w:r>
            <w:r w:rsidRPr="006E52DF">
              <w:rPr>
                <w:rFonts w:ascii="Verdana" w:hAnsi="Verdana" w:cs="Arial"/>
                <w:sz w:val="20"/>
                <w:szCs w:val="20"/>
                <w:lang w:val="hr-HR"/>
              </w:rPr>
              <w:t xml:space="preserve"> Učenik kritički odabire odgovarajuću digitalnu tehnologiju.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kt B 4.1.</w:t>
            </w:r>
            <w:r w:rsidRPr="006E52DF">
              <w:rPr>
                <w:rFonts w:ascii="Verdana" w:hAnsi="Verdana" w:cs="Arial"/>
                <w:sz w:val="20"/>
                <w:szCs w:val="20"/>
                <w:lang w:val="hr-HR"/>
              </w:rPr>
              <w:t xml:space="preserve"> Učenik samostalno komunicira s poznatim i nepoznatim osobama u sigurnome digitalnom okružju.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D.4/5.2.</w:t>
            </w:r>
            <w:r w:rsidRPr="006E52DF">
              <w:rPr>
                <w:rFonts w:ascii="Verdana" w:hAnsi="Verdana" w:cs="Arial"/>
                <w:sz w:val="20"/>
                <w:szCs w:val="20"/>
                <w:lang w:val="hr-HR"/>
              </w:rPr>
              <w:t xml:space="preserve"> Učenik ostvaruje dobru komunikaciju s drugima, uspješno surađuje u različitim situacijama i spreman je zatražiti i ponuditi pomoć.</w:t>
            </w:r>
          </w:p>
          <w:p w:rsidR="003F7669" w:rsidRPr="006E52DF" w:rsidRDefault="003F7669" w:rsidP="00AD0C60">
            <w:pPr>
              <w:spacing w:line="276" w:lineRule="auto"/>
              <w:rPr>
                <w:rFonts w:ascii="Verdana" w:hAnsi="Verdana" w:cs="Arial"/>
                <w:sz w:val="20"/>
                <w:szCs w:val="20"/>
              </w:rPr>
            </w:pPr>
            <w:r w:rsidRPr="006E52DF">
              <w:rPr>
                <w:rFonts w:ascii="Verdana" w:hAnsi="Verdana" w:cs="Arial"/>
                <w:b/>
                <w:bCs/>
                <w:sz w:val="20"/>
                <w:szCs w:val="20"/>
                <w:lang w:val="hr-HR"/>
              </w:rPr>
              <w:t>osr A 4.3.</w:t>
            </w:r>
            <w:r w:rsidRPr="006E52DF">
              <w:rPr>
                <w:rFonts w:ascii="Verdana" w:hAnsi="Verdana" w:cs="Arial"/>
                <w:sz w:val="20"/>
                <w:szCs w:val="20"/>
                <w:lang w:val="hr-HR"/>
              </w:rPr>
              <w:t xml:space="preserve"> Razvija osobne potencijale.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pod A.4.1.</w:t>
            </w:r>
            <w:r w:rsidRPr="006E52DF">
              <w:rPr>
                <w:rFonts w:ascii="Verdana" w:hAnsi="Verdana" w:cs="Arial"/>
                <w:sz w:val="20"/>
                <w:szCs w:val="20"/>
                <w:lang w:val="hr-HR"/>
              </w:rPr>
              <w:t xml:space="preserve"> Primjenjuje inovativna i kreativna rješenja</w:t>
            </w:r>
          </w:p>
          <w:p w:rsidR="003F7669" w:rsidRPr="006E52DF" w:rsidRDefault="003F7669" w:rsidP="00AD0C60">
            <w:pPr>
              <w:spacing w:line="276" w:lineRule="auto"/>
              <w:rPr>
                <w:rFonts w:ascii="Verdana" w:hAnsi="Verdana" w:cs="Arial"/>
                <w:sz w:val="20"/>
                <w:szCs w:val="20"/>
                <w:lang w:val="de-DE"/>
              </w:rPr>
            </w:pPr>
            <w:r w:rsidRPr="006E52DF">
              <w:rPr>
                <w:rFonts w:ascii="Verdana" w:hAnsi="Verdana" w:cs="Arial"/>
                <w:b/>
                <w:bCs/>
                <w:sz w:val="20"/>
                <w:szCs w:val="20"/>
                <w:lang w:val="hr-HR"/>
              </w:rPr>
              <w:t>ikt A 4. 3.</w:t>
            </w:r>
            <w:r w:rsidRPr="006E52DF">
              <w:rPr>
                <w:rFonts w:ascii="Verdana" w:hAnsi="Verdana" w:cs="Arial"/>
                <w:sz w:val="20"/>
                <w:szCs w:val="20"/>
                <w:lang w:val="hr-HR"/>
              </w:rPr>
              <w:t xml:space="preserve"> Učenik stvara pozitivne digitalne tragove vodeći se načelom sigurnosti.</w:t>
            </w:r>
          </w:p>
          <w:p w:rsidR="003F7669" w:rsidRPr="006E52DF" w:rsidRDefault="003F7669" w:rsidP="00AD0C60">
            <w:pPr>
              <w:spacing w:line="276" w:lineRule="auto"/>
              <w:rPr>
                <w:rFonts w:ascii="Verdana" w:hAnsi="Verdana" w:cs="Arial"/>
                <w:sz w:val="20"/>
                <w:szCs w:val="20"/>
                <w:lang w:val="de-DE"/>
              </w:rPr>
            </w:pPr>
            <w:r w:rsidRPr="006E52DF">
              <w:rPr>
                <w:rFonts w:ascii="Verdana" w:hAnsi="Verdana" w:cs="Arial"/>
                <w:b/>
                <w:bCs/>
                <w:sz w:val="20"/>
                <w:szCs w:val="20"/>
                <w:lang w:val="hr-HR"/>
              </w:rPr>
              <w:t>ikt C 4.4.</w:t>
            </w:r>
            <w:r w:rsidRPr="006E52DF">
              <w:rPr>
                <w:rFonts w:ascii="Verdana" w:hAnsi="Verdana" w:cs="Arial"/>
                <w:sz w:val="20"/>
                <w:szCs w:val="20"/>
                <w:lang w:val="hr-HR"/>
              </w:rPr>
              <w:t xml:space="preserve"> Učenik samostalno odgovorno upravlja prikupljenim informacijama.</w:t>
            </w:r>
          </w:p>
          <w:p w:rsidR="003F7669" w:rsidRPr="006E52DF" w:rsidRDefault="003F7669" w:rsidP="00AD0C60">
            <w:pPr>
              <w:spacing w:line="276" w:lineRule="auto"/>
              <w:rPr>
                <w:rFonts w:ascii="Verdana" w:hAnsi="Verdana" w:cs="Arial"/>
                <w:sz w:val="20"/>
                <w:szCs w:val="20"/>
                <w:lang w:val="de-DE"/>
              </w:rPr>
            </w:pPr>
            <w:r w:rsidRPr="006E52DF">
              <w:rPr>
                <w:rFonts w:ascii="Verdana" w:hAnsi="Verdana" w:cs="Arial"/>
                <w:b/>
                <w:bCs/>
                <w:sz w:val="20"/>
                <w:szCs w:val="20"/>
                <w:lang w:val="hr-HR"/>
              </w:rPr>
              <w:t>ikt B 4.3.</w:t>
            </w:r>
            <w:r w:rsidRPr="006E52DF">
              <w:rPr>
                <w:rFonts w:ascii="Verdana" w:hAnsi="Verdana" w:cs="Arial"/>
                <w:sz w:val="20"/>
                <w:szCs w:val="20"/>
                <w:lang w:val="hr-HR"/>
              </w:rPr>
              <w:t xml:space="preserve"> Učenik kritički procjenjuje svoje ponašanje i ponašanje drugih u digitalnome okružju.</w:t>
            </w:r>
          </w:p>
        </w:tc>
      </w:tr>
      <w:tr w:rsidR="003F7669" w:rsidRPr="006E52DF" w:rsidTr="003F7669">
        <w:trPr>
          <w:cantSplit/>
          <w:trHeight w:val="3933"/>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2. KORIŠTENJE INFORMACIJSKIH TEHNOLOGIJA U SVAKODNEVNOM ŽIVOTU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navesti načine korištenja poslovnih aplikacija u različitim poslovnim okruženjima na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3005"/>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lang w:val="hr-HR"/>
              </w:rPr>
              <w:lastRenderedPageBreak/>
              <w:t xml:space="preserve">3. </w:t>
            </w:r>
            <w:r w:rsidRPr="006E52DF">
              <w:rPr>
                <w:rFonts w:ascii="Verdana" w:hAnsi="Verdana" w:cs="Arial"/>
                <w:b/>
                <w:sz w:val="20"/>
                <w:szCs w:val="20"/>
              </w:rPr>
              <w:t>PROGRAMIRANJE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opisati faze programiranja</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3632"/>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4. KORIŠTENJE APLIKACIJE ZA TABLIČNE KALKULACIJE NA RAČUNALU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demonstrirati uporabu aplikacije za tablične kalkulacije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3102"/>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5. KORIŠTENJE APLIKACIJE ZA BAZE PODATAKA NA RAČUNALU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demonstrirati uporabu aplikacije za baze podataka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2966"/>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6. KORIŠTENJE APLIKACIJE ZA PREZENTACIJE NA RAČUNALU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demonstrirati uporabu aplikacije za prezentacije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197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1. SKLADIŠTE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prepoznati vrste skladišta na zadanom primjeru</w:t>
            </w:r>
          </w:p>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razlikovati opremu skladišta</w:t>
            </w:r>
          </w:p>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popuniti dokumente u skladišnom poslovanju prema zadanim podatcima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usporediti stvarno stanje robe s inventurnim dokumentima na zadanom primjeru</w:t>
            </w:r>
          </w:p>
        </w:tc>
        <w:tc>
          <w:tcPr>
            <w:tcW w:w="2835" w:type="dxa"/>
            <w:vMerge w:val="restart"/>
            <w:vAlign w:val="center"/>
          </w:tcPr>
          <w:p w:rsidR="003F7669" w:rsidRPr="006E52DF" w:rsidRDefault="003F7669" w:rsidP="00AD0C60">
            <w:pPr>
              <w:spacing w:line="276" w:lineRule="auto"/>
              <w:jc w:val="center"/>
              <w:rPr>
                <w:rFonts w:ascii="Verdana" w:hAnsi="Verdana" w:cs="Arial"/>
                <w:b/>
                <w:bCs/>
                <w:sz w:val="20"/>
                <w:szCs w:val="20"/>
              </w:rPr>
            </w:pPr>
            <w:r w:rsidRPr="006E52DF">
              <w:rPr>
                <w:rFonts w:ascii="Verdana" w:hAnsi="Verdana" w:cs="Arial"/>
                <w:b/>
                <w:bCs/>
                <w:sz w:val="20"/>
                <w:szCs w:val="20"/>
              </w:rPr>
              <w:t>STRUKOVNE VJEŽBE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Trgovinsko poslovanje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Poznavanje robe</w:t>
            </w:r>
          </w:p>
          <w:p w:rsidR="003F7669" w:rsidRPr="006E52DF" w:rsidRDefault="003F7669" w:rsidP="00AD0C60">
            <w:pPr>
              <w:spacing w:line="276" w:lineRule="auto"/>
              <w:jc w:val="center"/>
              <w:rPr>
                <w:rFonts w:ascii="Verdana" w:hAnsi="Verdana" w:cs="Arial"/>
                <w:sz w:val="20"/>
                <w:szCs w:val="20"/>
                <w:lang w:val="de-DE"/>
              </w:rPr>
            </w:pPr>
            <w:r w:rsidRPr="006E52DF">
              <w:rPr>
                <w:rFonts w:ascii="Verdana" w:hAnsi="Verdana" w:cs="Arial"/>
                <w:sz w:val="20"/>
                <w:szCs w:val="20"/>
                <w:lang w:val="de-DE"/>
              </w:rPr>
              <w:t>Poslovne komunikacije</w:t>
            </w:r>
          </w:p>
          <w:p w:rsidR="003F7669" w:rsidRPr="006E52DF" w:rsidRDefault="003F7669" w:rsidP="00AD0C60">
            <w:pPr>
              <w:spacing w:line="276" w:lineRule="auto"/>
              <w:jc w:val="center"/>
              <w:rPr>
                <w:rFonts w:ascii="Verdana" w:hAnsi="Verdana" w:cs="Arial"/>
                <w:sz w:val="20"/>
                <w:szCs w:val="20"/>
                <w:lang w:val="de-DE"/>
              </w:rPr>
            </w:pPr>
            <w:r w:rsidRPr="006E52DF">
              <w:rPr>
                <w:rFonts w:ascii="Verdana" w:hAnsi="Verdana" w:cs="Arial"/>
                <w:sz w:val="20"/>
                <w:szCs w:val="20"/>
                <w:lang w:val="de-DE"/>
              </w:rPr>
              <w:t>Informatika</w:t>
            </w:r>
          </w:p>
          <w:p w:rsidR="003F7669" w:rsidRPr="006E52DF" w:rsidRDefault="003F7669" w:rsidP="00AD0C60">
            <w:pPr>
              <w:spacing w:line="276" w:lineRule="auto"/>
              <w:jc w:val="center"/>
              <w:rPr>
                <w:rFonts w:ascii="Verdana" w:hAnsi="Verdana" w:cs="Arial"/>
                <w:sz w:val="20"/>
                <w:szCs w:val="20"/>
                <w:lang w:val="de-DE"/>
              </w:rPr>
            </w:pPr>
            <w:r w:rsidRPr="006E52DF">
              <w:rPr>
                <w:rFonts w:ascii="Verdana" w:hAnsi="Verdana" w:cs="Arial"/>
                <w:sz w:val="20"/>
                <w:szCs w:val="20"/>
                <w:lang w:val="de-DE"/>
              </w:rPr>
              <w:t>Stručna praksa</w:t>
            </w:r>
          </w:p>
          <w:p w:rsidR="003F7669" w:rsidRPr="006E52DF" w:rsidRDefault="003F7669" w:rsidP="00AD0C60">
            <w:pPr>
              <w:spacing w:line="276" w:lineRule="auto"/>
              <w:jc w:val="center"/>
              <w:rPr>
                <w:rFonts w:ascii="Verdana" w:hAnsi="Verdana" w:cs="Arial"/>
                <w:b/>
                <w:bCs/>
                <w:sz w:val="20"/>
                <w:szCs w:val="20"/>
                <w:lang w:val="hr-HR"/>
              </w:rPr>
            </w:pPr>
            <w:r w:rsidRPr="006E52DF">
              <w:rPr>
                <w:rFonts w:ascii="Verdana" w:hAnsi="Verdana" w:cs="Arial"/>
                <w:b/>
                <w:bCs/>
                <w:sz w:val="20"/>
                <w:szCs w:val="20"/>
                <w:lang w:val="hr-HR"/>
              </w:rPr>
              <w:t>RAČUNOVODSTVO</w:t>
            </w:r>
          </w:p>
          <w:p w:rsidR="003F7669" w:rsidRPr="006E52DF" w:rsidRDefault="003F7669" w:rsidP="00AD0C60">
            <w:pPr>
              <w:spacing w:line="276" w:lineRule="auto"/>
              <w:jc w:val="center"/>
              <w:rPr>
                <w:rFonts w:ascii="Verdana" w:hAnsi="Verdana" w:cs="Arial"/>
                <w:sz w:val="20"/>
                <w:szCs w:val="20"/>
                <w:lang w:val="hr-HR"/>
              </w:rPr>
            </w:pPr>
            <w:r w:rsidRPr="006E52DF">
              <w:rPr>
                <w:rFonts w:ascii="Verdana" w:hAnsi="Verdana" w:cs="Arial"/>
                <w:sz w:val="20"/>
                <w:szCs w:val="20"/>
                <w:lang w:val="hr-HR"/>
              </w:rPr>
              <w:t>Trgovinsko poslovanje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lang w:val="hr-HR"/>
              </w:rPr>
              <w:t>Stručna praksa</w:t>
            </w:r>
          </w:p>
        </w:tc>
        <w:tc>
          <w:tcPr>
            <w:tcW w:w="4961" w:type="dxa"/>
            <w:vMerge w:val="restart"/>
            <w:vAlign w:val="center"/>
          </w:tcPr>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A.4/5.4.</w:t>
            </w:r>
            <w:r w:rsidRPr="006E52DF">
              <w:rPr>
                <w:rFonts w:ascii="Verdana" w:hAnsi="Verdana" w:cs="Arial"/>
                <w:sz w:val="20"/>
                <w:szCs w:val="20"/>
                <w:lang w:val="hr-HR"/>
              </w:rPr>
              <w:t xml:space="preserve"> Učenik samostalno kritički promišlja i vrednuje ideje.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A 4.1.</w:t>
            </w:r>
            <w:r w:rsidRPr="006E52DF">
              <w:rPr>
                <w:rFonts w:ascii="Verdana" w:hAnsi="Verdana" w:cs="Arial"/>
                <w:sz w:val="20"/>
                <w:szCs w:val="20"/>
                <w:lang w:val="hr-HR"/>
              </w:rPr>
              <w:t xml:space="preserve"> Razvija sliku o sebi.</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pod B.4.3.</w:t>
            </w:r>
            <w:r w:rsidRPr="006E52DF">
              <w:rPr>
                <w:rFonts w:ascii="Verdana" w:hAnsi="Verdana" w:cs="Arial"/>
                <w:sz w:val="20"/>
                <w:szCs w:val="20"/>
                <w:lang w:val="hr-HR"/>
              </w:rPr>
              <w:t xml:space="preserve"> Prepoznaje važnost odgovornog poduzetništva za rast i razvoj pojedinca i zajednice.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A 4.3.</w:t>
            </w:r>
            <w:r w:rsidRPr="006E52DF">
              <w:rPr>
                <w:rFonts w:ascii="Verdana" w:hAnsi="Verdana" w:cs="Arial"/>
                <w:sz w:val="20"/>
                <w:szCs w:val="20"/>
                <w:lang w:val="hr-HR"/>
              </w:rPr>
              <w:t xml:space="preserve"> Razvija osobne potencijale.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odr C.4.1.</w:t>
            </w:r>
            <w:r w:rsidRPr="006E52DF">
              <w:rPr>
                <w:rFonts w:ascii="Verdana" w:hAnsi="Verdana" w:cs="Arial"/>
                <w:sz w:val="20"/>
                <w:szCs w:val="20"/>
                <w:lang w:val="hr-HR"/>
              </w:rPr>
              <w:t xml:space="preserve"> Prosuđuje značaj održivoga razvoja za opću dobrobit.</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lastRenderedPageBreak/>
              <w:t>uku A.4/5.2.</w:t>
            </w:r>
            <w:r w:rsidRPr="006E52DF">
              <w:rPr>
                <w:rFonts w:ascii="Verdana" w:hAnsi="Verdana" w:cs="Arial"/>
                <w:sz w:val="20"/>
                <w:szCs w:val="20"/>
                <w:lang w:val="hr-HR"/>
              </w:rPr>
              <w:t xml:space="preserve"> Učenik se koristi različitim strategijama učenja i samostalno ih primjenjuje u ostvarivanju ciljeva učenja i rješavanju problema u svim područjima učenja.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C 4.4.</w:t>
            </w:r>
            <w:r w:rsidRPr="006E52DF">
              <w:rPr>
                <w:rFonts w:ascii="Verdana" w:hAnsi="Verdana" w:cs="Arial"/>
                <w:sz w:val="20"/>
                <w:szCs w:val="20"/>
                <w:lang w:val="hr-HR"/>
              </w:rPr>
              <w:t xml:space="preserve"> Učenik samostalno odgovorno upravlja prikupljenim informacijama.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A.4/5.1.</w:t>
            </w:r>
            <w:r w:rsidRPr="006E52DF">
              <w:rPr>
                <w:rFonts w:ascii="Verdana" w:hAnsi="Verdana" w:cs="Arial"/>
                <w:sz w:val="20"/>
                <w:szCs w:val="20"/>
                <w:lang w:val="hr-HR"/>
              </w:rPr>
              <w:t xml:space="preserve"> Učenik samostalno traži nove informacije iz različitih izvora, transformira ih u novo znanje i uspješno primjenjuje pri rješavanju problema.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B.4/5.1.</w:t>
            </w:r>
            <w:r w:rsidRPr="006E52DF">
              <w:rPr>
                <w:rFonts w:ascii="Verdana" w:hAnsi="Verdana" w:cs="Arial"/>
                <w:sz w:val="20"/>
                <w:szCs w:val="20"/>
                <w:lang w:val="hr-HR"/>
              </w:rPr>
              <w:t xml:space="preserve"> Učenik samostalno određuje ciljeve učenja, odabire pristup učenju te planira učenje.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pod B.4.3.</w:t>
            </w:r>
            <w:r w:rsidRPr="006E52DF">
              <w:rPr>
                <w:rFonts w:ascii="Verdana" w:hAnsi="Verdana" w:cs="Arial"/>
                <w:sz w:val="20"/>
                <w:szCs w:val="20"/>
                <w:lang w:val="hr-HR"/>
              </w:rPr>
              <w:t xml:space="preserve"> Prepoznaje važnost odgovornog poduzetništva za rast i razvoj pojedinca i zajednice.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A 4.2.</w:t>
            </w:r>
            <w:r w:rsidRPr="006E52DF">
              <w:rPr>
                <w:rFonts w:ascii="Verdana" w:hAnsi="Verdana" w:cs="Arial"/>
                <w:sz w:val="20"/>
                <w:szCs w:val="20"/>
                <w:lang w:val="hr-HR"/>
              </w:rPr>
              <w:t xml:space="preserve"> Učenik se koristi društvenim mrežama i mrežnim programima uz upravljanje različitim postavkama funkcionalnosti.</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odr C.4.4.</w:t>
            </w:r>
            <w:r w:rsidRPr="006E52DF">
              <w:rPr>
                <w:rFonts w:ascii="Verdana" w:hAnsi="Verdana" w:cs="Arial"/>
                <w:sz w:val="20"/>
                <w:szCs w:val="20"/>
                <w:lang w:val="hr-HR"/>
              </w:rPr>
              <w:t xml:space="preserve"> Opisuje utjecaj različitih ekonomskih modela na dobrobit.</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A.4/5.4.</w:t>
            </w:r>
            <w:r w:rsidRPr="006E52DF">
              <w:rPr>
                <w:rFonts w:ascii="Verdana" w:hAnsi="Verdana" w:cs="Arial"/>
                <w:sz w:val="20"/>
                <w:szCs w:val="20"/>
                <w:lang w:val="hr-HR"/>
              </w:rPr>
              <w:t xml:space="preserve"> Učenik samostalno kritički promišlja i vrednuje ideje.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A.4/5.1.</w:t>
            </w:r>
            <w:r w:rsidRPr="006E52DF">
              <w:rPr>
                <w:rFonts w:ascii="Verdana" w:hAnsi="Verdana" w:cs="Arial"/>
                <w:sz w:val="20"/>
                <w:szCs w:val="20"/>
                <w:lang w:val="hr-HR"/>
              </w:rPr>
              <w:t xml:space="preserve"> Učenik samostalno traži nove informacije iz različitih izvora, transformira ih </w:t>
            </w:r>
            <w:r w:rsidRPr="006E52DF">
              <w:rPr>
                <w:rFonts w:ascii="Verdana" w:hAnsi="Verdana" w:cs="Arial"/>
                <w:sz w:val="20"/>
                <w:szCs w:val="20"/>
                <w:lang w:val="hr-HR"/>
              </w:rPr>
              <w:lastRenderedPageBreak/>
              <w:t>u novo znanje i uspješno primjenjuje pri rješavanju problema.</w:t>
            </w:r>
          </w:p>
        </w:tc>
      </w:tr>
      <w:tr w:rsidR="003F7669" w:rsidRPr="006E52DF" w:rsidTr="003F7669">
        <w:trPr>
          <w:cantSplit/>
          <w:trHeight w:val="2927"/>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2. ODNOSI I SURADNJA U DISTRIBUCIJSKOM KANALU - NOVI TRENDOVI I IZAZOVI</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opisati trendove u distribucijskom kanalu</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navesti primjere suradnje u distribucijskom kanalu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098"/>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3. TROŠKOVI</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izračunati troškove nabave robe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54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4. KALKULACIJE U TRGOVINI</w:t>
            </w:r>
          </w:p>
        </w:tc>
        <w:tc>
          <w:tcPr>
            <w:tcW w:w="3686" w:type="dxa"/>
            <w:vAlign w:val="center"/>
          </w:tcPr>
          <w:p w:rsidR="003F7669" w:rsidRPr="006E52DF" w:rsidRDefault="003F7669" w:rsidP="00AD0C60">
            <w:pPr>
              <w:numPr>
                <w:ilvl w:val="0"/>
                <w:numId w:val="5"/>
              </w:numPr>
              <w:spacing w:line="276" w:lineRule="auto"/>
              <w:ind w:left="357" w:hanging="357"/>
              <w:rPr>
                <w:rFonts w:ascii="Verdana" w:hAnsi="Verdana" w:cs="Arial"/>
                <w:sz w:val="20"/>
                <w:szCs w:val="20"/>
              </w:rPr>
            </w:pPr>
            <w:r w:rsidRPr="006E52DF">
              <w:rPr>
                <w:rFonts w:ascii="Verdana" w:hAnsi="Verdana" w:cs="Arial"/>
                <w:sz w:val="20"/>
                <w:szCs w:val="20"/>
              </w:rPr>
              <w:t>primijeniti jednostavnu metodu kalkulacije na zadanom primjeru</w:t>
            </w:r>
          </w:p>
          <w:p w:rsidR="003F7669" w:rsidRPr="006E52DF" w:rsidRDefault="003F7669" w:rsidP="00AD0C60">
            <w:pPr>
              <w:numPr>
                <w:ilvl w:val="0"/>
                <w:numId w:val="5"/>
              </w:numPr>
              <w:spacing w:line="276" w:lineRule="auto"/>
              <w:ind w:left="357" w:hanging="357"/>
              <w:rPr>
                <w:rFonts w:ascii="Verdana" w:hAnsi="Verdana" w:cs="Arial"/>
                <w:sz w:val="20"/>
                <w:szCs w:val="20"/>
                <w:lang w:val="hr-HR"/>
              </w:rPr>
            </w:pPr>
            <w:r w:rsidRPr="006E52DF">
              <w:rPr>
                <w:rFonts w:ascii="Verdana" w:hAnsi="Verdana" w:cs="Arial"/>
                <w:sz w:val="20"/>
                <w:szCs w:val="20"/>
                <w:lang w:val="hr-HR"/>
              </w:rPr>
              <w:t>primijeniti složenu metodu kalkulacije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550"/>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5. EKONOMSKI POKAZATELJI USPJEŠNOSTI POSLOVANJA TRGOVAČKOG DRUŠTVA</w:t>
            </w:r>
          </w:p>
        </w:tc>
        <w:tc>
          <w:tcPr>
            <w:tcW w:w="3686" w:type="dxa"/>
            <w:vAlign w:val="center"/>
          </w:tcPr>
          <w:p w:rsidR="003F7669" w:rsidRPr="006E52DF" w:rsidRDefault="003F7669" w:rsidP="00AD0C60">
            <w:pPr>
              <w:pStyle w:val="ListParagraph"/>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razlikovati ekonomske pokazatelje uspješnosti poslovanja</w:t>
            </w:r>
          </w:p>
          <w:p w:rsidR="003F7669" w:rsidRPr="006E52DF" w:rsidRDefault="003F7669" w:rsidP="00AD0C60">
            <w:pPr>
              <w:pStyle w:val="ListParagraph"/>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izračunati odgovarajući ekonomski pokazatelj prema zadanim podatcima</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2685"/>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6. ZAKON O RAČUNOVODSTVU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navesti temeljne odredbe Zakona o računovodstvu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3669"/>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7. RAČUNOVODSTVO NOVCA, VRIJEDNOSNICA I POTRAŽIVANJA</w:t>
            </w:r>
          </w:p>
        </w:tc>
        <w:tc>
          <w:tcPr>
            <w:tcW w:w="3686" w:type="dxa"/>
            <w:vAlign w:val="center"/>
          </w:tcPr>
          <w:p w:rsidR="003F7669" w:rsidRPr="006E52DF" w:rsidRDefault="003F7669" w:rsidP="00AD0C60">
            <w:pPr>
              <w:pStyle w:val="ListParagraph"/>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razlikovati evidenciju novčanih sredstava, vrijednosnih papira te kratkoročnih potraživanja</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2687"/>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8. KRATKOROČNE OBVEZE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 xml:space="preserve">prepoznati vrste kratkoročnih obveza na zadanom primjeru </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3250"/>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9. PRAĆENJE STANJA I KRETANJA ZALIHA U SKLADIŠTU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proknjižiti kretanje i stanje zaliha u skladištu prema zadanim podatcima</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268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10. EVIDENCIJA AMBALAŽE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evidentirati nabavu i utrošak ambalaže u skladištu prema zadanim podatcima</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54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11. EVIDENCIJA TROŠKOVA POSLOVANJA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evidentirati troškove u skladišnom poslovanju prema zadanim podatcima</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D310E0">
        <w:trPr>
          <w:cantSplit/>
          <w:trHeight w:val="113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1. PISANO POSLOVNO KOMUNICIRANJE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razlikovati vrste poslovnog dopisivanja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objasniti plan izrade poslovnog pisma</w:t>
            </w:r>
          </w:p>
          <w:p w:rsidR="003F7669" w:rsidRPr="006E52DF" w:rsidRDefault="003F7669" w:rsidP="00AD0C60">
            <w:pPr>
              <w:numPr>
                <w:ilvl w:val="0"/>
                <w:numId w:val="5"/>
              </w:numPr>
              <w:spacing w:line="276" w:lineRule="auto"/>
              <w:rPr>
                <w:rFonts w:ascii="Verdana" w:hAnsi="Verdana" w:cs="Arial"/>
                <w:sz w:val="20"/>
                <w:szCs w:val="20"/>
                <w:lang w:val="de-DE"/>
              </w:rPr>
            </w:pPr>
            <w:r w:rsidRPr="006E52DF">
              <w:rPr>
                <w:rFonts w:ascii="Verdana" w:hAnsi="Verdana" w:cs="Arial"/>
                <w:sz w:val="20"/>
                <w:szCs w:val="20"/>
                <w:lang w:val="de-DE"/>
              </w:rPr>
              <w:t>navesti standard/norme u izradi pisanih poslovnih komunikacija</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napisati poslovno pismo prema zadanim podatcima</w:t>
            </w:r>
          </w:p>
        </w:tc>
        <w:tc>
          <w:tcPr>
            <w:tcW w:w="2835" w:type="dxa"/>
            <w:vMerge w:val="restart"/>
            <w:vAlign w:val="center"/>
          </w:tcPr>
          <w:p w:rsidR="003F7669" w:rsidRPr="006E52DF" w:rsidRDefault="003F7669" w:rsidP="00AD0C60">
            <w:pPr>
              <w:spacing w:line="276" w:lineRule="auto"/>
              <w:jc w:val="center"/>
              <w:rPr>
                <w:rFonts w:ascii="Verdana" w:hAnsi="Verdana" w:cs="Arial"/>
                <w:b/>
                <w:bCs/>
                <w:sz w:val="20"/>
                <w:szCs w:val="20"/>
              </w:rPr>
            </w:pPr>
            <w:r w:rsidRPr="006E52DF">
              <w:rPr>
                <w:rFonts w:ascii="Verdana" w:hAnsi="Verdana" w:cs="Arial"/>
                <w:b/>
                <w:bCs/>
                <w:sz w:val="20"/>
                <w:szCs w:val="20"/>
              </w:rPr>
              <w:t>POSLOVNE KOMUNIKACIJE</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Informatika</w:t>
            </w:r>
          </w:p>
          <w:p w:rsidR="003F7669" w:rsidRPr="006E52DF" w:rsidRDefault="003F7669" w:rsidP="00AD0C60">
            <w:pPr>
              <w:spacing w:line="276" w:lineRule="auto"/>
              <w:jc w:val="center"/>
              <w:rPr>
                <w:rFonts w:ascii="Verdana" w:hAnsi="Verdana" w:cs="Arial"/>
                <w:sz w:val="20"/>
                <w:szCs w:val="20"/>
              </w:rPr>
            </w:pPr>
            <w:r w:rsidRPr="006E52DF">
              <w:rPr>
                <w:rFonts w:ascii="Verdana" w:hAnsi="Verdana" w:cs="Arial"/>
                <w:sz w:val="20"/>
                <w:szCs w:val="20"/>
              </w:rPr>
              <w:t>Stručna praksa</w:t>
            </w:r>
          </w:p>
          <w:p w:rsidR="003F7669" w:rsidRPr="006E52DF" w:rsidRDefault="003F7669" w:rsidP="00AD0C60">
            <w:pPr>
              <w:spacing w:line="276" w:lineRule="auto"/>
              <w:jc w:val="center"/>
              <w:rPr>
                <w:rFonts w:ascii="Verdana" w:hAnsi="Verdana" w:cs="Arial"/>
                <w:sz w:val="20"/>
                <w:szCs w:val="20"/>
              </w:rPr>
            </w:pPr>
          </w:p>
        </w:tc>
        <w:tc>
          <w:tcPr>
            <w:tcW w:w="4961" w:type="dxa"/>
            <w:vMerge w:val="restart"/>
            <w:vAlign w:val="center"/>
          </w:tcPr>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B.4.1.</w:t>
            </w:r>
            <w:r w:rsidRPr="006E52DF">
              <w:rPr>
                <w:rFonts w:ascii="Verdana" w:hAnsi="Verdana" w:cs="Arial"/>
                <w:sz w:val="20"/>
                <w:szCs w:val="20"/>
                <w:lang w:val="hr-HR"/>
              </w:rPr>
              <w:t xml:space="preserve"> Učenik samostalno komunicira s poznatim i nepoznatim osobama u sigurnome digitalnom okružju.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zdr B.4.1.A</w:t>
            </w:r>
            <w:r w:rsidRPr="006E52DF">
              <w:rPr>
                <w:rFonts w:ascii="Verdana" w:hAnsi="Verdana" w:cs="Arial"/>
                <w:sz w:val="20"/>
                <w:szCs w:val="20"/>
                <w:lang w:val="hr-HR"/>
              </w:rPr>
              <w:t xml:space="preserve"> Odabire primjerene odnose i komunikaciju.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A.4.1.</w:t>
            </w:r>
            <w:r w:rsidRPr="006E52DF">
              <w:rPr>
                <w:rFonts w:ascii="Verdana" w:hAnsi="Verdana" w:cs="Arial"/>
                <w:sz w:val="20"/>
                <w:szCs w:val="20"/>
                <w:lang w:val="hr-HR"/>
              </w:rPr>
              <w:t xml:space="preserve"> Razvija sliku o sebi.</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ikt A.4.1.</w:t>
            </w:r>
            <w:r w:rsidRPr="006E52DF">
              <w:rPr>
                <w:rFonts w:ascii="Verdana" w:hAnsi="Verdana" w:cs="Arial"/>
                <w:sz w:val="20"/>
                <w:szCs w:val="20"/>
                <w:lang w:val="hr-HR"/>
              </w:rPr>
              <w:t xml:space="preserve"> Učenik kritički odabire odgovarajuću digitalnu tehnologiju.</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zdr B.4.1.B</w:t>
            </w:r>
            <w:r w:rsidRPr="006E52DF">
              <w:rPr>
                <w:rFonts w:ascii="Verdana" w:hAnsi="Verdana" w:cs="Arial"/>
                <w:sz w:val="20"/>
                <w:szCs w:val="20"/>
                <w:lang w:val="hr-HR"/>
              </w:rPr>
              <w:t xml:space="preserve"> Razvija tolerantan odnos prema drugima.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pod B.4.2.</w:t>
            </w:r>
            <w:r w:rsidRPr="006E52DF">
              <w:rPr>
                <w:rFonts w:ascii="Verdana" w:hAnsi="Verdana" w:cs="Arial"/>
                <w:sz w:val="20"/>
                <w:szCs w:val="20"/>
                <w:lang w:val="hr-HR"/>
              </w:rPr>
              <w:t xml:space="preserve"> Planira i upravlja aktivnostima.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uku B.4/5.1.</w:t>
            </w:r>
            <w:r w:rsidRPr="006E52DF">
              <w:rPr>
                <w:rFonts w:ascii="Verdana" w:hAnsi="Verdana" w:cs="Arial"/>
                <w:sz w:val="20"/>
                <w:szCs w:val="20"/>
                <w:lang w:val="hr-HR"/>
              </w:rPr>
              <w:t>Učenik samostalno određuje ciljeve učenja, odabire pristup učenju te planira učenje.</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b/>
                <w:bCs/>
                <w:sz w:val="20"/>
                <w:szCs w:val="20"/>
                <w:lang w:val="hr-HR"/>
              </w:rPr>
              <w:t>osr C 4.4.</w:t>
            </w:r>
            <w:r w:rsidRPr="006E52DF">
              <w:rPr>
                <w:rFonts w:ascii="Verdana" w:hAnsi="Verdana" w:cs="Arial"/>
                <w:sz w:val="20"/>
                <w:szCs w:val="20"/>
                <w:lang w:val="hr-HR"/>
              </w:rPr>
              <w:t xml:space="preserve"> Opisuje i prihvaća vlastiti kulturni i nacionalni identitet u odnosu na druge kulture.</w:t>
            </w:r>
          </w:p>
        </w:tc>
      </w:tr>
      <w:tr w:rsidR="003F7669" w:rsidRPr="006E52DF" w:rsidTr="003F7669">
        <w:trPr>
          <w:cantSplit/>
          <w:trHeight w:val="2778"/>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2. KOMUNIKACIJE U SVEZI ZAPOŠLJAVANJA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napisati ponudu (prijavu) na oglas ili natječaj</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napisati životopis (CV)</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D310E0">
        <w:trPr>
          <w:cantSplit/>
          <w:trHeight w:val="113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3. PRIMJENA RAČUNALA U PISANOM POSLOVNOM KOMUNICIRANJU PRI KONTAKTIMA S POSLOVNIM PARTNERIMA, U SKLADIŠNOM POSLOVANJU I RAČUNOVODSTVENOM PRAĆENJU POSLOVNIH PROMJENA</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izraditi poslovnu dokumentaciju za komunikaciju s poslovnim partnerima koristeći računalo</w:t>
            </w:r>
          </w:p>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izraditi poslovnu dokumentaciju u skladišnom poslovanju koristeći računalo</w:t>
            </w:r>
          </w:p>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izraditi poslovnu dokumentaciju za računovodstveno praćenje poslovnih promjena koristeći računalo</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3F7669">
        <w:trPr>
          <w:cantSplit/>
          <w:trHeight w:val="325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4. KORPORACIJSKE KOMUNIKACIJE - ODNOSI S JAVNOŠĆU</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razlikovati vrste komunikacija u odnosima s javnošću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D310E0">
        <w:trPr>
          <w:cantSplit/>
          <w:trHeight w:val="1134"/>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5. NEVERBALNO KOMUNICIRANJE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prepoznati neverbalne znakove i signale u komuniciranju na zadanom primjeru</w:t>
            </w:r>
          </w:p>
          <w:p w:rsidR="003F7669" w:rsidRPr="006E52DF" w:rsidRDefault="003F7669" w:rsidP="00AD0C60">
            <w:pPr>
              <w:numPr>
                <w:ilvl w:val="0"/>
                <w:numId w:val="5"/>
              </w:numPr>
              <w:spacing w:line="276" w:lineRule="auto"/>
              <w:rPr>
                <w:rFonts w:ascii="Verdana" w:hAnsi="Verdana" w:cs="Arial"/>
                <w:sz w:val="20"/>
                <w:szCs w:val="20"/>
              </w:rPr>
            </w:pPr>
            <w:r w:rsidRPr="006E52DF">
              <w:rPr>
                <w:rFonts w:ascii="Verdana" w:hAnsi="Verdana" w:cs="Arial"/>
                <w:sz w:val="20"/>
                <w:szCs w:val="20"/>
              </w:rPr>
              <w:t>primjeniti pravila neverbalne komunikacije na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rPr>
            </w:pPr>
          </w:p>
        </w:tc>
        <w:tc>
          <w:tcPr>
            <w:tcW w:w="4961" w:type="dxa"/>
            <w:vMerge/>
            <w:vAlign w:val="center"/>
          </w:tcPr>
          <w:p w:rsidR="003F7669" w:rsidRPr="006E52DF" w:rsidRDefault="003F7669" w:rsidP="00AD0C60">
            <w:pPr>
              <w:spacing w:line="276" w:lineRule="auto"/>
              <w:rPr>
                <w:rFonts w:ascii="Verdana" w:hAnsi="Verdana" w:cstheme="minorHAnsi"/>
                <w:sz w:val="20"/>
                <w:szCs w:val="20"/>
              </w:rPr>
            </w:pPr>
          </w:p>
        </w:tc>
      </w:tr>
      <w:tr w:rsidR="003F7669" w:rsidRPr="006E52DF" w:rsidTr="003F7669">
        <w:trPr>
          <w:cantSplit/>
          <w:trHeight w:val="2661"/>
        </w:trPr>
        <w:tc>
          <w:tcPr>
            <w:tcW w:w="1696" w:type="dxa"/>
            <w:textDirection w:val="btLr"/>
            <w:vAlign w:val="center"/>
          </w:tcPr>
          <w:p w:rsidR="003F7669" w:rsidRPr="006E52DF" w:rsidRDefault="003F7669"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6. VERBALNO KOMUNICIRANJE</w:t>
            </w:r>
          </w:p>
        </w:tc>
        <w:tc>
          <w:tcPr>
            <w:tcW w:w="3686" w:type="dxa"/>
            <w:vAlign w:val="center"/>
          </w:tcPr>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prepoznati verbalne znakove i signale u komuniciranju</w:t>
            </w:r>
            <w:r w:rsidRPr="006E52DF">
              <w:rPr>
                <w:rFonts w:ascii="Verdana" w:hAnsi="Verdana" w:cs="Arial"/>
                <w:sz w:val="20"/>
                <w:szCs w:val="20"/>
              </w:rPr>
              <w:t xml:space="preserve"> na zadanom primjeru</w:t>
            </w:r>
          </w:p>
          <w:p w:rsidR="003F7669" w:rsidRPr="006E52DF" w:rsidRDefault="003F7669" w:rsidP="00AD0C60">
            <w:pPr>
              <w:numPr>
                <w:ilvl w:val="0"/>
                <w:numId w:val="5"/>
              </w:numPr>
              <w:spacing w:line="276" w:lineRule="auto"/>
              <w:rPr>
                <w:rFonts w:ascii="Verdana" w:hAnsi="Verdana" w:cs="Arial"/>
                <w:sz w:val="20"/>
                <w:szCs w:val="20"/>
                <w:lang w:val="hr-HR"/>
              </w:rPr>
            </w:pPr>
            <w:r w:rsidRPr="006E52DF">
              <w:rPr>
                <w:rFonts w:ascii="Verdana" w:hAnsi="Verdana" w:cs="Arial"/>
                <w:sz w:val="20"/>
                <w:szCs w:val="20"/>
                <w:lang w:val="hr-HR"/>
              </w:rPr>
              <w:t>održati govor poštujući pravila verbalnog komuniciranja prema zadanom primjeru</w:t>
            </w:r>
          </w:p>
        </w:tc>
        <w:tc>
          <w:tcPr>
            <w:tcW w:w="2835" w:type="dxa"/>
            <w:vMerge/>
            <w:vAlign w:val="center"/>
          </w:tcPr>
          <w:p w:rsidR="003F7669" w:rsidRPr="006E52DF" w:rsidRDefault="003F7669" w:rsidP="00AD0C60">
            <w:pPr>
              <w:spacing w:line="276" w:lineRule="auto"/>
              <w:rPr>
                <w:rFonts w:ascii="Verdana" w:hAnsi="Verdana" w:cstheme="minorHAnsi"/>
                <w:sz w:val="20"/>
                <w:szCs w:val="20"/>
                <w:lang w:val="hr-HR"/>
              </w:rPr>
            </w:pPr>
          </w:p>
        </w:tc>
        <w:tc>
          <w:tcPr>
            <w:tcW w:w="4961" w:type="dxa"/>
            <w:vMerge/>
            <w:vAlign w:val="center"/>
          </w:tcPr>
          <w:p w:rsidR="003F7669" w:rsidRPr="006E52DF" w:rsidRDefault="003F7669" w:rsidP="00AD0C60">
            <w:pPr>
              <w:spacing w:line="276" w:lineRule="auto"/>
              <w:rPr>
                <w:rFonts w:ascii="Verdana" w:hAnsi="Verdana" w:cstheme="minorHAnsi"/>
                <w:sz w:val="20"/>
                <w:szCs w:val="20"/>
                <w:lang w:val="hr-HR"/>
              </w:rPr>
            </w:pPr>
          </w:p>
        </w:tc>
      </w:tr>
      <w:tr w:rsidR="003F7669" w:rsidRPr="006E52DF" w:rsidTr="00D310E0">
        <w:trPr>
          <w:trHeight w:val="291"/>
        </w:trPr>
        <w:tc>
          <w:tcPr>
            <w:tcW w:w="13178" w:type="dxa"/>
            <w:gridSpan w:val="4"/>
          </w:tcPr>
          <w:p w:rsidR="003F7669" w:rsidRPr="006E52DF" w:rsidRDefault="003F7669" w:rsidP="00AD0C60">
            <w:pPr>
              <w:spacing w:line="276" w:lineRule="auto"/>
              <w:jc w:val="both"/>
              <w:rPr>
                <w:rFonts w:ascii="Verdana" w:hAnsi="Verdana" w:cs="Arial"/>
                <w:sz w:val="20"/>
                <w:szCs w:val="20"/>
                <w:lang w:val="hr-HR"/>
              </w:rPr>
            </w:pPr>
            <w:r w:rsidRPr="006E52DF">
              <w:rPr>
                <w:rFonts w:ascii="Verdana" w:hAnsi="Verdana" w:cs="Arial"/>
                <w:sz w:val="20"/>
                <w:szCs w:val="20"/>
                <w:lang w:val="hr-HR"/>
              </w:rPr>
              <w:t>PREPORUKA ZA VREDNOVANJE: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3F7669" w:rsidRPr="006E52DF" w:rsidRDefault="003F7669" w:rsidP="00AD0C60">
            <w:pPr>
              <w:spacing w:line="276" w:lineRule="auto"/>
              <w:rPr>
                <w:rFonts w:ascii="Verdana" w:hAnsi="Verdana" w:cs="Arial"/>
                <w:sz w:val="20"/>
                <w:szCs w:val="20"/>
                <w:lang w:val="hr-HR"/>
              </w:rPr>
            </w:pPr>
            <w:r w:rsidRPr="006E52DF">
              <w:rPr>
                <w:rFonts w:ascii="Verdana" w:hAnsi="Verdana" w:cs="Arial"/>
                <w:sz w:val="20"/>
                <w:szCs w:val="20"/>
                <w:lang w:val="hr-HR"/>
              </w:rPr>
              <w:t>Vrednovanje naučenog provodi se tijekom godine na kraju procesa učenja (nastavne cjeline, polugodišta te godine učenja i poučavanja).</w:t>
            </w:r>
          </w:p>
          <w:p w:rsidR="003F7669" w:rsidRPr="006E52DF" w:rsidRDefault="003F7669" w:rsidP="00AD0C60">
            <w:pPr>
              <w:spacing w:line="276" w:lineRule="auto"/>
              <w:rPr>
                <w:rFonts w:ascii="Verdana" w:hAnsi="Verdana" w:cstheme="minorHAnsi"/>
                <w:sz w:val="20"/>
                <w:szCs w:val="20"/>
                <w:lang w:val="hr-HR"/>
              </w:rPr>
            </w:pPr>
            <w:r w:rsidRPr="006E52DF">
              <w:rPr>
                <w:rFonts w:ascii="Verdana" w:hAnsi="Verdana" w:cs="Arial"/>
                <w:sz w:val="20"/>
                <w:szCs w:val="20"/>
              </w:rPr>
              <w:t xml:space="preserve">POVEZNICA: </w:t>
            </w:r>
            <w:hyperlink r:id="rId8" w:history="1">
              <w:r w:rsidRPr="006E52DF">
                <w:rPr>
                  <w:rStyle w:val="Hyperlink"/>
                  <w:rFonts w:ascii="Verdana" w:hAnsi="Verdana" w:cs="Arial"/>
                  <w:sz w:val="20"/>
                  <w:szCs w:val="20"/>
                </w:rPr>
                <w:t>https://mzo.gov.hr/UserDocsImages/dokumenti/Obrazovanje/Upute-za-vrednovanje/Upute%20za%20vrednovanje%20i%20ocjenjivanje%20tijekom%20nastave%20na%20daljinu.pdf</w:t>
              </w:r>
            </w:hyperlink>
          </w:p>
        </w:tc>
      </w:tr>
      <w:tr w:rsidR="003F7669" w:rsidRPr="006E52DF" w:rsidTr="00D310E0">
        <w:trPr>
          <w:trHeight w:val="291"/>
        </w:trPr>
        <w:tc>
          <w:tcPr>
            <w:tcW w:w="13178" w:type="dxa"/>
            <w:gridSpan w:val="4"/>
          </w:tcPr>
          <w:p w:rsidR="003F7669" w:rsidRPr="006E52DF" w:rsidRDefault="003F7669" w:rsidP="00AD0C60">
            <w:pPr>
              <w:spacing w:line="276" w:lineRule="auto"/>
              <w:rPr>
                <w:rFonts w:ascii="Verdana" w:hAnsi="Verdana" w:cstheme="minorHAnsi"/>
                <w:sz w:val="20"/>
                <w:szCs w:val="20"/>
                <w:lang w:val="hr-HR"/>
              </w:rPr>
            </w:pPr>
            <w:r w:rsidRPr="006E52DF">
              <w:rPr>
                <w:rFonts w:ascii="Verdana" w:hAnsi="Verdana" w:cs="Arial"/>
                <w:sz w:val="20"/>
                <w:szCs w:val="20"/>
                <w:lang w:val="hr-HR"/>
              </w:rPr>
              <w:t>PREPORUKA ZA OSTVARIVANJE PRISTUPA UČENICIMA S POSEBNIM OBRAZOVNIM POTREBAMA podrazumijeva uvođenje raznolikih sadržaja i oblika rada. Pozornost treba usmjeriti na mogućnosti i potrebe učenika, individualizaciju odgojno-obrazovnog rada te osiguravanja dodatne podrške učenicima primjenom rehabilitacijskih programa, uključivanjem osposobljenih asistenata u nastavi i dr.</w:t>
            </w:r>
          </w:p>
        </w:tc>
      </w:tr>
      <w:tr w:rsidR="003F7669" w:rsidRPr="006E52DF" w:rsidTr="00D310E0">
        <w:trPr>
          <w:trHeight w:val="291"/>
        </w:trPr>
        <w:tc>
          <w:tcPr>
            <w:tcW w:w="13178" w:type="dxa"/>
            <w:gridSpan w:val="4"/>
          </w:tcPr>
          <w:p w:rsidR="003F7669" w:rsidRPr="006E52DF" w:rsidRDefault="003F7669" w:rsidP="00AD0C60">
            <w:pPr>
              <w:spacing w:line="276" w:lineRule="auto"/>
              <w:rPr>
                <w:rFonts w:ascii="Verdana" w:hAnsi="Verdana" w:cstheme="minorHAnsi"/>
                <w:sz w:val="20"/>
                <w:szCs w:val="20"/>
                <w:lang w:val="hr-HR"/>
              </w:rPr>
            </w:pPr>
            <w:r w:rsidRPr="006E52DF">
              <w:rPr>
                <w:rFonts w:ascii="Verdana" w:hAnsi="Verdana" w:cs="Arial"/>
                <w:sz w:val="20"/>
                <w:szCs w:val="20"/>
                <w:lang w:val="hr-HR"/>
              </w:rPr>
              <w:t>PREPORUKA ZA STRUČNU PRAKSU: Svi navedeni ishodi se trebaju ostvariti tijekom odrađivanja stručne prakse. Škola je dužna osigurati odrađivanje stručne prakse poštivajući epidemiološke preporuke.</w:t>
            </w:r>
          </w:p>
        </w:tc>
      </w:tr>
    </w:tbl>
    <w:p w:rsidR="009C5943" w:rsidRDefault="009C5943" w:rsidP="00AD0C60">
      <w:pPr>
        <w:spacing w:line="276" w:lineRule="auto"/>
        <w:jc w:val="both"/>
        <w:rPr>
          <w:rFonts w:ascii="Verdana" w:hAnsi="Verdana"/>
          <w:b/>
          <w:color w:val="262626"/>
          <w:sz w:val="20"/>
          <w:szCs w:val="20"/>
        </w:rPr>
      </w:pPr>
    </w:p>
    <w:p w:rsidR="009C5943" w:rsidRDefault="009C5943">
      <w:pPr>
        <w:rPr>
          <w:rFonts w:ascii="Verdana" w:hAnsi="Verdana"/>
          <w:b/>
          <w:color w:val="262626"/>
          <w:sz w:val="20"/>
          <w:szCs w:val="20"/>
        </w:rPr>
      </w:pPr>
      <w:r>
        <w:rPr>
          <w:rFonts w:ascii="Verdana" w:hAnsi="Verdana"/>
          <w:b/>
          <w:color w:val="262626"/>
          <w:sz w:val="20"/>
          <w:szCs w:val="20"/>
        </w:rPr>
        <w:br w:type="page"/>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lastRenderedPageBreak/>
        <w:t>OBRAZOVNI SEKTOR:</w:t>
      </w:r>
      <w:r w:rsidR="00376A6A" w:rsidRPr="006E52DF">
        <w:rPr>
          <w:rFonts w:ascii="Verdana" w:hAnsi="Verdana"/>
          <w:b/>
          <w:color w:val="262626"/>
          <w:sz w:val="20"/>
          <w:szCs w:val="20"/>
        </w:rPr>
        <w:t xml:space="preserve"> </w:t>
      </w:r>
      <w:r w:rsidR="00376A6A" w:rsidRPr="006E52DF">
        <w:rPr>
          <w:rFonts w:ascii="Verdana" w:hAnsi="Verdana" w:cs="Vijaya"/>
          <w:b/>
          <w:sz w:val="20"/>
          <w:szCs w:val="20"/>
        </w:rPr>
        <w:t>Ekonomija, trgovina i poslovna administracija</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KVALIFIKACIJA/ZANIMANJE:</w:t>
      </w:r>
      <w:r w:rsidR="00376A6A" w:rsidRPr="006E52DF">
        <w:rPr>
          <w:rFonts w:ascii="Verdana" w:hAnsi="Verdana"/>
          <w:b/>
          <w:color w:val="262626"/>
          <w:sz w:val="20"/>
          <w:szCs w:val="20"/>
        </w:rPr>
        <w:t xml:space="preserve"> Komercijalist</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RAZRED:</w:t>
      </w:r>
      <w:r w:rsidR="00376A6A" w:rsidRPr="006E52DF">
        <w:rPr>
          <w:rFonts w:ascii="Verdana" w:hAnsi="Verdana"/>
          <w:b/>
          <w:color w:val="262626"/>
          <w:sz w:val="20"/>
          <w:szCs w:val="20"/>
        </w:rPr>
        <w:t xml:space="preserve"> Treći</w:t>
      </w:r>
    </w:p>
    <w:p w:rsidR="00F2283D" w:rsidRPr="006E52DF" w:rsidRDefault="00F2283D" w:rsidP="00AD0C60">
      <w:pPr>
        <w:spacing w:line="276" w:lineRule="auto"/>
        <w:jc w:val="center"/>
        <w:rPr>
          <w:rFonts w:ascii="Verdana" w:hAnsi="Verdana"/>
          <w:b/>
          <w:color w:val="000000" w:themeColor="text1"/>
          <w:sz w:val="20"/>
          <w:szCs w:val="20"/>
        </w:rPr>
      </w:pPr>
      <w:r w:rsidRPr="006E52DF">
        <w:rPr>
          <w:rFonts w:ascii="Verdana" w:hAnsi="Verdana"/>
          <w:b/>
          <w:color w:val="000000" w:themeColor="text1"/>
          <w:sz w:val="20"/>
          <w:szCs w:val="20"/>
        </w:rPr>
        <w:t>PREPORUKE ZA REALIZACIJU</w:t>
      </w:r>
    </w:p>
    <w:tbl>
      <w:tblPr>
        <w:tblStyle w:val="TableGrid"/>
        <w:tblW w:w="13178" w:type="dxa"/>
        <w:tblLayout w:type="fixed"/>
        <w:tblLook w:val="04A0" w:firstRow="1" w:lastRow="0" w:firstColumn="1" w:lastColumn="0" w:noHBand="0" w:noVBand="1"/>
      </w:tblPr>
      <w:tblGrid>
        <w:gridCol w:w="1696"/>
        <w:gridCol w:w="3686"/>
        <w:gridCol w:w="2835"/>
        <w:gridCol w:w="4961"/>
      </w:tblGrid>
      <w:tr w:rsidR="00F2283D" w:rsidRPr="006E52DF" w:rsidTr="00376A6A">
        <w:trPr>
          <w:trHeight w:val="405"/>
        </w:trPr>
        <w:tc>
          <w:tcPr>
            <w:tcW w:w="1696" w:type="dxa"/>
            <w:vMerge w:val="restart"/>
            <w:shd w:val="clear" w:color="auto" w:fill="FFF2CC" w:themeFill="accent4" w:themeFillTint="33"/>
          </w:tcPr>
          <w:p w:rsidR="00F2283D" w:rsidRPr="006E52DF" w:rsidRDefault="00F2283D"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TEMA / AKTIVNOST</w:t>
            </w:r>
          </w:p>
          <w:p w:rsidR="00F2283D" w:rsidRPr="006E52DF" w:rsidRDefault="00F2283D" w:rsidP="00AD0C60">
            <w:pPr>
              <w:spacing w:line="276" w:lineRule="auto"/>
              <w:rPr>
                <w:rFonts w:ascii="Verdana" w:hAnsi="Verdana" w:cstheme="minorHAnsi"/>
                <w:b/>
                <w:sz w:val="20"/>
                <w:szCs w:val="20"/>
                <w:lang w:val="de-DE"/>
              </w:rPr>
            </w:pPr>
            <w:r w:rsidRPr="006E52DF">
              <w:rPr>
                <w:rFonts w:ascii="Verdana" w:hAnsi="Verdana" w:cstheme="minorHAnsi"/>
                <w:b/>
                <w:sz w:val="20"/>
                <w:szCs w:val="20"/>
                <w:lang w:val="de-DE"/>
              </w:rPr>
              <w:t>(broj i naziv)</w:t>
            </w:r>
          </w:p>
        </w:tc>
        <w:tc>
          <w:tcPr>
            <w:tcW w:w="3686" w:type="dxa"/>
            <w:vMerge w:val="restart"/>
            <w:shd w:val="clear" w:color="auto" w:fill="FFF2CC" w:themeFill="accent4" w:themeFillTint="33"/>
            <w:vAlign w:val="center"/>
          </w:tcPr>
          <w:p w:rsidR="00F2283D" w:rsidRPr="006E52DF" w:rsidRDefault="00F2283D" w:rsidP="00AD0C60">
            <w:pPr>
              <w:spacing w:line="276" w:lineRule="auto"/>
              <w:rPr>
                <w:rFonts w:ascii="Verdana" w:hAnsi="Verdana" w:cstheme="minorHAnsi"/>
                <w:b/>
                <w:sz w:val="20"/>
                <w:szCs w:val="20"/>
                <w:lang w:val="hr-HR"/>
              </w:rPr>
            </w:pPr>
            <w:r w:rsidRPr="006E52DF">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F2283D" w:rsidRPr="006E52DF" w:rsidRDefault="00F2283D" w:rsidP="00AD0C60">
            <w:pPr>
              <w:spacing w:line="276" w:lineRule="auto"/>
              <w:jc w:val="center"/>
              <w:rPr>
                <w:rFonts w:ascii="Verdana" w:hAnsi="Verdana" w:cstheme="minorHAnsi"/>
                <w:b/>
                <w:sz w:val="20"/>
                <w:szCs w:val="20"/>
                <w:lang w:val="hr-HR"/>
              </w:rPr>
            </w:pPr>
            <w:r w:rsidRPr="006E52DF">
              <w:rPr>
                <w:rFonts w:ascii="Verdana" w:hAnsi="Verdana" w:cstheme="minorHAnsi"/>
                <w:b/>
                <w:sz w:val="20"/>
                <w:szCs w:val="20"/>
                <w:lang w:val="hr-HR"/>
              </w:rPr>
              <w:t>NASTAVNI PREDMET/I</w:t>
            </w:r>
          </w:p>
        </w:tc>
        <w:tc>
          <w:tcPr>
            <w:tcW w:w="4961" w:type="dxa"/>
            <w:vMerge w:val="restart"/>
            <w:shd w:val="clear" w:color="auto" w:fill="FFF2CC" w:themeFill="accent4" w:themeFillTint="33"/>
          </w:tcPr>
          <w:p w:rsidR="00F2283D" w:rsidRPr="006E52DF" w:rsidRDefault="00F2283D" w:rsidP="00AD0C60">
            <w:pPr>
              <w:spacing w:line="276" w:lineRule="auto"/>
              <w:jc w:val="center"/>
              <w:rPr>
                <w:rFonts w:ascii="Verdana" w:hAnsi="Verdana" w:cstheme="minorHAnsi"/>
                <w:b/>
                <w:sz w:val="20"/>
                <w:szCs w:val="20"/>
                <w:lang w:val="hr-HR"/>
              </w:rPr>
            </w:pPr>
          </w:p>
          <w:p w:rsidR="00F2283D" w:rsidRPr="006E52DF" w:rsidRDefault="00F2283D" w:rsidP="00AD0C60">
            <w:pPr>
              <w:spacing w:line="276" w:lineRule="auto"/>
              <w:jc w:val="center"/>
              <w:rPr>
                <w:rFonts w:ascii="Verdana" w:hAnsi="Verdana" w:cstheme="minorHAnsi"/>
                <w:b/>
                <w:sz w:val="20"/>
                <w:szCs w:val="20"/>
              </w:rPr>
            </w:pPr>
            <w:r w:rsidRPr="006E52DF">
              <w:rPr>
                <w:rFonts w:ascii="Verdana" w:hAnsi="Verdana" w:cstheme="minorHAnsi"/>
                <w:b/>
                <w:sz w:val="20"/>
                <w:szCs w:val="20"/>
                <w:lang w:val="hr-HR"/>
              </w:rPr>
              <w:t>OČEKIVANJA MEĐUPREDMETNIH TEMA</w:t>
            </w:r>
          </w:p>
        </w:tc>
      </w:tr>
      <w:tr w:rsidR="00F2283D" w:rsidRPr="006E52DF" w:rsidTr="00376A6A">
        <w:trPr>
          <w:trHeight w:val="405"/>
        </w:trPr>
        <w:tc>
          <w:tcPr>
            <w:tcW w:w="1696" w:type="dxa"/>
            <w:vMerge/>
            <w:shd w:val="clear" w:color="auto" w:fill="FFF2CC" w:themeFill="accent4" w:themeFillTint="33"/>
          </w:tcPr>
          <w:p w:rsidR="00F2283D" w:rsidRPr="006E52DF" w:rsidRDefault="00F2283D" w:rsidP="00AD0C60">
            <w:pPr>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F2283D" w:rsidRPr="006E52DF" w:rsidRDefault="00F2283D" w:rsidP="00AD0C60">
            <w:pPr>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F2283D" w:rsidRPr="006E52DF" w:rsidRDefault="00F2283D" w:rsidP="00AD0C60">
            <w:pPr>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F2283D" w:rsidRPr="006E52DF" w:rsidRDefault="00F2283D" w:rsidP="00AD0C60">
            <w:pPr>
              <w:spacing w:line="276" w:lineRule="auto"/>
              <w:jc w:val="center"/>
              <w:rPr>
                <w:rFonts w:ascii="Verdana" w:hAnsi="Verdana" w:cstheme="minorHAnsi"/>
                <w:b/>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A1 – SIMULACIJA SASTANKA U ONLINE OKRUŽENJU</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Simulirati poslovni sastanak između vježbeničkih tvrtki:</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izvršiti pripreme za online sastanak</w:t>
            </w: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voditi online sastanak</w:t>
            </w: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primijeniti određenu strategiju i taktiku pregovaranja</w:t>
            </w: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primijeniti ikt i Web komunikacije</w:t>
            </w: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izraditi poziv za sastanak</w:t>
            </w:r>
          </w:p>
          <w:p w:rsidR="00D310E0" w:rsidRPr="006E52DF" w:rsidRDefault="00D310E0" w:rsidP="00AD0C60">
            <w:pPr>
              <w:pStyle w:val="ListParagraph"/>
              <w:numPr>
                <w:ilvl w:val="0"/>
                <w:numId w:val="6"/>
              </w:numPr>
              <w:spacing w:line="276" w:lineRule="auto"/>
              <w:ind w:left="315" w:hanging="284"/>
              <w:rPr>
                <w:rFonts w:ascii="Verdana" w:hAnsi="Verdana" w:cs="Times New Roman"/>
                <w:sz w:val="20"/>
                <w:szCs w:val="20"/>
              </w:rPr>
            </w:pPr>
            <w:r w:rsidRPr="006E52DF">
              <w:rPr>
                <w:rFonts w:ascii="Verdana" w:hAnsi="Verdana" w:cs="Times New Roman"/>
                <w:sz w:val="20"/>
                <w:szCs w:val="20"/>
              </w:rPr>
              <w:t>sastaviti zapisnik sa sastanka</w:t>
            </w:r>
          </w:p>
          <w:p w:rsidR="00D310E0" w:rsidRPr="006E52DF" w:rsidRDefault="00D310E0" w:rsidP="00AD0C60">
            <w:pPr>
              <w:spacing w:line="276" w:lineRule="auto"/>
              <w:rPr>
                <w:rFonts w:ascii="Verdana" w:hAnsi="Verdana" w:cs="Times New Roman"/>
                <w:sz w:val="20"/>
                <w:szCs w:val="20"/>
              </w:rPr>
            </w:pP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Poslovne komunikacije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Strukovne vježbe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A.5.3. Učenik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B.5.2. Učenik samostalno surađuje s poznatim i nepoznatim osobama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A.5.2. Upravlja emocijama i ponašanjem.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odr. B.5.1.A Procjenjuje važnost razvijanja i unaprjeđivanja komunikacijskih vještina i njihove primjene u svakodnevnome životu.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B.5.2. Osmišljava i koristi se inovativnim i kreativnim oblicima djelovanja s ciljem održivosti.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goo B.5.1. Promiče pravila demokratske zajednice.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A2 – MEĐUSOBNO POSLOVANJE  VJEŽBENIČKIH TVRTKI U ONLINE OKRUŽENJU</w:t>
            </w:r>
          </w:p>
        </w:tc>
        <w:tc>
          <w:tcPr>
            <w:tcW w:w="3686" w:type="dxa"/>
          </w:tcPr>
          <w:p w:rsidR="00D310E0" w:rsidRPr="006E52DF" w:rsidRDefault="00D310E0" w:rsidP="00AD0C60">
            <w:pPr>
              <w:spacing w:line="276" w:lineRule="auto"/>
              <w:rPr>
                <w:rFonts w:ascii="Verdana" w:hAnsi="Verdana" w:cs="Times New Roman"/>
                <w:sz w:val="20"/>
                <w:szCs w:val="20"/>
                <w:lang w:val="hr-HR"/>
              </w:rPr>
            </w:pPr>
            <w:r w:rsidRPr="006E52DF">
              <w:rPr>
                <w:rFonts w:ascii="Verdana" w:hAnsi="Verdana" w:cs="Times New Roman"/>
                <w:sz w:val="20"/>
                <w:szCs w:val="20"/>
                <w:lang w:val="hr-HR"/>
              </w:rPr>
              <w:t>Koristiti pisanu poslovnu komunikaciju povezujući je sa svim fazama kupoprodajnog posla</w:t>
            </w:r>
          </w:p>
          <w:p w:rsidR="00D310E0" w:rsidRPr="006E52DF" w:rsidRDefault="00D310E0" w:rsidP="00AD0C60">
            <w:pPr>
              <w:spacing w:line="276" w:lineRule="auto"/>
              <w:rPr>
                <w:rFonts w:ascii="Verdana" w:hAnsi="Verdana" w:cs="Times New Roman"/>
                <w:sz w:val="20"/>
                <w:szCs w:val="20"/>
                <w:lang w:val="hr-HR"/>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Inicijativa u komercijalnom poslu:</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 xml:space="preserve">samostalno izraditi upit </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osmisliti različite vrste ponuda</w:t>
            </w:r>
          </w:p>
          <w:p w:rsidR="00D310E0" w:rsidRPr="006E52DF" w:rsidRDefault="00D310E0" w:rsidP="00AD0C60">
            <w:pPr>
              <w:pStyle w:val="ListParagraph"/>
              <w:numPr>
                <w:ilvl w:val="0"/>
                <w:numId w:val="7"/>
              </w:numPr>
              <w:spacing w:line="276" w:lineRule="auto"/>
              <w:rPr>
                <w:rFonts w:ascii="Verdana" w:hAnsi="Verdana" w:cs="Times New Roman"/>
                <w:sz w:val="20"/>
                <w:szCs w:val="20"/>
                <w:lang w:val="de-DE"/>
              </w:rPr>
            </w:pPr>
            <w:r w:rsidRPr="006E52DF">
              <w:rPr>
                <w:rFonts w:ascii="Verdana" w:hAnsi="Verdana" w:cs="Times New Roman"/>
                <w:sz w:val="20"/>
                <w:szCs w:val="20"/>
                <w:lang w:val="de-DE"/>
              </w:rPr>
              <w:t>izraditi promidžbene materijale (katalog, cjenik i letak)</w:t>
            </w:r>
          </w:p>
          <w:p w:rsidR="00D310E0" w:rsidRPr="006E52DF" w:rsidRDefault="00D310E0" w:rsidP="00AD0C60">
            <w:pPr>
              <w:spacing w:line="276" w:lineRule="auto"/>
              <w:rPr>
                <w:rFonts w:ascii="Verdana" w:hAnsi="Verdana" w:cs="Times New Roman"/>
                <w:sz w:val="20"/>
                <w:szCs w:val="20"/>
                <w:lang w:val="de-DE"/>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Sklapanje kupoprodajnog posla: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 xml:space="preserve">sastaviti kupoprodajni ugovor </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 xml:space="preserve">popuniti narudžbenicu </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Realizacija prodajnog posla: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popuniti otpremnicu i fakturu kod realizacije posla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izvršiti plaćanje pomoću naloga za plaćanje</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Rješavanje teškoća u kupoprodaji:</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lastRenderedPageBreak/>
              <w:t>prepoznati problem i moguća rješenja nastalih teškoća u kupoprodajnom poslu (opoziv, otklon, požurnica, reklamacija, opomena, nagodba)</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Strukovne vježbe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Poslovne komunikacije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Trgovinsko poslovanje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Računovodstvo</w:t>
            </w: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uku A.4/5.2. 2. Primjena strategija učenja i rješavanje problema.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uku A.4/5.4. 4. Kritičko mišljenje Učenik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B.5.1. Razvija poduzetničku ideju od koncepta do realizacije.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ikt B.5.2. Učenik samostalno surađuje s poznatim i nepoznatim osobama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A.5.4. Upravlja svojim obrazovnim i profesionalnim putem.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B.5.3. Preuzima odgovornost za svoje ponašanje.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C.5.2. Preuzima odgovornost za pridržavanje zakonskih propisa te društvenih pravila i normi.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zdr B.5.1.A Procjenjuje važnost razvijanja i unaprjeđivanja komunikacijskih vještina i njihove primjene u svakodnevnome životu.</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A3 – FINANCIJSKA IZVJEŠĆA I ANALIZA FINANCIJSKIH IZVJEŠĆA</w:t>
            </w:r>
          </w:p>
        </w:tc>
        <w:tc>
          <w:tcPr>
            <w:tcW w:w="3686" w:type="dxa"/>
          </w:tcPr>
          <w:p w:rsidR="00D310E0" w:rsidRPr="006E52DF" w:rsidRDefault="00D310E0" w:rsidP="00AD0C60">
            <w:pPr>
              <w:pStyle w:val="t-8"/>
              <w:shd w:val="clear" w:color="auto" w:fill="FFFFFF"/>
              <w:spacing w:before="0" w:beforeAutospacing="0" w:after="48" w:afterAutospacing="0" w:line="276" w:lineRule="auto"/>
              <w:textAlignment w:val="baseline"/>
              <w:rPr>
                <w:rFonts w:ascii="Verdana" w:eastAsiaTheme="minorHAnsi" w:hAnsi="Verdana"/>
                <w:sz w:val="20"/>
                <w:szCs w:val="20"/>
                <w:lang w:eastAsia="en-US"/>
              </w:rPr>
            </w:pPr>
            <w:r w:rsidRPr="006E52DF">
              <w:rPr>
                <w:rFonts w:ascii="Verdana" w:eastAsiaTheme="minorHAnsi" w:hAnsi="Verdana"/>
                <w:sz w:val="20"/>
                <w:szCs w:val="20"/>
                <w:lang w:eastAsia="en-US"/>
              </w:rPr>
              <w:t>Razlikovati temeljna financijska izvješća: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protumačiti podatke u temeljnim financijskim izvješćima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provesti horizontalnu analizu financijskih izvješća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provesti vertikalnu analizu financijskih izvješća</w:t>
            </w:r>
          </w:p>
          <w:p w:rsidR="00D310E0" w:rsidRPr="006E52DF" w:rsidRDefault="00D310E0" w:rsidP="00AD0C60">
            <w:pPr>
              <w:pStyle w:val="ListParagraph"/>
              <w:numPr>
                <w:ilvl w:val="0"/>
                <w:numId w:val="7"/>
              </w:num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Bilanca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sastaviti početnu bilancu</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sastaviti zaključnu bilancu</w:t>
            </w:r>
          </w:p>
          <w:p w:rsidR="00D310E0" w:rsidRPr="006E52DF" w:rsidRDefault="00D310E0" w:rsidP="00AD0C60">
            <w:pPr>
              <w:pStyle w:val="ListParagraph"/>
              <w:spacing w:line="276" w:lineRule="auto"/>
              <w:ind w:left="393"/>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Račun dobiti i gubitka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 xml:space="preserve">sastaviti račun dobiti i gubitka   </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lastRenderedPageBreak/>
              <w:t>Pokazatelji analize financijskih izvješća:</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izračunati pokazatelje likvidnosti, zaduženosti, aktivnosti i profitabilnosti</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Računovodstvo</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Strukovne vježbe</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Poslovne komunikacije</w:t>
            </w: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4. Kritičko mišljenje Učenik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A.5.3. Učenik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ikt C 4.1. Učenik samostalno provodi složeno istraživanje radi rješenja problema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B.4.1. Uviđa posljedice svojih i tuđih stavova/postupaka/izbora.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B.4.2. Suradnički uči i radi u timu.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C.5.2. Preuzima odgovornost za pridržavanje zakonskih propisa te društvenih pravila i normi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zdr B.5.1.A Procjenjuje važnost razvijanja i unaprjeđivanja komunikacijskih vještina i njihove primjene u svakodnevnome životu.</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T1 – OSNIVANJE I USTROJSTVO VJEŽBENIČKE TVRTKE</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Provesti postupak osnivanja društva s ograničenom odgovornošću:</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osmisliti poslovnu ideju,  misiju, viziju i ime tvrtke</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dati primjere strateških ciljeva tvrtke i ciljeva svakog odjela tvrtke</w:t>
            </w:r>
          </w:p>
          <w:p w:rsidR="00D310E0" w:rsidRPr="006E52DF" w:rsidRDefault="00D310E0" w:rsidP="00AD0C60">
            <w:pPr>
              <w:pStyle w:val="ListParagraph"/>
              <w:numPr>
                <w:ilvl w:val="0"/>
                <w:numId w:val="7"/>
              </w:numPr>
              <w:spacing w:line="276" w:lineRule="auto"/>
              <w:rPr>
                <w:rFonts w:ascii="Verdana" w:hAnsi="Verdana" w:cs="Times New Roman"/>
                <w:sz w:val="20"/>
                <w:szCs w:val="20"/>
              </w:rPr>
            </w:pPr>
            <w:r w:rsidRPr="006E52DF">
              <w:rPr>
                <w:rFonts w:ascii="Verdana" w:hAnsi="Verdana" w:cs="Times New Roman"/>
                <w:sz w:val="20"/>
                <w:szCs w:val="20"/>
              </w:rPr>
              <w:t>prezentirati o ustrojstvu tvrtke</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lastRenderedPageBreak/>
              <w:t>Provesti selekcijski postupak zapošljavanja zaposlenika/polaznika s ciljem učinkovitog pozicioniranja zaposlenika i poslodavaca na tržištu rada:</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8"/>
              </w:numPr>
              <w:spacing w:line="276" w:lineRule="auto"/>
              <w:ind w:left="408"/>
              <w:rPr>
                <w:rFonts w:ascii="Verdana" w:hAnsi="Verdana" w:cs="Times New Roman"/>
                <w:sz w:val="20"/>
                <w:szCs w:val="20"/>
              </w:rPr>
            </w:pPr>
            <w:r w:rsidRPr="006E52DF">
              <w:rPr>
                <w:rFonts w:ascii="Verdana" w:hAnsi="Verdana" w:cs="Times New Roman"/>
                <w:sz w:val="20"/>
                <w:szCs w:val="20"/>
              </w:rPr>
              <w:t>izraditi natječaj za posao</w:t>
            </w:r>
          </w:p>
          <w:p w:rsidR="00D310E0" w:rsidRPr="006E52DF" w:rsidRDefault="00D310E0" w:rsidP="00AD0C60">
            <w:pPr>
              <w:pStyle w:val="ListParagraph"/>
              <w:numPr>
                <w:ilvl w:val="0"/>
                <w:numId w:val="8"/>
              </w:numPr>
              <w:spacing w:line="276" w:lineRule="auto"/>
              <w:ind w:left="408"/>
              <w:rPr>
                <w:rFonts w:ascii="Verdana" w:hAnsi="Verdana" w:cs="Times New Roman"/>
                <w:sz w:val="20"/>
                <w:szCs w:val="20"/>
              </w:rPr>
            </w:pPr>
            <w:r w:rsidRPr="006E52DF">
              <w:rPr>
                <w:rFonts w:ascii="Verdana" w:hAnsi="Verdana" w:cs="Times New Roman"/>
                <w:sz w:val="20"/>
                <w:szCs w:val="20"/>
              </w:rPr>
              <w:t>izraditi prijavu za posao i životopis u Europass formatu</w:t>
            </w:r>
          </w:p>
          <w:p w:rsidR="00D310E0" w:rsidRPr="006E52DF" w:rsidRDefault="00D310E0" w:rsidP="00AD0C60">
            <w:pPr>
              <w:pStyle w:val="ListParagraph"/>
              <w:numPr>
                <w:ilvl w:val="0"/>
                <w:numId w:val="8"/>
              </w:numPr>
              <w:spacing w:line="276" w:lineRule="auto"/>
              <w:ind w:left="408"/>
              <w:rPr>
                <w:rFonts w:ascii="Verdana" w:hAnsi="Verdana" w:cs="Times New Roman"/>
                <w:sz w:val="20"/>
                <w:szCs w:val="20"/>
              </w:rPr>
            </w:pPr>
            <w:r w:rsidRPr="006E52DF">
              <w:rPr>
                <w:rFonts w:ascii="Verdana" w:hAnsi="Verdana" w:cs="Times New Roman"/>
                <w:sz w:val="20"/>
                <w:szCs w:val="20"/>
              </w:rPr>
              <w:t>sudjelovati u online razgovoru za posao</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Strukovne vježbe</w:t>
            </w: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B.5.1. Razvija poduzetničku ideju od koncepta do realizacije.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ikt A.5.3. Učenik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A.5.2. Upravlja emocijama i ponašanjem.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B.5.2. Osmišljava i koristi se inovativnim i kreativnim oblicima djelovanja s ciljem održivosti.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A.5.4. Upravlja svojim obrazovnim i profesionalnim putem.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B.5.3. Preuzima odgovornost za svoje ponašanje.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lastRenderedPageBreak/>
              <w:t>T2 – KNJIGOVODSTVENI POSLOVI U VJEŽBENIČKOJ TVRTKI</w:t>
            </w:r>
          </w:p>
        </w:tc>
        <w:tc>
          <w:tcPr>
            <w:tcW w:w="3686" w:type="dxa"/>
          </w:tcPr>
          <w:p w:rsidR="00D310E0" w:rsidRPr="006E52DF" w:rsidRDefault="00D310E0" w:rsidP="00AD0C60">
            <w:pPr>
              <w:spacing w:line="276" w:lineRule="auto"/>
              <w:rPr>
                <w:rFonts w:ascii="Verdana" w:hAnsi="Verdana" w:cs="Times New Roman"/>
                <w:sz w:val="20"/>
                <w:szCs w:val="20"/>
                <w:lang w:val="hr-HR"/>
              </w:rPr>
            </w:pPr>
            <w:r w:rsidRPr="006E52DF">
              <w:rPr>
                <w:rFonts w:ascii="Verdana" w:hAnsi="Verdana" w:cs="Times New Roman"/>
                <w:sz w:val="20"/>
                <w:szCs w:val="20"/>
                <w:lang w:val="hr-HR"/>
              </w:rPr>
              <w:t>Obračunati putne naloge zaposlenika tvrtke:</w:t>
            </w:r>
          </w:p>
          <w:p w:rsidR="00D310E0" w:rsidRPr="006E52DF" w:rsidRDefault="00D310E0" w:rsidP="00AD0C60">
            <w:pPr>
              <w:spacing w:line="276" w:lineRule="auto"/>
              <w:rPr>
                <w:rFonts w:ascii="Verdana" w:hAnsi="Verdana" w:cs="Times New Roman"/>
                <w:sz w:val="20"/>
                <w:szCs w:val="20"/>
                <w:lang w:val="hr-HR"/>
              </w:rPr>
            </w:pPr>
          </w:p>
          <w:p w:rsidR="00D310E0" w:rsidRPr="006E52DF" w:rsidRDefault="00D310E0" w:rsidP="00AD0C60">
            <w:pPr>
              <w:pStyle w:val="ListParagraph"/>
              <w:numPr>
                <w:ilvl w:val="0"/>
                <w:numId w:val="8"/>
              </w:numPr>
              <w:spacing w:line="276" w:lineRule="auto"/>
              <w:ind w:left="469"/>
              <w:rPr>
                <w:rFonts w:ascii="Verdana" w:hAnsi="Verdana" w:cs="Times New Roman"/>
                <w:sz w:val="20"/>
                <w:szCs w:val="20"/>
              </w:rPr>
            </w:pPr>
            <w:r w:rsidRPr="006E52DF">
              <w:rPr>
                <w:rFonts w:ascii="Verdana" w:hAnsi="Verdana" w:cs="Times New Roman"/>
                <w:sz w:val="20"/>
                <w:szCs w:val="20"/>
              </w:rPr>
              <w:t>obračunati troškove službenog putovanja</w:t>
            </w:r>
          </w:p>
          <w:p w:rsidR="00D310E0" w:rsidRPr="006E52DF" w:rsidRDefault="00D310E0" w:rsidP="00AD0C60">
            <w:pPr>
              <w:pStyle w:val="ListParagraph"/>
              <w:numPr>
                <w:ilvl w:val="0"/>
                <w:numId w:val="8"/>
              </w:numPr>
              <w:spacing w:line="276" w:lineRule="auto"/>
              <w:ind w:left="469"/>
              <w:rPr>
                <w:rFonts w:ascii="Verdana" w:hAnsi="Verdana" w:cs="Times New Roman"/>
                <w:sz w:val="20"/>
                <w:szCs w:val="20"/>
              </w:rPr>
            </w:pPr>
            <w:r w:rsidRPr="006E52DF">
              <w:rPr>
                <w:rFonts w:ascii="Verdana" w:hAnsi="Verdana" w:cs="Times New Roman"/>
                <w:sz w:val="20"/>
                <w:szCs w:val="20"/>
              </w:rPr>
              <w:t>primijeniti pravila isplate za službeni put na kontima glavne knjige</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Obračunati plaću zaposlenika tvrtke:</w:t>
            </w:r>
          </w:p>
          <w:p w:rsidR="00D310E0" w:rsidRPr="006E52DF" w:rsidRDefault="00D310E0" w:rsidP="00AD0C60">
            <w:pPr>
              <w:pStyle w:val="ListParagraph"/>
              <w:numPr>
                <w:ilvl w:val="0"/>
                <w:numId w:val="8"/>
              </w:numPr>
              <w:spacing w:line="276" w:lineRule="auto"/>
              <w:ind w:left="469"/>
              <w:rPr>
                <w:rFonts w:ascii="Verdana" w:hAnsi="Verdana" w:cs="Times New Roman"/>
                <w:sz w:val="20"/>
                <w:szCs w:val="20"/>
              </w:rPr>
            </w:pPr>
            <w:r w:rsidRPr="006E52DF">
              <w:rPr>
                <w:rFonts w:ascii="Verdana" w:hAnsi="Verdana" w:cs="Times New Roman"/>
                <w:sz w:val="20"/>
                <w:szCs w:val="20"/>
              </w:rPr>
              <w:t xml:space="preserve">primijeniti pravila kod obračunavanja plaća i popunjavanja obračunskog lista za svakog zaposlenika tvrtke </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lastRenderedPageBreak/>
              <w:t>Evidentirati promjene po ulaznim i izlaznim računima tvrtke:</w:t>
            </w:r>
          </w:p>
          <w:p w:rsidR="00D310E0" w:rsidRPr="006E52DF" w:rsidRDefault="00D310E0" w:rsidP="00AD0C60">
            <w:pPr>
              <w:pStyle w:val="ListParagraph"/>
              <w:numPr>
                <w:ilvl w:val="0"/>
                <w:numId w:val="8"/>
              </w:numPr>
              <w:spacing w:line="276" w:lineRule="auto"/>
              <w:ind w:left="469"/>
              <w:rPr>
                <w:rFonts w:ascii="Verdana" w:hAnsi="Verdana" w:cs="Times New Roman"/>
                <w:sz w:val="20"/>
                <w:szCs w:val="20"/>
              </w:rPr>
            </w:pPr>
            <w:r w:rsidRPr="006E52DF">
              <w:rPr>
                <w:rFonts w:ascii="Verdana" w:hAnsi="Verdana" w:cs="Times New Roman"/>
                <w:sz w:val="20"/>
                <w:szCs w:val="20"/>
              </w:rPr>
              <w:t xml:space="preserve">izvesti knjiženje ulaznog i izlaznog računa na kontima glavne knjige </w:t>
            </w:r>
          </w:p>
          <w:p w:rsidR="00D310E0" w:rsidRPr="006E52DF" w:rsidRDefault="00D310E0" w:rsidP="00AD0C60">
            <w:pPr>
              <w:spacing w:line="276" w:lineRule="auto"/>
              <w:rPr>
                <w:rFonts w:ascii="Verdana" w:hAnsi="Verdana" w:cs="Times New Roman"/>
                <w:sz w:val="20"/>
                <w:szCs w:val="20"/>
              </w:rPr>
            </w:pP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Strukovne vježbe</w:t>
            </w: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4. Kritičko mišljenje Učenik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A.4/5.2. 2. Primjena strategija učenja i rješavanje problema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A.5.3. Upoznaje i kritički sagledava mogućnosti razvoja karijere i profesionalnog usmjeravanja.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 xml:space="preserve">uku B.4/5.2. 2. Praćenje Učenik prati učinkovitost učenja i svoje napredovanje tijekom učenja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C.5.2. pod C.5.3. Objašnjava osnovne namjene i koristi se financijskim uslugama.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C.4/5.1. 1. Vrijednost učenja Učenik može objasniti vrijednost učenja za svoj život.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A.5.3. Učenik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goo A.5.3. Promiče pravo na rad i radnička prava.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A.5.4. Upravlja svojim obrazovnim i profesionalnim putem.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spacing w:line="276" w:lineRule="auto"/>
              <w:ind w:left="172" w:hanging="142"/>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T3 – BOJE I LAKOVI</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opisati vrste premaznih sredstava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povezati elemente koji čine sastav premaznih sredstava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usporediti načine primjene boja i lakova obzirom na podlogu na koju se nanose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komentirati utjecaj premaznih sredstava na okoliš i ekologiju</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Poznavanje robe</w:t>
            </w: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A.4/5.1.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C.4./5.1.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A.5.3. Upoznaje i kritički sagledava mogućnosti razvoja karijere i profesionalnog usmjeravanja.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odr B.5.1. Kritički promišlja o utjecaju našega djelovanja na Zemlju i čovječanstvo</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ikt C.5.2.Učenik samostalno i samoinicijativno provodi složeno pretraživanje informacija u digitalnome okruženju.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T4 – KEMIJSKA SREDSTVA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povezati vrste umjetnih gnojiva sa njihovom važnošću u uzgoju biljaka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povezati vrste kemijskih sredstava za zaštitu biljaka sa njihovom primjenom</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 xml:space="preserve">komentirati važnost pravilnog rukovanja i skladištenja mineralnih gnojiva i kemijskih sredstava za zaštitu bilja te njihov utjecaj na okoliš i ekologiju    </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A.4/5.1.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C.4./5.1.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A.5.3. Upoznaje i kritički sagledava mogućnosti razvoja karijere i profesionalnog usmjeravanja.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A.5.1. Kritički promišlja o povezanosti vlastitog načina života s utjecajem na okoliš i ljude.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zdr B.5.2.B. Obrazlaže važnost odgovornoga donošenja životnih odluka.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A.5.1. Razvija sliku o sebi.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C.5.3. Ponaša se društveno odgovorno.</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lang w:val="hr-HR"/>
              </w:rPr>
            </w:pPr>
            <w:r w:rsidRPr="006E52DF">
              <w:rPr>
                <w:rFonts w:ascii="Verdana" w:hAnsi="Verdana" w:cs="Arial"/>
                <w:b/>
                <w:sz w:val="20"/>
                <w:szCs w:val="20"/>
                <w:lang w:val="hr-HR"/>
              </w:rPr>
              <w:t>T5 – PAPIR,  PAPIRNA ROBA, KNJIGE, SREDSTVA ZA PISANJE I LIKOVNO IZRAŽAVANJE</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analizirati formate i gramature papira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lastRenderedPageBreak/>
              <w:t>istražiti koju vrstu pisaćeg papira najviše koristimo u praksi</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otkriti koja je glavna razlika između papira, kartona i ljepenke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razlikovati papirnu konfekciju</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otkriti ekološke standarde sredstava za pisanje i likovno izražavanje</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C.4./5.1.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D.4/5.2. Učenik ostvaruje dobru komunikaciju s drugima, uspješno surađuje </w:t>
            </w:r>
            <w:r w:rsidRPr="006E52DF">
              <w:rPr>
                <w:rFonts w:ascii="Verdana" w:hAnsi="Verdana" w:cs="Times New Roman"/>
                <w:sz w:val="20"/>
                <w:szCs w:val="20"/>
              </w:rPr>
              <w:lastRenderedPageBreak/>
              <w:t>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A.5.1. Kritički promišlja o povezanosti vlastitog načina života s utjecajem na okoliš i ljude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B.5.1. Kritički promišlja o utjecaju našega djelovanja na Zemlju i čovječanstvo</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C.5.1. Objašnjava povezanost potrošnje resursa i pravedne raspodjele za osiguranje opće dobrobiti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ikt C.5.2.Učenik samostalno i samoinicijativno provodi složeno pretraživanje informacija u digitalnome okruženju.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T6 – DRVO I PROIZVODI OD DRVA</w:t>
            </w:r>
          </w:p>
          <w:p w:rsidR="00D310E0" w:rsidRPr="006E52DF" w:rsidRDefault="00D310E0" w:rsidP="00AD0C60">
            <w:pPr>
              <w:pStyle w:val="ListParagraph"/>
              <w:spacing w:line="276" w:lineRule="auto"/>
              <w:ind w:left="113" w:right="113"/>
              <w:rPr>
                <w:rFonts w:ascii="Verdana" w:hAnsi="Verdana" w:cs="Arial"/>
                <w:b/>
                <w:sz w:val="20"/>
                <w:szCs w:val="20"/>
              </w:rPr>
            </w:pP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otkriti svojstava drva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otkriti vrste i kakvoću ogrjevnog drva i drvnog ugljena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otkriti vrste i kakvoću obrađenog, tehničkog drva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dati primjere uporabe tehničkog drva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procijeniti koje vrste namještaja su ekološki najprihvatljivije</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after="160" w:line="276" w:lineRule="auto"/>
              <w:ind w:left="172" w:hanging="142"/>
              <w:rPr>
                <w:rFonts w:ascii="Verdana" w:hAnsi="Verdana" w:cs="Times New Roman"/>
                <w:sz w:val="20"/>
                <w:szCs w:val="20"/>
              </w:rPr>
            </w:pPr>
            <w:r w:rsidRPr="006E52DF">
              <w:rPr>
                <w:rFonts w:ascii="Verdana" w:hAnsi="Verdana" w:cs="Times New Roman"/>
                <w:sz w:val="20"/>
                <w:szCs w:val="20"/>
              </w:rPr>
              <w:t>uku A.4/5.1.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after="160" w:line="276" w:lineRule="auto"/>
              <w:ind w:left="172" w:hanging="142"/>
              <w:rPr>
                <w:rFonts w:ascii="Verdana" w:hAnsi="Verdana" w:cs="Times New Roman"/>
                <w:sz w:val="20"/>
                <w:szCs w:val="20"/>
              </w:rPr>
            </w:pPr>
            <w:r w:rsidRPr="006E52DF">
              <w:rPr>
                <w:rFonts w:ascii="Verdana" w:hAnsi="Verdana" w:cs="Times New Roman"/>
                <w:sz w:val="20"/>
                <w:szCs w:val="20"/>
              </w:rPr>
              <w:t>uku D.4/5.2.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after="160" w:line="276" w:lineRule="auto"/>
              <w:ind w:left="172" w:hanging="142"/>
              <w:rPr>
                <w:rFonts w:ascii="Verdana" w:hAnsi="Verdana" w:cs="Times New Roman"/>
                <w:sz w:val="20"/>
                <w:szCs w:val="20"/>
              </w:rPr>
            </w:pPr>
            <w:r w:rsidRPr="006E52DF">
              <w:rPr>
                <w:rFonts w:ascii="Verdana" w:hAnsi="Verdana" w:cs="Times New Roman"/>
                <w:sz w:val="20"/>
                <w:szCs w:val="20"/>
              </w:rPr>
              <w:t>odr C.5.1. Objašnjava povezanost potrošnje resursa i pravedne raspodjele za osiguranje opće dobrobiti.</w:t>
            </w:r>
          </w:p>
          <w:p w:rsidR="00D310E0" w:rsidRPr="006E52DF" w:rsidRDefault="00D310E0" w:rsidP="00AD0C60">
            <w:pPr>
              <w:pStyle w:val="ListParagraph"/>
              <w:numPr>
                <w:ilvl w:val="0"/>
                <w:numId w:val="8"/>
              </w:numPr>
              <w:spacing w:after="160" w:line="276" w:lineRule="auto"/>
              <w:ind w:left="172" w:hanging="142"/>
              <w:rPr>
                <w:rFonts w:ascii="Verdana" w:hAnsi="Verdana" w:cs="Times New Roman"/>
                <w:sz w:val="20"/>
                <w:szCs w:val="20"/>
              </w:rPr>
            </w:pPr>
            <w:r w:rsidRPr="006E52DF">
              <w:rPr>
                <w:rFonts w:ascii="Verdana" w:hAnsi="Verdana" w:cs="Times New Roman"/>
                <w:sz w:val="20"/>
                <w:szCs w:val="20"/>
              </w:rPr>
              <w:t>zdr B.5.2.B. Obrazlaže važnost odgovornoga donošenja životnih odluka.</w:t>
            </w:r>
          </w:p>
          <w:p w:rsidR="00D310E0" w:rsidRPr="006E52DF" w:rsidRDefault="00D310E0" w:rsidP="00AD0C60">
            <w:pPr>
              <w:pStyle w:val="ListParagraph"/>
              <w:numPr>
                <w:ilvl w:val="0"/>
                <w:numId w:val="8"/>
              </w:numPr>
              <w:spacing w:after="160" w:line="276" w:lineRule="auto"/>
              <w:ind w:left="172" w:hanging="142"/>
              <w:rPr>
                <w:rFonts w:ascii="Verdana" w:hAnsi="Verdana" w:cs="Times New Roman"/>
                <w:sz w:val="20"/>
                <w:szCs w:val="20"/>
              </w:rPr>
            </w:pPr>
            <w:r w:rsidRPr="006E52DF">
              <w:rPr>
                <w:rFonts w:ascii="Verdana" w:hAnsi="Verdana" w:cs="Times New Roman"/>
                <w:sz w:val="20"/>
                <w:szCs w:val="20"/>
              </w:rPr>
              <w:t>goo B.5.1. Promiče pravila demokratske zajednice.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T7 – GRAĐEVNI MATERIJAL</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klasificirati građevne materijale prema podrijetlu i namjeni</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konstrukcijske, vezivne i izolacijske materijale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analizirati svojstva građevnih materijala ovisno o namjeni</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objasniti utjecaj cementara na okoliš</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Kritičko mišljenje – Učenik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C.4./5.1.Vrijednost učenja -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Suradnja s drugima -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B.5.1. Kritički promišlja o utjecaju našega djelovanja na Zemlju i čovječanstvo.</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C.5.2. Učenik samostalno i samoinicijativno provodi složeno pretraživanje informacija u digitalnom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ikt C.5.4.Učenik samostalno i odgovorno upravlja prikupljenim informacijama.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B.5.3. Preuzima odgovornost za svoje ponašanje.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T8 – KERAMIČKA ROBA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sirovine za proizvodnju keramike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analizirati tehnološki proces proizvodnje keramike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usporediti poroznu i neporoznu keramičku robu</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povezati svojstva pojedinih vrsta keramičke robe s njenom uporabom</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C.5.4. Analizira vrijednosti svog kulturnog nasljeđa u odnosu na multikultiralni svijet.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A.5.1. Kritički promišlja o povezanosti vlastitoga načina života s utjecajem na ljude i okoliš.</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C.5.1. Objašnjava povezanost potrošnje resursa i pravedne raspodijele za osiguranje opće dobrobiti.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C.5.1. Učenik samostalno provodi složeno istraživanje s pomoću ikt-a.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A.4/5.1. Upravljanje informacijama –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C.4/5.1. Vrijednost učenja –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A.5.3. Upoznaje i kritički sagledava mogućnosti razvoja karijere i profesionalnog usmjeravanja.</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T9 –  STAKLO I STAKLENA ROBA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sirovine za proizvodnju stakla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analizirati tehnološki proces proizvodnje stakla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povezati svojstva stakla s njegovom uporabom</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objasniti ulogu staklenog otpada u procesu proizvodnje stakla i njegov utjecaj na okoliš</w:t>
            </w:r>
          </w:p>
          <w:p w:rsidR="00D310E0" w:rsidRPr="006E52DF" w:rsidRDefault="00D310E0" w:rsidP="00AD0C60">
            <w:pPr>
              <w:spacing w:line="276" w:lineRule="auto"/>
              <w:rPr>
                <w:rFonts w:ascii="Verdana" w:hAnsi="Verdana" w:cs="Times New Roman"/>
                <w:sz w:val="20"/>
                <w:szCs w:val="20"/>
              </w:rPr>
            </w:pPr>
          </w:p>
        </w:tc>
        <w:tc>
          <w:tcPr>
            <w:tcW w:w="2835" w:type="dxa"/>
          </w:tcPr>
          <w:p w:rsidR="00D310E0" w:rsidRPr="006E52DF" w:rsidRDefault="00D310E0" w:rsidP="00AD0C60">
            <w:pPr>
              <w:spacing w:line="276" w:lineRule="auto"/>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A.5.1. Analizira načela održive proizvodnje i potrošnje.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C.5.1. Objašnjava povezanost potrošnje resursa i pravedne raspodijele za osiguranje opće dobrobiti.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C.5.1. Učenik samostalno provodi složeno istraživanje s pomoću ikt-a.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A.4/5.2. Primjena strategija učenja i rješavanje problema –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uku C.4/5.1. Vrijednost učenja – Učenik može objasniti vrijednost učenja za svoj život.</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A.5.3. Upoznaje i kritički sagledava mogućnosti razvoja karijere i profesionalnog usmjeravanja.</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T10 – NABAVA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objasniti važnost nabave u opskrbi poslovnog subjekta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istražiti važnost ispravne politike planiranja i istraživanja nabave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opisatii prednosti  e nabave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prosuditi etičke norme u nabavnom poslovanju</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Trgovinsko poslovanje</w:t>
            </w: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B.5.2. Suradnički uči i radi u timu.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C.5.2. Preuzima odgovornost za pridržavanje zakonskih propisa te društvenih pravila i normi.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zdr B.5.1.A Procjenjuje važnost razvijanja i unaprjeđivanja komunikacijskih vještina i njihove primjene u svakodnevnome životu.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 xml:space="preserve">uku A.4/5.2. 2. Primjena strategija učenja i rješavanje problema. Učenik se koristi različitim strategijama učenja i samostalno ih primjenjuje u ostvarivanju ciljeva učenja i </w:t>
            </w:r>
            <w:r w:rsidRPr="006E52DF">
              <w:rPr>
                <w:rFonts w:ascii="Verdana" w:hAnsi="Verdana" w:cs="Times New Roman"/>
                <w:sz w:val="20"/>
                <w:szCs w:val="20"/>
                <w:lang w:val="de-DE"/>
              </w:rPr>
              <w:lastRenderedPageBreak/>
              <w:t>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uku A.4/5.4. 4. Kritičko mišljenje Učenik samostalno kritički promišlja i vrednuje ideje.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T11 – PRODAJA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istražiti važnost prodaje za poslovanje trgovine i proizvodnje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lang w:val="de-DE"/>
              </w:rPr>
            </w:pPr>
            <w:r w:rsidRPr="006E52DF">
              <w:rPr>
                <w:rFonts w:ascii="Verdana" w:hAnsi="Verdana" w:cs="Times New Roman"/>
                <w:spacing w:val="-4"/>
                <w:sz w:val="20"/>
                <w:szCs w:val="20"/>
                <w:lang w:val="de-DE"/>
              </w:rPr>
              <w:t>objasniti način prodaje putem kataloga, telefona, interneta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opisati sustav mrežnog marketinga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opisati posebne oblike prodaje robe za robu i novac</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identificirati razloge upravljanja odnosima s kupcima</w:t>
            </w:r>
          </w:p>
        </w:tc>
        <w:tc>
          <w:tcPr>
            <w:tcW w:w="2835" w:type="dxa"/>
          </w:tcPr>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spacing w:line="276" w:lineRule="auto"/>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T12 – PRAVNI SUSTAV</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procjeniti značaj prava za odnose u državi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prezentirati različite vrste pravnih normi</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komentirati pravnu odgovornost na primjeru</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kritički prosuđivati uređivanje odnosa u društvu</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poduprijeti priznavanje određenih svojstava/sposobnosti pravnih subjekata</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Osnove trgovačkog prava</w:t>
            </w: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A.4/5.2.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B.4/5.2. Učenik prati učinkovitost učenja i svoje napredovanje tijekom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B.4/5.4.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D.4/5.2. Ostvaruje dobru komunikaciju s drugima, uspješno surađuje u različitim </w:t>
            </w:r>
            <w:r w:rsidRPr="006E52DF">
              <w:rPr>
                <w:rFonts w:ascii="Verdana" w:hAnsi="Verdana" w:cs="Times New Roman"/>
                <w:sz w:val="20"/>
                <w:szCs w:val="20"/>
              </w:rPr>
              <w:lastRenderedPageBreak/>
              <w:t>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goo B.5.3- Analizira ustrojstvo vlasti u Republici Hrvatskoj i Europskoj uniji.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C.5.2.- preuzima odgovornost za pridržavanje zakonskih propisa te društvenih pravila i normi.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C.5.1 Učenik samostalno provodi složeno istraživanje s pomoću ikt-a.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C.5.2. Učenik samostalno i samoinicijativno provodi složeno pretraživanje informacija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C.5.3. Učenik samoinicijativno i samostalno kritički procjenjuje proces i rezultate pretraživanja te odabire potrebne informacije među pronađenim informacijama.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C.5.4. Učenik samostalno i odgovorno upravlja prikupljenim informacijama.</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T13 – STVARNO PRAVO</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analizirati obilježja stvarnog prava na primjeru konkretnog stvarnog prava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usporediti vlasništvo i posjed</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faktično i pravno raspolaganje sa objektom vlasništva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prezentirati stjecanje, zaštitu i prestanak prava vlasništva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lang w:val="de-DE"/>
              </w:rPr>
            </w:pPr>
            <w:r w:rsidRPr="006E52DF">
              <w:rPr>
                <w:rFonts w:ascii="Verdana" w:hAnsi="Verdana" w:cs="Times New Roman"/>
                <w:spacing w:val="-4"/>
                <w:sz w:val="20"/>
                <w:szCs w:val="20"/>
                <w:lang w:val="de-DE"/>
              </w:rPr>
              <w:lastRenderedPageBreak/>
              <w:t>koristiti zemljišne knjige i katastar</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p>
        </w:tc>
      </w:tr>
      <w:tr w:rsidR="00D310E0" w:rsidRPr="006E52DF" w:rsidTr="00D310E0">
        <w:trPr>
          <w:cantSplit/>
          <w:trHeight w:val="340"/>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T14 – TRGOVAČKO PRAVO</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komentirati razloge nastanka pravila trgovačkog prava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ocijeniti značaj za trgovačko pravo autonomnog trgovačkog prava i  akata pojedinih nedržavnih tijela koja imaju javne ovlasti</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kritički prosuđivati pretpostavke suvremenog trgovačkog prava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A.4/5.2.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B.4/5.2. Učenik prati učinkovitost učenja i svoje napredovanje tijekom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C.5.2. Učenik samostalno i samoinicijativno provodi složeno pretraživanje informacija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C.5.3. Učenik samoinicijativno i samostalno kritički procjenjuje proces i rezultate pretraživanja te odabire potrebne informacije među pronađenim informacijama.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C.5.4. Učenik samostalno i odgovorno upravlja prikupljenim informacijama.</w:t>
            </w:r>
          </w:p>
        </w:tc>
      </w:tr>
      <w:tr w:rsidR="00D310E0" w:rsidRPr="006E52DF" w:rsidTr="00D310E0">
        <w:trPr>
          <w:cantSplit/>
          <w:trHeight w:val="340"/>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T15 – PRAVO DRUŠTAVA (STATUSNO TRGOVAČKO PRAVO)</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procijeniti prednosti i nedostatke trgovačkih društava, ortaštva i obrta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prezentirati zajedničke odredbe za sva trgovačka društva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na primjeru objasniti različite izvore ovlasti na zastupanje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pretraživati podatke u sudskom registru</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identificirati motive/razloge/uzroke osnivanja pojedine vrste trgovačkih društava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A.4/5.2.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B.4/5.2. Učenik prati učinkovitost učenja i svoje napredovanje tijekom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B.4/5.4.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B.5.3.Prepoznaje važnost odgovornoga poduzetništva za rast i razvoj pojedinca i zajednice..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C.5.1 Učenik samostalno provodi složeno istraživanje s pomoću ikt-a.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A.5.4. Upravlja svojim obrazovnim i profesionalnim putem.</w:t>
            </w:r>
          </w:p>
        </w:tc>
      </w:tr>
      <w:tr w:rsidR="00D310E0" w:rsidRPr="006E52DF" w:rsidTr="00D310E0">
        <w:trPr>
          <w:cantSplit/>
          <w:trHeight w:val="340"/>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T16 – OBVEZNO PRAVO</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lang w:val="de-DE"/>
              </w:rPr>
            </w:pPr>
            <w:r w:rsidRPr="006E52DF">
              <w:rPr>
                <w:rFonts w:ascii="Verdana" w:hAnsi="Verdana" w:cs="Times New Roman"/>
                <w:spacing w:val="-4"/>
                <w:sz w:val="20"/>
                <w:szCs w:val="20"/>
                <w:lang w:val="de-DE"/>
              </w:rPr>
              <w:t>komentirati načela obveznog prava na konkretnim primjerima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lang w:val="de-DE"/>
              </w:rPr>
            </w:pPr>
            <w:r w:rsidRPr="006E52DF">
              <w:rPr>
                <w:rFonts w:ascii="Verdana" w:hAnsi="Verdana" w:cs="Times New Roman"/>
                <w:spacing w:val="-4"/>
                <w:sz w:val="20"/>
                <w:szCs w:val="20"/>
                <w:lang w:val="de-DE"/>
              </w:rPr>
              <w:t>razlikovati moguće pravne temelje obveznih odnosa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koristiti osnovne pojmove obveznog prava na pravilan način</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prezentirati sklapanje ugovora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 uku A.4/5.2.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B.4/5.2. Učenik prati učinkovitost učenja i svoje napredovanje tijekom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B.4/5.4.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B.5.3. Preuzima odgovornost za svoje ponašanje.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ikt C.5.1 Učenik samostalno provodi složeno istraživanje s pomoću ikt-a.</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T17 – UGOVORNE OBVEZE</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opisati pretpostavke za sklapanje ugovora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na primjeru  preporučiti sredstvo za pojačanje ugovora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opisati promjene u obveznopravnim odnosima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prezentirati načine prestanka obveznopravnog odnosa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uku A.4/5.2.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uku A.4/5.4. Samostalno kritički promišlja i vrednuje ideje.</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uku B.4/5.2. Učenik prati učinkovitost učenja i svoje napredovanje tijekom učenja</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uku B.4/5.4.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uku D.4/5.2.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lastRenderedPageBreak/>
              <w:t>pod B.5.2. Planira i upravlja aktivnostima.</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pod  B.5.3. Prepoznaje važnost odgovornoga poduzetništva za rast i razvoj pojedinca i zajednice.</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ikt A.5.3.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ikt A.5.4. Kritički prosuđuje utjecaj tehnologije na zdravlje i okoliš.</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ikt C.5.1. Samostalno provodi složeno istraživanje s pomoću ikt-a.</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goo B.5.3. Analizira ustrojstvo vlasti u Republici Hrvatskoj i Europskoj uniji.</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pacing w:val="-6"/>
                <w:sz w:val="20"/>
                <w:szCs w:val="20"/>
              </w:rPr>
            </w:pPr>
            <w:r w:rsidRPr="006E52DF">
              <w:rPr>
                <w:rFonts w:ascii="Verdana" w:hAnsi="Verdana" w:cs="Times New Roman"/>
                <w:spacing w:val="-6"/>
                <w:sz w:val="20"/>
                <w:szCs w:val="20"/>
              </w:rPr>
              <w:t>odr A.5.1. Kritički promišlja o povezanosti vlastitoga načina života s utjecajem na okoliš i ljude</w:t>
            </w:r>
          </w:p>
          <w:p w:rsidR="00D310E0" w:rsidRPr="006E52DF" w:rsidRDefault="00D310E0" w:rsidP="00AD0C60">
            <w:pPr>
              <w:pStyle w:val="ListParagraph"/>
              <w:numPr>
                <w:ilvl w:val="0"/>
                <w:numId w:val="8"/>
              </w:numPr>
              <w:spacing w:line="276" w:lineRule="auto"/>
              <w:ind w:left="113" w:right="-104" w:hanging="142"/>
              <w:rPr>
                <w:rFonts w:ascii="Verdana" w:hAnsi="Verdana" w:cs="Times New Roman"/>
                <w:sz w:val="20"/>
                <w:szCs w:val="20"/>
                <w:lang w:val="de-DE"/>
              </w:rPr>
            </w:pPr>
            <w:r w:rsidRPr="006E52DF">
              <w:rPr>
                <w:rFonts w:ascii="Verdana" w:hAnsi="Verdana" w:cs="Times New Roman"/>
                <w:spacing w:val="-6"/>
                <w:sz w:val="20"/>
                <w:szCs w:val="20"/>
                <w:lang w:val="de-DE"/>
              </w:rPr>
              <w:t>osr B.5.3. Preuzima odgovornost za svoje ponašanje.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T18 –  POJEDINE VRSTE UGOVORA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na primjeru poslovne situacije preporučiti sklapanje određene vrste ugovora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planirati poduzimanje određenih radnji u svrhu sklapanja valjanog ugovora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simulirati sklapanje pojedinih  ugovora koji se susreću u poslovanju </w:t>
            </w:r>
          </w:p>
          <w:p w:rsidR="00D310E0" w:rsidRPr="006E52DF" w:rsidRDefault="00D310E0" w:rsidP="00AD0C60">
            <w:pPr>
              <w:spacing w:line="276" w:lineRule="auto"/>
              <w:rPr>
                <w:rFonts w:ascii="Verdana" w:hAnsi="Verdana" w:cs="Times New Roman"/>
                <w:sz w:val="20"/>
                <w:szCs w:val="20"/>
              </w:rPr>
            </w:pP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spacing w:line="276" w:lineRule="auto"/>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T19 – RAČUNOVODSTVO DUGOTRAJNE IMOVINE</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Prikazati nabavu i aktiviranje dugotrajne imovine</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lastRenderedPageBreak/>
              <w:t>provesti knjiženja nematerijalne  imovine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provesti knjiženja dugotrajne  materijalne imovine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izračunati amortizaciju dugotrajne imovine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 xml:space="preserve">prikazati rashodovanje i prodaju dugotrajne imovine </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z w:val="20"/>
                <w:szCs w:val="20"/>
              </w:rPr>
              <w:t>prezentirati dugotrajna financijska ulaganja</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Računovodstvo</w:t>
            </w:r>
          </w:p>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A.4/5.2. Koristi se različitim strategijama učenja i samostalno ih primjenjuje u ostvarivanju ciljeva učenja i </w:t>
            </w:r>
            <w:r w:rsidRPr="006E52DF">
              <w:rPr>
                <w:rFonts w:ascii="Verdana" w:hAnsi="Verdana" w:cs="Times New Roman"/>
                <w:sz w:val="20"/>
                <w:szCs w:val="20"/>
              </w:rPr>
              <w:lastRenderedPageBreak/>
              <w:t xml:space="preserve">rješavanju problema u svim područjima učenja.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B.4/5.2. Prati učinkovitost učenja i svoje napredovanje rijekom učenja.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B.4./5.4.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zdr B.5.2.B. Obrazlaže važnost odgovornoga donošenja životnih odluka.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goo B.5.3. Analizira ustrojstvo vlasti u Republici Hrvatskoj i Europskoj uniji.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A.5.3. Preuzima odgovornost za vlastitu sigurnost u digitalnome okružju i izgradnju digitalnoga identiteta.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A.5.4. Kritički prosuđuje utjecaj tehnologije na zdravlje i okoliš.</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B.5.2. Osmišljava i koristi se inovativnim i kreativnim oblicima djelovanja s ciljem održivosti.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C.5.2. Predlaže načine unapređenja osobne i opće dobrobiti.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B.5.3. Preuzima odgovornost za svoje ponašanje.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lang w:val="de-DE"/>
              </w:rPr>
            </w:pPr>
            <w:r w:rsidRPr="006E52DF">
              <w:rPr>
                <w:rFonts w:ascii="Verdana" w:hAnsi="Verdana" w:cs="Times New Roman"/>
                <w:sz w:val="20"/>
                <w:szCs w:val="20"/>
                <w:lang w:val="de-DE"/>
              </w:rPr>
              <w:t>osr C.5.2. Preuzima odgovornost za pridržavanje zakonskih propisa te društvenim pravila i normi.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pod B.5.1. Razvija poduzetničku ideju od koncepta do realizacije.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B.5.3. Prepoznaje važnost odgovornoga poduzetništva za rast i razvoj pojedinaca i zajednice.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C.5.3. Objašnjava osnovne namjene i koristi se financijskim uslugama.</w:t>
            </w:r>
          </w:p>
        </w:tc>
      </w:tr>
      <w:tr w:rsidR="00D310E0" w:rsidRPr="006E52DF" w:rsidTr="00D310E0">
        <w:trPr>
          <w:trHeight w:val="3533"/>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T20 – RAČUNOVODSTVO KAPITALA</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Provesti promjene kapitala</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lang w:val="de-DE"/>
              </w:rPr>
            </w:pPr>
            <w:r w:rsidRPr="006E52DF">
              <w:rPr>
                <w:rFonts w:ascii="Verdana" w:hAnsi="Verdana" w:cs="Times New Roman"/>
                <w:sz w:val="20"/>
                <w:szCs w:val="20"/>
                <w:lang w:val="de-DE"/>
              </w:rPr>
              <w:t>prikazat</w:t>
            </w:r>
            <w:r w:rsidRPr="006E52DF">
              <w:rPr>
                <w:rFonts w:ascii="Verdana" w:hAnsi="Verdana" w:cs="Times New Roman"/>
                <w:spacing w:val="-4"/>
                <w:sz w:val="20"/>
                <w:szCs w:val="20"/>
                <w:lang w:val="de-DE"/>
              </w:rPr>
              <w:t xml:space="preserve">i knjiženje temeljnog kapitala i kapitalnog dobitka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lang w:val="de-DE"/>
              </w:rPr>
            </w:pPr>
            <w:r w:rsidRPr="006E52DF">
              <w:rPr>
                <w:rFonts w:ascii="Verdana" w:hAnsi="Verdana" w:cs="Times New Roman"/>
                <w:spacing w:val="-4"/>
                <w:sz w:val="20"/>
                <w:szCs w:val="20"/>
                <w:lang w:val="de-DE"/>
              </w:rPr>
              <w:t>prikazati knjiženje kapitala društva ograničene odgovornosti</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p>
        </w:tc>
      </w:tr>
      <w:tr w:rsidR="00D310E0" w:rsidRPr="006E52DF" w:rsidTr="00D310E0">
        <w:trPr>
          <w:trHeight w:val="310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T21 – UPRAVLJAČKO RAČUNOVODSTVO</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Prikazati značajke upravljačkog računovodstva</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analizirati povezanost upravljačkog s financijskim računovodstvom i računovodstvom troškova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T22 – UVOD U PODUZETNIŠTVO</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dati primjer temeljnog ekonomskog pitanja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obilježja pojedinih gospodarskih sustava</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objasniti pojam ponude i pojam potražnje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prikazati krivulju ponude i krivulju potražnje grafički</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raspraviti mikroekonomsku ravnotežu</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Poduzetništvo</w:t>
            </w:r>
          </w:p>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 uku A.4/5.1.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odr C.5.1. Objašnjava povezanost potrošnje resursa i pravedne raspodjele za osiguranje opće dobrobiti.</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C.5.3. Učenik samoinicijativno i samostalno kritički procjenjuje proces i rezultate pretraživanja te odabire potrebne informacije među pronađenim informacijama.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2.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A.4/5.4. 4. Učenik samostalno kritički promišlja i vrednuje ideje.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A.5.2. Upravlja emocijama i ponašanjem.</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B.5.1.  Razvija poduzetničku ideju od koncepta do realizacije.</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T23 – KARAKTERISTIKE PODUZETNIŠTVA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objasniti obilježja poduzetničkog procesa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navesti i objasniti ekonomske, sociokulturne i političke uvjete razvoja poduzetništva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odrediti prednosti i nedostatke  poduzetništva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prezentirati podatke o institucijama EU    </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lastRenderedPageBreak/>
              <w:t>analizirati razvoj hrvatskog</w:t>
            </w:r>
            <w:r w:rsidRPr="006E52DF">
              <w:rPr>
                <w:rFonts w:ascii="Verdana" w:hAnsi="Verdana" w:cs="Times New Roman"/>
                <w:sz w:val="20"/>
                <w:szCs w:val="20"/>
              </w:rPr>
              <w:t xml:space="preserve"> poduzetništva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T24 – PODUZETNIK</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razlikovati poduzetnički i nepoduzetnički menadžment    </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 xml:space="preserve">nabrojiti i objasniti ljudske osobine koje bi trebali imati poduzetnici      </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4"/>
                <w:sz w:val="20"/>
                <w:szCs w:val="20"/>
              </w:rPr>
              <w:t>identificirati uzroke i posljedice neetičnog ponašanja</w:t>
            </w:r>
            <w:r w:rsidRPr="006E52DF">
              <w:rPr>
                <w:rFonts w:ascii="Verdana" w:hAnsi="Verdana" w:cs="Times New Roman"/>
                <w:sz w:val="20"/>
                <w:szCs w:val="20"/>
              </w:rPr>
              <w:t xml:space="preserve">                </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spacing w:line="276" w:lineRule="auto"/>
              <w:ind w:left="172"/>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T25 – PODUZETNIČKO OKRUŽENJE</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opisati demografsko, ekonomsko, prirodno, tehničko-tehnološko, društveno-kulturološko i političko-pravno okruženje</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razlikovati poduzetničku i tržišnu slobodu</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primijeniti Zakon o zaštiti tržišnog natjecanja na konkretnom primjeru</w:t>
            </w:r>
          </w:p>
          <w:p w:rsidR="00D310E0" w:rsidRPr="006E52DF" w:rsidRDefault="00D310E0" w:rsidP="00AD0C60">
            <w:pPr>
              <w:pStyle w:val="ListParagraph"/>
              <w:numPr>
                <w:ilvl w:val="0"/>
                <w:numId w:val="8"/>
              </w:numPr>
              <w:spacing w:line="276" w:lineRule="auto"/>
              <w:ind w:left="336"/>
              <w:rPr>
                <w:rFonts w:ascii="Verdana" w:hAnsi="Verdana" w:cs="Times New Roman"/>
                <w:spacing w:val="-4"/>
                <w:sz w:val="20"/>
                <w:szCs w:val="20"/>
              </w:rPr>
            </w:pPr>
            <w:r w:rsidRPr="006E52DF">
              <w:rPr>
                <w:rFonts w:ascii="Verdana" w:hAnsi="Verdana" w:cs="Times New Roman"/>
                <w:spacing w:val="-4"/>
                <w:sz w:val="20"/>
                <w:szCs w:val="20"/>
              </w:rPr>
              <w:t>objasniti utjecaj države na smanjenje nejednakosti u društvu</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4"/>
                <w:sz w:val="20"/>
                <w:szCs w:val="20"/>
              </w:rPr>
              <w:t>opisati fizičku infrastrukturu</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uku A.4/5.1. 1.Upravljanje informacijama Učenik samostalno traži nove informacije iz različitih izvora, transformira ih u novo znanje i uspješno primjenjuje pri rješavanju problema.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uku A.4/5.2. 2. Primjena strategija učenja i rješavanje problema Učenik se koristi različitim strategijama učenja i samostalno ih primjenjuje u ostvarivanju ciljeva učenja i rješavanju problema u svim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uku A.4/5.3. 3. Kreativno mišljenje Učenik kreativno djeluje u različitim područjima učenja.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uku B.4/5.4. 4. Samovrednovanje/ samoprocjena Učenik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uku C.4/5.3. 3. Interes Učenik iskazuje interes za različita područja, preuzima odgovornost za svoje učenje i ustraje u učenju.</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ikt C.5.4. Učenik samostalno i odgovorno upravlja prikupljenim informacijama.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lastRenderedPageBreak/>
              <w:t>osr C.5.4. Analizira vrijednosti svog kulturnog nasljeđa u odnosu na multikulturaln svijet.</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pod A.5.1. Primjenjuje inovativna i kreativna rješenja.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pod A.5.2. Snalazi se s neizvjesnošću i rizicima koje donosi.</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pod A.5.3. Upoznaje i kritički sagledava mogućnosti razvoja karijere i profesionalnog usmjeravanja.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osr A.5.1. Razvija sliku o sebi.</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osr A.5.3. Razvija svoje potencijale.</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rPr>
            </w:pPr>
            <w:r w:rsidRPr="006E52DF">
              <w:rPr>
                <w:rFonts w:ascii="Verdana" w:hAnsi="Verdana" w:cs="Times New Roman"/>
                <w:spacing w:val="-6"/>
                <w:sz w:val="20"/>
                <w:szCs w:val="20"/>
              </w:rPr>
              <w:t>osr A.5.4. Upravlja svojim obrazovnim i profesionalnim putem.</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lang w:val="de-DE"/>
              </w:rPr>
            </w:pPr>
            <w:r w:rsidRPr="006E52DF">
              <w:rPr>
                <w:rFonts w:ascii="Verdana" w:hAnsi="Verdana" w:cs="Times New Roman"/>
                <w:spacing w:val="-6"/>
                <w:sz w:val="20"/>
                <w:szCs w:val="20"/>
                <w:lang w:val="de-DE"/>
              </w:rPr>
              <w:t>osr B.5.3. Preuzima odgovornost za svoje ponašanje.</w:t>
            </w:r>
          </w:p>
          <w:p w:rsidR="00D310E0" w:rsidRPr="006E52DF" w:rsidRDefault="00D310E0" w:rsidP="00AD0C60">
            <w:pPr>
              <w:pStyle w:val="ListParagraph"/>
              <w:numPr>
                <w:ilvl w:val="0"/>
                <w:numId w:val="8"/>
              </w:numPr>
              <w:spacing w:line="276" w:lineRule="auto"/>
              <w:ind w:left="172" w:hanging="142"/>
              <w:rPr>
                <w:rFonts w:ascii="Verdana" w:hAnsi="Verdana" w:cs="Times New Roman"/>
                <w:spacing w:val="-6"/>
                <w:sz w:val="20"/>
                <w:szCs w:val="20"/>
                <w:lang w:val="de-DE"/>
              </w:rPr>
            </w:pPr>
            <w:r w:rsidRPr="006E52DF">
              <w:rPr>
                <w:rFonts w:ascii="Verdana" w:hAnsi="Verdana" w:cs="Times New Roman"/>
                <w:spacing w:val="-6"/>
                <w:sz w:val="20"/>
                <w:szCs w:val="20"/>
                <w:lang w:val="de-DE"/>
              </w:rPr>
              <w:t>odr A.5.1. Kritički promišlja o povezanosti vlastitoga načina života s utjecajem na okoliš i ljude.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pacing w:val="-6"/>
                <w:sz w:val="20"/>
                <w:szCs w:val="20"/>
              </w:rPr>
              <w:t>goo B.5.3. Analizira ustrojstvo vlasti u Republici Hrvatskoj i Europskoj uniji.</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A4 – USTROJ PODUZETNIŠTVA</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Izrada projektnog zadatka (analiza čimbenika organizacije  i poslovnih funkcija na primjeru zamišljenog poduzetničkog pothvata)</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lastRenderedPageBreak/>
              <w:t>interpretirati važnost organizacijskog ustrojstva pojedine poslovne organizacije</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razlikovati čimbenike organizacije na primjeru zamišljenog poduzetničkog pothvata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navesti temeljne poslovne funkcije na primjeru  zamišljenog poduzetničkog pothvata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6"/>
                <w:sz w:val="20"/>
                <w:szCs w:val="20"/>
              </w:rPr>
              <w:t>navesti temeljne poslovne funkcije na primjeru  zamišljenog poduzetničkog</w:t>
            </w:r>
            <w:r w:rsidRPr="006E52DF">
              <w:rPr>
                <w:rFonts w:ascii="Verdana" w:hAnsi="Verdana" w:cs="Times New Roman"/>
                <w:sz w:val="20"/>
                <w:szCs w:val="20"/>
              </w:rPr>
              <w:t xml:space="preserve"> pothvata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pacing w:val="-8"/>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T26 – OSNOVE INFORMACIJSKOG SUSTAVA</w:t>
            </w:r>
          </w:p>
        </w:tc>
        <w:tc>
          <w:tcPr>
            <w:tcW w:w="3686" w:type="dxa"/>
          </w:tcPr>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z w:val="20"/>
                <w:szCs w:val="20"/>
              </w:rPr>
              <w:t>definira</w:t>
            </w:r>
            <w:r w:rsidRPr="006E52DF">
              <w:rPr>
                <w:rFonts w:ascii="Verdana" w:hAnsi="Verdana" w:cs="Times New Roman"/>
                <w:spacing w:val="-6"/>
                <w:sz w:val="20"/>
                <w:szCs w:val="20"/>
              </w:rPr>
              <w:t>ti pojam, cilj i funkcije informacijskog sustava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objasniti strukturu IS-a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klasificirati vrste IS-a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lang w:val="de-DE"/>
              </w:rPr>
            </w:pPr>
            <w:r w:rsidRPr="006E52DF">
              <w:rPr>
                <w:rFonts w:ascii="Verdana" w:hAnsi="Verdana" w:cs="Times New Roman"/>
                <w:spacing w:val="-6"/>
                <w:sz w:val="20"/>
                <w:szCs w:val="20"/>
                <w:lang w:val="de-DE"/>
              </w:rPr>
              <w:t>definirati elektroničku razmjenu podataka (EDI)</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objasniti načine napada nad podacima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 xml:space="preserve">upotrijebiti pravilne metode zaštite podataka </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6"/>
                <w:sz w:val="20"/>
                <w:szCs w:val="20"/>
              </w:rPr>
              <w:t>koristiti usluge za jednostavnu pohranu sigurnosnih kopija (backup</w:t>
            </w:r>
            <w:r w:rsidRPr="006E52DF">
              <w:rPr>
                <w:rFonts w:ascii="Verdana" w:hAnsi="Verdana" w:cs="Times New Roman"/>
                <w:sz w:val="20"/>
                <w:szCs w:val="20"/>
              </w:rPr>
              <w:t>)</w:t>
            </w:r>
          </w:p>
        </w:tc>
        <w:tc>
          <w:tcPr>
            <w:tcW w:w="2835" w:type="dxa"/>
          </w:tcPr>
          <w:p w:rsidR="00D310E0" w:rsidRPr="006E52DF" w:rsidRDefault="00D310E0" w:rsidP="00AD0C60">
            <w:pPr>
              <w:spacing w:line="276" w:lineRule="auto"/>
              <w:jc w:val="center"/>
              <w:rPr>
                <w:rFonts w:ascii="Verdana" w:hAnsi="Verdana" w:cs="Times New Roman"/>
                <w:b/>
                <w:sz w:val="20"/>
                <w:szCs w:val="20"/>
              </w:rPr>
            </w:pPr>
          </w:p>
          <w:p w:rsidR="00D310E0" w:rsidRPr="006E52DF" w:rsidRDefault="00D310E0" w:rsidP="00AD0C60">
            <w:pPr>
              <w:spacing w:line="276" w:lineRule="auto"/>
              <w:jc w:val="center"/>
              <w:rPr>
                <w:rFonts w:ascii="Verdana" w:hAnsi="Verdana" w:cs="Times New Roman"/>
                <w:b/>
                <w:sz w:val="20"/>
                <w:szCs w:val="20"/>
              </w:rPr>
            </w:pPr>
            <w:r w:rsidRPr="006E52DF">
              <w:rPr>
                <w:rFonts w:ascii="Verdana" w:hAnsi="Verdana" w:cs="Times New Roman"/>
                <w:b/>
                <w:sz w:val="20"/>
                <w:szCs w:val="20"/>
              </w:rPr>
              <w:t>Informatika</w:t>
            </w:r>
          </w:p>
          <w:p w:rsidR="00D310E0" w:rsidRPr="006E52DF" w:rsidRDefault="00D310E0" w:rsidP="00AD0C60">
            <w:pPr>
              <w:spacing w:line="276" w:lineRule="auto"/>
              <w:jc w:val="center"/>
              <w:rPr>
                <w:rFonts w:ascii="Verdana" w:hAnsi="Verdana" w:cs="Times New Roman"/>
                <w:b/>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A.4/5.1. Upravljanje informacijama. Učenik samostalno traži nove informacije iz različitih izvora, transformira ih u novo znanje i uspješno primjenjuje pri rješavanju problema.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A.4/5.3. Kreativno mišljenje. Učenik kreativno djeluje u različitim područjima učenja.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A.4/5.4. Kritičko mišljenje. Učenik samostalno kritički promišlja i vrednuje ideje.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B.4/5.4. Samovrednovanje/Samoprocjena. Učenik samovrednuje proces učenja i svoje rezultate, procjenjuje ostvareni napredak te na temelju toga planira buduće učenje.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 xml:space="preserve">uku C.4/5.1. Vrijednost učenja. Učenik može objasniti vrijednost učenja za svoj život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C.4/5.3. Interes. Učenik iskazuje interes za različita područja, preuzima odgovornost za svoje učenje i ustraje u učenju.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osr B.5.2. Suradnički uči i radi u timu.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pod A.5.1. Primjenjuje inovativna i kreativna rješenja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pod A.5.2. Snalazi se s neizvjesnošću i rizicima koje donosi.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D.5.1. Učenik svrsishodno primjenjuje vrlo različite metode za razvoj kreativnosti kombinirajući stvarno i virtualno okružje.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D.5.3. Učenik samostalno ili u suradnji s kolegama predočava, stvara i dijeli nove ideje i uratke s pomoću IKT-a.</w:t>
            </w:r>
          </w:p>
        </w:tc>
      </w:tr>
      <w:tr w:rsidR="00D310E0" w:rsidRPr="006E52DF" w:rsidTr="00BA498D">
        <w:trPr>
          <w:cantSplit/>
          <w:trHeight w:val="340"/>
        </w:trPr>
        <w:tc>
          <w:tcPr>
            <w:tcW w:w="1696" w:type="dxa"/>
            <w:textDirection w:val="btLr"/>
            <w:vAlign w:val="center"/>
          </w:tcPr>
          <w:p w:rsidR="00D310E0" w:rsidRPr="006E52DF" w:rsidRDefault="00BA498D" w:rsidP="00AD0C60">
            <w:pPr>
              <w:pStyle w:val="ListParagraph"/>
              <w:spacing w:line="276" w:lineRule="auto"/>
              <w:ind w:left="113" w:right="113"/>
              <w:rPr>
                <w:rFonts w:ascii="Verdana" w:hAnsi="Verdana" w:cs="Arial"/>
                <w:b/>
                <w:sz w:val="20"/>
                <w:szCs w:val="20"/>
                <w:lang w:val="de-DE"/>
              </w:rPr>
            </w:pPr>
            <w:r w:rsidRPr="006E52DF">
              <w:rPr>
                <w:rFonts w:ascii="Verdana" w:hAnsi="Verdana" w:cs="Arial"/>
                <w:b/>
                <w:sz w:val="20"/>
                <w:szCs w:val="20"/>
                <w:lang w:val="de-DE"/>
              </w:rPr>
              <w:lastRenderedPageBreak/>
              <w:t xml:space="preserve">T27 – </w:t>
            </w:r>
            <w:r w:rsidR="00D310E0" w:rsidRPr="006E52DF">
              <w:rPr>
                <w:rFonts w:ascii="Verdana" w:hAnsi="Verdana" w:cs="Arial"/>
                <w:b/>
                <w:sz w:val="20"/>
                <w:szCs w:val="20"/>
                <w:lang w:val="de-DE"/>
              </w:rPr>
              <w:t>OSOBNA RAČUNALA U INFORMATIZACIJI POSLOVANJA</w:t>
            </w:r>
          </w:p>
        </w:tc>
        <w:tc>
          <w:tcPr>
            <w:tcW w:w="3686" w:type="dxa"/>
          </w:tcPr>
          <w:p w:rsidR="00D310E0" w:rsidRPr="006E52DF" w:rsidRDefault="00D310E0" w:rsidP="00AD0C60">
            <w:pPr>
              <w:spacing w:line="276" w:lineRule="auto"/>
              <w:rPr>
                <w:rFonts w:ascii="Verdana" w:hAnsi="Verdana" w:cs="Times New Roman"/>
                <w:bCs/>
                <w:sz w:val="20"/>
                <w:szCs w:val="20"/>
              </w:rPr>
            </w:pPr>
            <w:r w:rsidRPr="006E52DF">
              <w:rPr>
                <w:rFonts w:ascii="Verdana" w:hAnsi="Verdana" w:cs="Times New Roman"/>
                <w:bCs/>
                <w:sz w:val="20"/>
                <w:szCs w:val="20"/>
              </w:rPr>
              <w:t>Rad u programu MS Access</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koristiti program za izradu baza podataka MS Access</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kreirati relacijske baze podataka poslovnih procesa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povezati tablice unutar baza podataka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kreirati bazu podataka vježbeničke tvrtke</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organizirati podatke unutar baza podataka koristeći postupak normalizacije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6"/>
                <w:sz w:val="20"/>
                <w:szCs w:val="20"/>
              </w:rPr>
              <w:t>kreirati i mijenjati strukture baze podataka, upita</w:t>
            </w:r>
            <w:r w:rsidRPr="006E52DF">
              <w:rPr>
                <w:rFonts w:ascii="Verdana" w:hAnsi="Verdana" w:cs="Times New Roman"/>
                <w:sz w:val="20"/>
                <w:szCs w:val="20"/>
              </w:rPr>
              <w:t xml:space="preserve"> i izvještaja</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bCs/>
                <w:sz w:val="20"/>
                <w:szCs w:val="20"/>
              </w:rPr>
            </w:pPr>
            <w:r w:rsidRPr="006E52DF">
              <w:rPr>
                <w:rFonts w:ascii="Verdana" w:hAnsi="Verdana" w:cs="Times New Roman"/>
                <w:bCs/>
                <w:sz w:val="20"/>
                <w:szCs w:val="20"/>
              </w:rPr>
              <w:t>Rad u programu MS Excel</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prepoznati svrhu korištenja programa MS Excel u poslovanju</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kreirati obrazac za on-line narudžbe</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organizirati podatke unutar tablice izdvajanjem prema zadanim kriterijima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koristiti napredne mogućnosti i naredbe programa Excel</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primijeniti funkciju VLOOKUP i LOOKUP (predračun kupaca)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pripremiti PIVOT tablicu za analizu podataka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prikazati analizu izvještaja uz pomoć grafikona (npr. Analiza prodaje)</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lang w:val="de-DE"/>
              </w:rPr>
            </w:pPr>
            <w:r w:rsidRPr="006E52DF">
              <w:rPr>
                <w:rFonts w:ascii="Verdana" w:hAnsi="Verdana" w:cs="Times New Roman"/>
                <w:spacing w:val="-6"/>
                <w:sz w:val="20"/>
                <w:szCs w:val="20"/>
                <w:lang w:val="de-DE"/>
              </w:rPr>
              <w:lastRenderedPageBreak/>
              <w:t>koristiti funkcije filtriranja i sortiranja podataka</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t>T28 – ELEKTRONIČKA TRGOVINA</w:t>
            </w:r>
          </w:p>
        </w:tc>
        <w:tc>
          <w:tcPr>
            <w:tcW w:w="3686" w:type="dxa"/>
          </w:tcPr>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Oblici elektroničkog trgovanja i modeli elektroničkog tržišta</w:t>
            </w: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definirati oblike elektroničkog trgovanja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z w:val="20"/>
                <w:szCs w:val="20"/>
              </w:rPr>
              <w:t>klasific</w:t>
            </w:r>
            <w:r w:rsidRPr="006E52DF">
              <w:rPr>
                <w:rFonts w:ascii="Verdana" w:hAnsi="Verdana" w:cs="Times New Roman"/>
                <w:spacing w:val="-6"/>
                <w:sz w:val="20"/>
                <w:szCs w:val="20"/>
              </w:rPr>
              <w:t>irati modele elektroničkih tržišta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oblikovati naslovnicu elektroničkog prodajnog mjestu upotrebljavajući digitalne alate za grafički dizajn</w:t>
            </w:r>
          </w:p>
          <w:p w:rsidR="00D310E0" w:rsidRPr="006E52DF" w:rsidRDefault="00D310E0" w:rsidP="00AD0C60">
            <w:pPr>
              <w:spacing w:line="276" w:lineRule="auto"/>
              <w:rPr>
                <w:rFonts w:ascii="Verdana" w:hAnsi="Verdana" w:cs="Times New Roman"/>
                <w:sz w:val="20"/>
                <w:szCs w:val="20"/>
              </w:rPr>
            </w:pPr>
          </w:p>
          <w:p w:rsidR="00D310E0" w:rsidRPr="006E52DF" w:rsidRDefault="00D310E0" w:rsidP="00AD0C60">
            <w:pPr>
              <w:spacing w:line="276" w:lineRule="auto"/>
              <w:rPr>
                <w:rFonts w:ascii="Verdana" w:hAnsi="Verdana" w:cs="Times New Roman"/>
                <w:sz w:val="20"/>
                <w:szCs w:val="20"/>
              </w:rPr>
            </w:pPr>
            <w:r w:rsidRPr="006E52DF">
              <w:rPr>
                <w:rFonts w:ascii="Verdana" w:hAnsi="Verdana" w:cs="Times New Roman"/>
                <w:sz w:val="20"/>
                <w:szCs w:val="20"/>
              </w:rPr>
              <w:t>Elektronički servisi</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z w:val="20"/>
                <w:szCs w:val="20"/>
              </w:rPr>
              <w:t xml:space="preserve">prepoznati </w:t>
            </w:r>
            <w:r w:rsidRPr="006E52DF">
              <w:rPr>
                <w:rFonts w:ascii="Verdana" w:hAnsi="Verdana" w:cs="Times New Roman"/>
                <w:spacing w:val="-6"/>
                <w:sz w:val="20"/>
                <w:szCs w:val="20"/>
              </w:rPr>
              <w:t>sigurne servise on-line plaćanja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opisati uslugu PBZCOM@NET</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opisati postupke elektroničkog potpisivanja</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6"/>
                <w:sz w:val="20"/>
                <w:szCs w:val="20"/>
              </w:rPr>
              <w:t>koristiti</w:t>
            </w:r>
            <w:r w:rsidRPr="006E52DF">
              <w:rPr>
                <w:rFonts w:ascii="Verdana" w:hAnsi="Verdana" w:cs="Times New Roman"/>
                <w:sz w:val="20"/>
                <w:szCs w:val="20"/>
              </w:rPr>
              <w:t xml:space="preserve"> digitalne alate</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A.4/5.1. Upravljanje informacijama. Učenik samostalno traži nove informacije iz različitih izvora, transformira ih u novo znanje i uspješno primjenjuje pri rješavanju problema.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A.4/5.3. Kreativno mišljenje. Učenik kreativno djeluje u različitim područjima učenja.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uku A.4/5.4. Kritičko mišljenje. Učenik samostalno kritički promišlja i vrednuje ideje.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B.4/5.4. Samovrednovanje/Samoprocjena. Učenik samovrednuje proces učenja i svoje rezultate, procjenjuje ostvareni napredak te na temelju toga planira buduće učenje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uku D.4/5.2. Suradnja s drugima. Učenik ostvaruje dobru komunikaciju s drugima, uspješno surađuje u različitim situacijama i spreman je zatražiti i ponuditi pomoć.</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osr A.5.4. Upravlja svojim obrazovnim i profesionalnim putem.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osr B.5.2. Suradnički uči i radi u timu.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pod A.5.1. Primjenjuje inovativna i kreativna rješenja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 xml:space="preserve">pod A.5.2. Snalazi se s neizvjesnošću i rizicima koje donosi. </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pod B.5.2. Planira i upravlja aktivnostima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A.5.1. Učenik analitički odlučuje o odabiru odgovarajuće digitalne tehnologije.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lastRenderedPageBreak/>
              <w:t>ikt A.5.2. Učenik se samostalno služi društvenim mrežama i računalnim oblacima za potrebe učenja i osobnoga razvoja.</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B.5.1. Učenik samostalno komunicira u digitalnome okružju.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D.5.1. Učenik svrsishodno primjenjuje vrlo različite metode za razvoj kreativnosti kombinirajući stvarno i virtualno okružje.</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 D.5.3. Učenik samostalno ili u suradnji s kolegama predočava, stvara i dijeli nove ideje i uratke s pomoću</w:t>
            </w:r>
          </w:p>
          <w:p w:rsidR="00D310E0" w:rsidRPr="006E52DF" w:rsidRDefault="00D310E0" w:rsidP="00AD0C60">
            <w:pPr>
              <w:pStyle w:val="ListParagraph"/>
              <w:numPr>
                <w:ilvl w:val="0"/>
                <w:numId w:val="8"/>
              </w:numPr>
              <w:spacing w:line="276" w:lineRule="auto"/>
              <w:ind w:left="172" w:hanging="142"/>
              <w:rPr>
                <w:rFonts w:ascii="Verdana" w:hAnsi="Verdana" w:cs="Times New Roman"/>
                <w:sz w:val="20"/>
                <w:szCs w:val="20"/>
              </w:rPr>
            </w:pPr>
            <w:r w:rsidRPr="006E52DF">
              <w:rPr>
                <w:rFonts w:ascii="Verdana" w:hAnsi="Verdana" w:cs="Times New Roman"/>
                <w:sz w:val="20"/>
                <w:szCs w:val="20"/>
              </w:rPr>
              <w:t>IKT-a.</w:t>
            </w:r>
          </w:p>
        </w:tc>
      </w:tr>
      <w:tr w:rsidR="00D310E0" w:rsidRPr="006E52DF" w:rsidTr="00D310E0">
        <w:trPr>
          <w:trHeight w:val="291"/>
        </w:trPr>
        <w:tc>
          <w:tcPr>
            <w:tcW w:w="1696" w:type="dxa"/>
            <w:textDirection w:val="btLr"/>
            <w:vAlign w:val="center"/>
          </w:tcPr>
          <w:p w:rsidR="00D310E0" w:rsidRPr="006E52DF" w:rsidRDefault="00D310E0" w:rsidP="00AD0C60">
            <w:pPr>
              <w:pStyle w:val="ListParagraph"/>
              <w:spacing w:line="276" w:lineRule="auto"/>
              <w:ind w:left="113" w:right="113"/>
              <w:rPr>
                <w:rFonts w:ascii="Verdana" w:hAnsi="Verdana" w:cs="Arial"/>
                <w:b/>
                <w:sz w:val="20"/>
                <w:szCs w:val="20"/>
              </w:rPr>
            </w:pPr>
            <w:r w:rsidRPr="006E52DF">
              <w:rPr>
                <w:rFonts w:ascii="Verdana" w:hAnsi="Verdana" w:cs="Arial"/>
                <w:b/>
                <w:sz w:val="20"/>
                <w:szCs w:val="20"/>
              </w:rPr>
              <w:lastRenderedPageBreak/>
              <w:t>T29 – IZRADA WEB STRANICA</w:t>
            </w:r>
          </w:p>
        </w:tc>
        <w:tc>
          <w:tcPr>
            <w:tcW w:w="3686" w:type="dxa"/>
          </w:tcPr>
          <w:p w:rsidR="00D310E0" w:rsidRPr="006E52DF" w:rsidRDefault="00D310E0" w:rsidP="00AD0C60">
            <w:pPr>
              <w:spacing w:line="276" w:lineRule="auto"/>
              <w:rPr>
                <w:rFonts w:ascii="Verdana" w:hAnsi="Verdana" w:cs="Times New Roman"/>
                <w:spacing w:val="-6"/>
                <w:sz w:val="20"/>
                <w:szCs w:val="20"/>
              </w:rPr>
            </w:pPr>
            <w:r w:rsidRPr="006E52DF">
              <w:rPr>
                <w:rFonts w:ascii="Verdana" w:hAnsi="Verdana" w:cs="Times New Roman"/>
                <w:sz w:val="20"/>
                <w:szCs w:val="20"/>
              </w:rPr>
              <w:t xml:space="preserve">Izrada </w:t>
            </w:r>
            <w:r w:rsidRPr="006E52DF">
              <w:rPr>
                <w:rFonts w:ascii="Verdana" w:hAnsi="Verdana" w:cs="Times New Roman"/>
                <w:spacing w:val="-6"/>
                <w:sz w:val="20"/>
                <w:szCs w:val="20"/>
              </w:rPr>
              <w:t>web stranica pomoću HTML uređivača Expression Web-a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identificirati dijelove grafičkog sučelja Expression Web</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primijeniti naredbe za unos i oblikovanje teksta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primijeniti naredbe za umetanje slika i poveznica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razlikovati vrste poveznica prema dosegu</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koristiti osnovne naredbe HTML jezika</w:t>
            </w:r>
          </w:p>
          <w:p w:rsidR="00D310E0" w:rsidRPr="006E52DF" w:rsidRDefault="00D310E0" w:rsidP="00AD0C60">
            <w:pPr>
              <w:pStyle w:val="ListParagraph"/>
              <w:numPr>
                <w:ilvl w:val="0"/>
                <w:numId w:val="8"/>
              </w:numPr>
              <w:spacing w:line="276" w:lineRule="auto"/>
              <w:ind w:left="336"/>
              <w:rPr>
                <w:rFonts w:ascii="Verdana" w:hAnsi="Verdana" w:cs="Times New Roman"/>
                <w:spacing w:val="-6"/>
                <w:sz w:val="20"/>
                <w:szCs w:val="20"/>
              </w:rPr>
            </w:pPr>
            <w:r w:rsidRPr="006E52DF">
              <w:rPr>
                <w:rFonts w:ascii="Verdana" w:hAnsi="Verdana" w:cs="Times New Roman"/>
                <w:spacing w:val="-6"/>
                <w:sz w:val="20"/>
                <w:szCs w:val="20"/>
              </w:rPr>
              <w:t>kreirati web stranicu</w:t>
            </w:r>
          </w:p>
          <w:p w:rsidR="00D310E0" w:rsidRPr="006E52DF" w:rsidRDefault="00D310E0" w:rsidP="00AD0C60">
            <w:pPr>
              <w:pStyle w:val="ListParagraph"/>
              <w:numPr>
                <w:ilvl w:val="0"/>
                <w:numId w:val="8"/>
              </w:numPr>
              <w:spacing w:line="276" w:lineRule="auto"/>
              <w:ind w:left="336"/>
              <w:rPr>
                <w:rFonts w:ascii="Verdana" w:hAnsi="Verdana" w:cs="Times New Roman"/>
                <w:sz w:val="20"/>
                <w:szCs w:val="20"/>
              </w:rPr>
            </w:pPr>
            <w:r w:rsidRPr="006E52DF">
              <w:rPr>
                <w:rFonts w:ascii="Verdana" w:hAnsi="Verdana" w:cs="Times New Roman"/>
                <w:spacing w:val="-6"/>
                <w:sz w:val="20"/>
                <w:szCs w:val="20"/>
              </w:rPr>
              <w:t>koristiti digitalni alat WIX</w:t>
            </w:r>
          </w:p>
        </w:tc>
        <w:tc>
          <w:tcPr>
            <w:tcW w:w="2835" w:type="dxa"/>
          </w:tcPr>
          <w:p w:rsidR="00D310E0" w:rsidRPr="006E52DF" w:rsidRDefault="00D310E0" w:rsidP="00AD0C60">
            <w:pPr>
              <w:spacing w:line="276" w:lineRule="auto"/>
              <w:rPr>
                <w:rFonts w:ascii="Verdana" w:hAnsi="Verdana" w:cs="Times New Roman"/>
                <w:sz w:val="20"/>
                <w:szCs w:val="20"/>
              </w:rPr>
            </w:pPr>
          </w:p>
        </w:tc>
        <w:tc>
          <w:tcPr>
            <w:tcW w:w="4961" w:type="dxa"/>
          </w:tcPr>
          <w:p w:rsidR="00D310E0" w:rsidRPr="006E52DF" w:rsidRDefault="00D310E0" w:rsidP="00AD0C60">
            <w:pPr>
              <w:spacing w:line="276" w:lineRule="auto"/>
              <w:rPr>
                <w:rFonts w:ascii="Verdana" w:hAnsi="Verdana" w:cs="Times New Roman"/>
                <w:sz w:val="20"/>
                <w:szCs w:val="20"/>
              </w:rPr>
            </w:pPr>
          </w:p>
        </w:tc>
      </w:tr>
      <w:tr w:rsidR="00BA498D" w:rsidRPr="006E52DF" w:rsidTr="00BA498D">
        <w:trPr>
          <w:trHeight w:val="291"/>
        </w:trPr>
        <w:tc>
          <w:tcPr>
            <w:tcW w:w="13178" w:type="dxa"/>
            <w:gridSpan w:val="4"/>
            <w:vAlign w:val="center"/>
          </w:tcPr>
          <w:p w:rsidR="00BA498D" w:rsidRPr="006E52DF" w:rsidRDefault="00BA498D" w:rsidP="00AD0C60">
            <w:pPr>
              <w:spacing w:line="276" w:lineRule="auto"/>
              <w:jc w:val="both"/>
              <w:rPr>
                <w:rFonts w:ascii="Verdana" w:hAnsi="Verdana" w:cs="Times New Roman"/>
                <w:sz w:val="20"/>
                <w:szCs w:val="20"/>
                <w:lang w:val="hr-HR"/>
              </w:rPr>
            </w:pPr>
            <w:r w:rsidRPr="006E52DF">
              <w:rPr>
                <w:rFonts w:ascii="Verdana" w:hAnsi="Verdana" w:cs="Times New Roman"/>
                <w:sz w:val="20"/>
                <w:szCs w:val="20"/>
                <w:lang w:val="hr-HR"/>
              </w:rPr>
              <w:t>PREPORUKA ZA VREDNOVANJE: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BA498D" w:rsidRPr="006E52DF" w:rsidRDefault="00BA498D" w:rsidP="00AD0C60">
            <w:pPr>
              <w:spacing w:line="276" w:lineRule="auto"/>
              <w:jc w:val="both"/>
              <w:rPr>
                <w:rFonts w:ascii="Verdana" w:hAnsi="Verdana" w:cs="Times New Roman"/>
                <w:sz w:val="20"/>
                <w:szCs w:val="20"/>
                <w:lang w:val="hr-HR"/>
              </w:rPr>
            </w:pPr>
            <w:r w:rsidRPr="006E52DF">
              <w:rPr>
                <w:rFonts w:ascii="Verdana" w:hAnsi="Verdana" w:cs="Times New Roman"/>
                <w:sz w:val="20"/>
                <w:szCs w:val="20"/>
                <w:lang w:val="hr-HR"/>
              </w:rPr>
              <w:t>Vrednovanje naučenog provodi se tijekom godine na kraju procesa učenja (nastavne cjeline, polugodišta te godine učenja i poučavanja).</w:t>
            </w:r>
          </w:p>
          <w:p w:rsidR="00BA498D" w:rsidRPr="006E52DF" w:rsidRDefault="00BA498D" w:rsidP="00AD0C60">
            <w:pPr>
              <w:spacing w:line="276" w:lineRule="auto"/>
              <w:rPr>
                <w:rFonts w:ascii="Verdana" w:hAnsi="Verdana" w:cstheme="minorHAnsi"/>
                <w:sz w:val="20"/>
                <w:szCs w:val="20"/>
              </w:rPr>
            </w:pPr>
            <w:r w:rsidRPr="006E52DF">
              <w:rPr>
                <w:rFonts w:ascii="Verdana" w:hAnsi="Verdana" w:cs="Times New Roman"/>
                <w:sz w:val="20"/>
                <w:szCs w:val="20"/>
              </w:rPr>
              <w:lastRenderedPageBreak/>
              <w:t>Upute za vrednovanje i ocjenjivanje u nastavi na daljinu nalaze se na sljedećoj poveznici: https://skolazazivot.hr/upute-za-vrednovanje-i-ocjenjivanje-tijekom-nastave-na-daljinu/</w:t>
            </w:r>
          </w:p>
        </w:tc>
      </w:tr>
      <w:tr w:rsidR="00BA498D" w:rsidRPr="006E52DF" w:rsidTr="00BA498D">
        <w:trPr>
          <w:trHeight w:val="291"/>
        </w:trPr>
        <w:tc>
          <w:tcPr>
            <w:tcW w:w="13178" w:type="dxa"/>
            <w:gridSpan w:val="4"/>
            <w:vAlign w:val="center"/>
          </w:tcPr>
          <w:p w:rsidR="00BA498D" w:rsidRPr="006E52DF" w:rsidRDefault="00BA498D" w:rsidP="00AD0C60">
            <w:pPr>
              <w:spacing w:line="276" w:lineRule="auto"/>
              <w:rPr>
                <w:rFonts w:ascii="Verdana" w:hAnsi="Verdana" w:cstheme="minorHAnsi"/>
                <w:sz w:val="20"/>
                <w:szCs w:val="20"/>
                <w:lang w:val="hr-HR"/>
              </w:rPr>
            </w:pPr>
            <w:r w:rsidRPr="006E52DF">
              <w:rPr>
                <w:rFonts w:ascii="Verdana" w:hAnsi="Verdana" w:cs="Times New Roman"/>
                <w:sz w:val="20"/>
                <w:szCs w:val="20"/>
                <w:lang w:val="hr-HR"/>
              </w:rPr>
              <w:lastRenderedPageBreak/>
              <w:t>PREPORUKA ZA OSTVARIVANJE PRISTUPA UČENICIMA S POSEBNIM ODGOJNO - OBRAZOVNIM POTREBAMA: podrazumijeva uvođenje raznolikih sadržaja i oblika rada. Pozornost treba usmjeriti na mogućnosti i potrebe učenika, individualizaciju odgojno-obrazovnog rada te osiguravanja dodatne podrške učenicima primjenom rehabilitacijskih programa, uključivanjem osposobljenih asistenata u nastavi i dr.</w:t>
            </w:r>
          </w:p>
        </w:tc>
      </w:tr>
      <w:tr w:rsidR="00BA498D" w:rsidRPr="006E52DF" w:rsidTr="00BA498D">
        <w:trPr>
          <w:trHeight w:val="291"/>
        </w:trPr>
        <w:tc>
          <w:tcPr>
            <w:tcW w:w="13178" w:type="dxa"/>
            <w:gridSpan w:val="4"/>
            <w:vAlign w:val="center"/>
          </w:tcPr>
          <w:p w:rsidR="00BA498D" w:rsidRPr="006E52DF" w:rsidRDefault="00BA498D" w:rsidP="00AD0C60">
            <w:pPr>
              <w:spacing w:line="276" w:lineRule="auto"/>
              <w:rPr>
                <w:rFonts w:ascii="Verdana" w:hAnsi="Verdana" w:cstheme="minorHAnsi"/>
                <w:sz w:val="20"/>
                <w:szCs w:val="20"/>
                <w:lang w:val="hr-HR"/>
              </w:rPr>
            </w:pPr>
            <w:r w:rsidRPr="006E52DF">
              <w:rPr>
                <w:rFonts w:ascii="Verdana" w:hAnsi="Verdana" w:cs="Times New Roman"/>
                <w:sz w:val="20"/>
                <w:szCs w:val="20"/>
                <w:lang w:val="hr-HR"/>
              </w:rPr>
              <w:t>PREPORUKA ZA STRUČNU PRAKSU: Svi navedeni ishodi se trebaju ostvariti tijekom odrađivanja stručne prakse. Škola je dužna osigurati odrađivanje stručne prakse poštivajući epidemiološke preporuke.</w:t>
            </w:r>
          </w:p>
        </w:tc>
      </w:tr>
    </w:tbl>
    <w:p w:rsidR="00F2283D" w:rsidRPr="006E52DF" w:rsidRDefault="00F2283D" w:rsidP="00AD0C60">
      <w:pPr>
        <w:spacing w:line="276" w:lineRule="auto"/>
        <w:jc w:val="both"/>
        <w:rPr>
          <w:rFonts w:ascii="Verdana" w:hAnsi="Verdana"/>
          <w:b/>
          <w:color w:val="262626"/>
          <w:sz w:val="20"/>
          <w:szCs w:val="20"/>
        </w:rPr>
      </w:pPr>
    </w:p>
    <w:p w:rsidR="00F2283D" w:rsidRPr="006E52DF" w:rsidRDefault="00F2283D" w:rsidP="00AD0C60">
      <w:pPr>
        <w:spacing w:line="276" w:lineRule="auto"/>
        <w:rPr>
          <w:rFonts w:ascii="Verdana" w:hAnsi="Verdana"/>
          <w:b/>
          <w:color w:val="262626"/>
          <w:sz w:val="20"/>
          <w:szCs w:val="20"/>
        </w:rPr>
      </w:pPr>
      <w:r w:rsidRPr="006E52DF">
        <w:rPr>
          <w:rFonts w:ascii="Verdana" w:hAnsi="Verdana"/>
          <w:b/>
          <w:color w:val="262626"/>
          <w:sz w:val="20"/>
          <w:szCs w:val="20"/>
        </w:rPr>
        <w:br w:type="page"/>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lastRenderedPageBreak/>
        <w:t>OBRAZOVNI SEKTOR:</w:t>
      </w:r>
      <w:r w:rsidR="00376A6A" w:rsidRPr="006E52DF">
        <w:rPr>
          <w:rFonts w:ascii="Verdana" w:hAnsi="Verdana"/>
          <w:b/>
          <w:color w:val="262626"/>
          <w:sz w:val="20"/>
          <w:szCs w:val="20"/>
        </w:rPr>
        <w:t xml:space="preserve"> </w:t>
      </w:r>
      <w:r w:rsidR="00376A6A" w:rsidRPr="006E52DF">
        <w:rPr>
          <w:rFonts w:ascii="Verdana" w:hAnsi="Verdana" w:cs="Vijaya"/>
          <w:b/>
          <w:sz w:val="20"/>
          <w:szCs w:val="20"/>
        </w:rPr>
        <w:t>Ekonomija, trgovina i poslovna administracija</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KVALIFIKACIJA/ZANIMANJE:</w:t>
      </w:r>
      <w:r w:rsidR="00376A6A" w:rsidRPr="006E52DF">
        <w:rPr>
          <w:rFonts w:ascii="Verdana" w:hAnsi="Verdana"/>
          <w:b/>
          <w:color w:val="262626"/>
          <w:sz w:val="20"/>
          <w:szCs w:val="20"/>
        </w:rPr>
        <w:t xml:space="preserve"> Komercijalist</w:t>
      </w:r>
    </w:p>
    <w:p w:rsidR="00F2283D" w:rsidRPr="006E52DF" w:rsidRDefault="00F2283D" w:rsidP="00AD0C60">
      <w:pPr>
        <w:spacing w:line="276" w:lineRule="auto"/>
        <w:jc w:val="both"/>
        <w:rPr>
          <w:rFonts w:ascii="Verdana" w:hAnsi="Verdana"/>
          <w:b/>
          <w:color w:val="262626"/>
          <w:sz w:val="20"/>
          <w:szCs w:val="20"/>
        </w:rPr>
      </w:pPr>
      <w:r w:rsidRPr="006E52DF">
        <w:rPr>
          <w:rFonts w:ascii="Verdana" w:hAnsi="Verdana"/>
          <w:b/>
          <w:color w:val="262626"/>
          <w:sz w:val="20"/>
          <w:szCs w:val="20"/>
        </w:rPr>
        <w:t>RAZRED:</w:t>
      </w:r>
      <w:r w:rsidR="00376A6A" w:rsidRPr="006E52DF">
        <w:rPr>
          <w:rFonts w:ascii="Verdana" w:hAnsi="Verdana"/>
          <w:b/>
          <w:color w:val="262626"/>
          <w:sz w:val="20"/>
          <w:szCs w:val="20"/>
        </w:rPr>
        <w:t xml:space="preserve"> Četvrti</w:t>
      </w:r>
    </w:p>
    <w:p w:rsidR="00F2283D" w:rsidRPr="006E52DF" w:rsidRDefault="00F2283D" w:rsidP="00AD0C60">
      <w:pPr>
        <w:spacing w:line="276" w:lineRule="auto"/>
        <w:jc w:val="center"/>
        <w:rPr>
          <w:rFonts w:ascii="Verdana" w:hAnsi="Verdana"/>
          <w:b/>
          <w:color w:val="000000" w:themeColor="text1"/>
          <w:sz w:val="20"/>
          <w:szCs w:val="20"/>
        </w:rPr>
      </w:pPr>
      <w:r w:rsidRPr="006E52DF">
        <w:rPr>
          <w:rFonts w:ascii="Verdana" w:hAnsi="Verdana"/>
          <w:b/>
          <w:color w:val="000000" w:themeColor="text1"/>
          <w:sz w:val="20"/>
          <w:szCs w:val="20"/>
        </w:rPr>
        <w:t>PREPORUKE ZA REALIZACIJU</w:t>
      </w:r>
    </w:p>
    <w:tbl>
      <w:tblPr>
        <w:tblStyle w:val="TableGrid"/>
        <w:tblW w:w="0" w:type="auto"/>
        <w:tblLayout w:type="fixed"/>
        <w:tblLook w:val="04A0" w:firstRow="1" w:lastRow="0" w:firstColumn="1" w:lastColumn="0" w:noHBand="0" w:noVBand="1"/>
      </w:tblPr>
      <w:tblGrid>
        <w:gridCol w:w="1696"/>
        <w:gridCol w:w="3686"/>
        <w:gridCol w:w="2835"/>
        <w:gridCol w:w="4961"/>
      </w:tblGrid>
      <w:tr w:rsidR="00F2283D" w:rsidRPr="006E52DF" w:rsidTr="00C84E7A">
        <w:trPr>
          <w:trHeight w:val="280"/>
        </w:trPr>
        <w:tc>
          <w:tcPr>
            <w:tcW w:w="1696" w:type="dxa"/>
            <w:vMerge w:val="restart"/>
            <w:shd w:val="clear" w:color="auto" w:fill="FFF2CC" w:themeFill="accent4" w:themeFillTint="33"/>
            <w:vAlign w:val="center"/>
          </w:tcPr>
          <w:p w:rsidR="00F2283D" w:rsidRPr="006E52DF" w:rsidRDefault="00F2283D" w:rsidP="00C84E7A">
            <w:pPr>
              <w:keepLines/>
              <w:spacing w:line="276" w:lineRule="auto"/>
              <w:rPr>
                <w:rFonts w:ascii="Verdana" w:hAnsi="Verdana" w:cstheme="minorHAnsi"/>
                <w:b/>
                <w:sz w:val="20"/>
                <w:szCs w:val="20"/>
                <w:lang w:val="de-DE"/>
              </w:rPr>
            </w:pPr>
            <w:r w:rsidRPr="006E52DF">
              <w:rPr>
                <w:rFonts w:ascii="Verdana" w:hAnsi="Verdana" w:cstheme="minorHAnsi"/>
                <w:b/>
                <w:sz w:val="20"/>
                <w:szCs w:val="20"/>
                <w:lang w:val="de-DE"/>
              </w:rPr>
              <w:t>TEMA / AKTIVNOST</w:t>
            </w:r>
          </w:p>
          <w:p w:rsidR="00F2283D" w:rsidRPr="006E52DF" w:rsidRDefault="00F2283D" w:rsidP="00C84E7A">
            <w:pPr>
              <w:keepLines/>
              <w:spacing w:line="276" w:lineRule="auto"/>
              <w:rPr>
                <w:rFonts w:ascii="Verdana" w:hAnsi="Verdana" w:cstheme="minorHAnsi"/>
                <w:b/>
                <w:sz w:val="20"/>
                <w:szCs w:val="20"/>
                <w:lang w:val="de-DE"/>
              </w:rPr>
            </w:pPr>
            <w:r w:rsidRPr="006E52DF">
              <w:rPr>
                <w:rFonts w:ascii="Verdana" w:hAnsi="Verdana" w:cstheme="minorHAnsi"/>
                <w:b/>
                <w:sz w:val="20"/>
                <w:szCs w:val="20"/>
                <w:lang w:val="de-DE"/>
              </w:rPr>
              <w:t>(broj i naziv)</w:t>
            </w:r>
          </w:p>
        </w:tc>
        <w:tc>
          <w:tcPr>
            <w:tcW w:w="3686" w:type="dxa"/>
            <w:vMerge w:val="restart"/>
            <w:shd w:val="clear" w:color="auto" w:fill="FFF2CC" w:themeFill="accent4" w:themeFillTint="33"/>
            <w:vAlign w:val="center"/>
          </w:tcPr>
          <w:p w:rsidR="00F2283D" w:rsidRPr="006E52DF" w:rsidRDefault="00F2283D" w:rsidP="00C84E7A">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ISHODI UČENJA/NASTAVNI SADRŽAJI</w:t>
            </w:r>
          </w:p>
        </w:tc>
        <w:tc>
          <w:tcPr>
            <w:tcW w:w="2835" w:type="dxa"/>
            <w:vMerge w:val="restart"/>
            <w:shd w:val="clear" w:color="auto" w:fill="FFF2CC" w:themeFill="accent4" w:themeFillTint="33"/>
            <w:vAlign w:val="center"/>
          </w:tcPr>
          <w:p w:rsidR="00F2283D" w:rsidRPr="006E52DF" w:rsidRDefault="00F2283D" w:rsidP="00C84E7A">
            <w:pPr>
              <w:keepLines/>
              <w:spacing w:line="276" w:lineRule="auto"/>
              <w:jc w:val="center"/>
              <w:rPr>
                <w:rFonts w:ascii="Verdana" w:hAnsi="Verdana" w:cstheme="minorHAnsi"/>
                <w:b/>
                <w:sz w:val="20"/>
                <w:szCs w:val="20"/>
                <w:lang w:val="hr-HR"/>
              </w:rPr>
            </w:pPr>
            <w:r w:rsidRPr="006E52DF">
              <w:rPr>
                <w:rFonts w:ascii="Verdana" w:hAnsi="Verdana" w:cstheme="minorHAnsi"/>
                <w:b/>
                <w:sz w:val="20"/>
                <w:szCs w:val="20"/>
                <w:lang w:val="hr-HR"/>
              </w:rPr>
              <w:t>NASTAVNI PREDMET/I</w:t>
            </w:r>
          </w:p>
        </w:tc>
        <w:tc>
          <w:tcPr>
            <w:tcW w:w="4961" w:type="dxa"/>
            <w:vMerge w:val="restart"/>
            <w:shd w:val="clear" w:color="auto" w:fill="FFF2CC" w:themeFill="accent4" w:themeFillTint="33"/>
            <w:vAlign w:val="center"/>
          </w:tcPr>
          <w:p w:rsidR="00F2283D" w:rsidRPr="006E52DF" w:rsidRDefault="00F2283D" w:rsidP="00C84E7A">
            <w:pPr>
              <w:keepLines/>
              <w:spacing w:line="276" w:lineRule="auto"/>
              <w:jc w:val="center"/>
              <w:rPr>
                <w:rFonts w:ascii="Verdana" w:hAnsi="Verdana" w:cstheme="minorHAnsi"/>
                <w:b/>
                <w:sz w:val="20"/>
                <w:szCs w:val="20"/>
              </w:rPr>
            </w:pPr>
            <w:r w:rsidRPr="006E52DF">
              <w:rPr>
                <w:rFonts w:ascii="Verdana" w:hAnsi="Verdana" w:cstheme="minorHAnsi"/>
                <w:b/>
                <w:sz w:val="20"/>
                <w:szCs w:val="20"/>
                <w:lang w:val="hr-HR"/>
              </w:rPr>
              <w:t>OČEKIVANJA MEĐUPREDMETNIH TEMA</w:t>
            </w:r>
          </w:p>
        </w:tc>
      </w:tr>
      <w:tr w:rsidR="00F2283D" w:rsidRPr="006E52DF" w:rsidTr="00C84E7A">
        <w:trPr>
          <w:trHeight w:val="280"/>
        </w:trPr>
        <w:tc>
          <w:tcPr>
            <w:tcW w:w="1696" w:type="dxa"/>
            <w:vMerge/>
            <w:shd w:val="clear" w:color="auto" w:fill="FFF2CC" w:themeFill="accent4" w:themeFillTint="33"/>
            <w:vAlign w:val="center"/>
          </w:tcPr>
          <w:p w:rsidR="00F2283D" w:rsidRPr="006E52DF" w:rsidRDefault="00F2283D" w:rsidP="00C84E7A">
            <w:pPr>
              <w:keepLines/>
              <w:spacing w:line="276" w:lineRule="auto"/>
              <w:rPr>
                <w:rFonts w:ascii="Verdana" w:hAnsi="Verdana" w:cstheme="minorHAnsi"/>
                <w:b/>
                <w:sz w:val="20"/>
                <w:szCs w:val="20"/>
              </w:rPr>
            </w:pPr>
          </w:p>
        </w:tc>
        <w:tc>
          <w:tcPr>
            <w:tcW w:w="3686" w:type="dxa"/>
            <w:vMerge/>
            <w:shd w:val="clear" w:color="auto" w:fill="FFF2CC" w:themeFill="accent4" w:themeFillTint="33"/>
            <w:vAlign w:val="center"/>
          </w:tcPr>
          <w:p w:rsidR="00F2283D" w:rsidRPr="006E52DF" w:rsidRDefault="00F2283D" w:rsidP="00C84E7A">
            <w:pPr>
              <w:keepLines/>
              <w:spacing w:line="276" w:lineRule="auto"/>
              <w:rPr>
                <w:rFonts w:ascii="Verdana" w:hAnsi="Verdana" w:cstheme="minorHAnsi"/>
                <w:b/>
                <w:sz w:val="20"/>
                <w:szCs w:val="20"/>
              </w:rPr>
            </w:pPr>
          </w:p>
        </w:tc>
        <w:tc>
          <w:tcPr>
            <w:tcW w:w="2835" w:type="dxa"/>
            <w:vMerge/>
            <w:shd w:val="clear" w:color="auto" w:fill="FFF2CC" w:themeFill="accent4" w:themeFillTint="33"/>
            <w:vAlign w:val="center"/>
          </w:tcPr>
          <w:p w:rsidR="00F2283D" w:rsidRPr="006E52DF" w:rsidRDefault="00F2283D" w:rsidP="00C84E7A">
            <w:pPr>
              <w:keepLines/>
              <w:spacing w:line="276" w:lineRule="auto"/>
              <w:jc w:val="center"/>
              <w:rPr>
                <w:rFonts w:ascii="Verdana" w:hAnsi="Verdana" w:cstheme="minorHAnsi"/>
                <w:b/>
                <w:sz w:val="20"/>
                <w:szCs w:val="20"/>
              </w:rPr>
            </w:pPr>
          </w:p>
        </w:tc>
        <w:tc>
          <w:tcPr>
            <w:tcW w:w="4961" w:type="dxa"/>
            <w:vMerge/>
            <w:shd w:val="clear" w:color="auto" w:fill="FFF2CC" w:themeFill="accent4" w:themeFillTint="33"/>
          </w:tcPr>
          <w:p w:rsidR="00F2283D" w:rsidRPr="006E52DF" w:rsidRDefault="00F2283D" w:rsidP="00C84E7A">
            <w:pPr>
              <w:keepLines/>
              <w:spacing w:line="276" w:lineRule="auto"/>
              <w:jc w:val="center"/>
              <w:rPr>
                <w:rFonts w:ascii="Verdana" w:hAnsi="Verdana" w:cstheme="minorHAnsi"/>
                <w:b/>
                <w:sz w:val="20"/>
                <w:szCs w:val="20"/>
              </w:rPr>
            </w:pPr>
          </w:p>
        </w:tc>
      </w:tr>
      <w:tr w:rsidR="00E0439B" w:rsidRPr="006E52DF" w:rsidTr="006A5BBD">
        <w:trPr>
          <w:trHeight w:val="1559"/>
        </w:trPr>
        <w:tc>
          <w:tcPr>
            <w:tcW w:w="1696" w:type="dxa"/>
            <w:vAlign w:val="center"/>
          </w:tcPr>
          <w:p w:rsidR="00E0439B" w:rsidRPr="006E52DF" w:rsidRDefault="00E0439B" w:rsidP="00C84E7A">
            <w:pPr>
              <w:keepLines/>
              <w:spacing w:line="276" w:lineRule="auto"/>
              <w:jc w:val="both"/>
              <w:rPr>
                <w:rFonts w:ascii="Verdana" w:hAnsi="Verdana" w:cstheme="minorHAnsi"/>
                <w:b/>
                <w:sz w:val="20"/>
                <w:szCs w:val="20"/>
                <w:lang w:val="hr-HR"/>
              </w:rPr>
            </w:pPr>
            <w:r w:rsidRPr="006E52DF">
              <w:rPr>
                <w:rFonts w:ascii="Verdana" w:hAnsi="Verdana"/>
                <w:b/>
                <w:sz w:val="20"/>
                <w:szCs w:val="20"/>
                <w:lang w:val="hr-HR"/>
              </w:rPr>
              <w:t>T1</w:t>
            </w:r>
            <w:r w:rsidR="00C84E7A">
              <w:rPr>
                <w:rFonts w:ascii="Verdana" w:hAnsi="Verdana"/>
                <w:b/>
                <w:sz w:val="20"/>
                <w:szCs w:val="20"/>
                <w:lang w:val="hr-HR"/>
              </w:rPr>
              <w:t xml:space="preserve"> - </w:t>
            </w:r>
            <w:r w:rsidRPr="006E52DF">
              <w:rPr>
                <w:rFonts w:ascii="Verdana" w:hAnsi="Verdana"/>
                <w:b/>
                <w:sz w:val="20"/>
                <w:szCs w:val="20"/>
                <w:lang w:val="hr-HR"/>
              </w:rPr>
              <w:t>KOMUNIKA</w:t>
            </w:r>
            <w:r w:rsidR="00636EAF">
              <w:rPr>
                <w:rFonts w:ascii="Verdana" w:hAnsi="Verdana"/>
                <w:b/>
                <w:sz w:val="20"/>
                <w:szCs w:val="20"/>
                <w:lang w:val="hr-HR"/>
              </w:rPr>
              <w:t>-</w:t>
            </w:r>
            <w:r w:rsidRPr="006E52DF">
              <w:rPr>
                <w:rFonts w:ascii="Verdana" w:hAnsi="Verdana"/>
                <w:b/>
                <w:sz w:val="20"/>
                <w:szCs w:val="20"/>
                <w:lang w:val="hr-HR"/>
              </w:rPr>
              <w:t>CIJSKA VJEŠTINA UPRAVLJA</w:t>
            </w:r>
            <w:r w:rsidR="00636EAF">
              <w:rPr>
                <w:rFonts w:ascii="Verdana" w:hAnsi="Verdana"/>
                <w:b/>
                <w:sz w:val="20"/>
                <w:szCs w:val="20"/>
                <w:lang w:val="hr-HR"/>
              </w:rPr>
              <w:t>-</w:t>
            </w:r>
            <w:r w:rsidRPr="006E52DF">
              <w:rPr>
                <w:rFonts w:ascii="Verdana" w:hAnsi="Verdana"/>
                <w:b/>
                <w:sz w:val="20"/>
                <w:szCs w:val="20"/>
                <w:lang w:val="hr-HR"/>
              </w:rPr>
              <w:t>NJA OSOBNIM IMIDŽEM</w:t>
            </w:r>
          </w:p>
        </w:tc>
        <w:tc>
          <w:tcPr>
            <w:tcW w:w="3686" w:type="dxa"/>
          </w:tcPr>
          <w:p w:rsidR="00E0439B" w:rsidRPr="006E52DF" w:rsidRDefault="00E0439B" w:rsidP="00C84E7A">
            <w:pPr>
              <w:pStyle w:val="ListParagraph"/>
              <w:keepLines/>
              <w:numPr>
                <w:ilvl w:val="0"/>
                <w:numId w:val="9"/>
              </w:numPr>
              <w:spacing w:line="276" w:lineRule="auto"/>
              <w:jc w:val="both"/>
              <w:rPr>
                <w:rFonts w:ascii="Verdana" w:hAnsi="Verdana" w:cstheme="minorHAnsi"/>
                <w:sz w:val="20"/>
                <w:szCs w:val="20"/>
                <w:lang w:val="hr-HR"/>
              </w:rPr>
            </w:pPr>
            <w:r w:rsidRPr="006E52DF">
              <w:rPr>
                <w:rFonts w:ascii="Verdana" w:hAnsi="Verdana" w:cstheme="minorHAnsi"/>
                <w:sz w:val="20"/>
                <w:szCs w:val="20"/>
                <w:lang w:val="hr-HR"/>
              </w:rPr>
              <w:t>Opisati osobni imidž</w:t>
            </w:r>
          </w:p>
          <w:p w:rsidR="00E0439B" w:rsidRPr="006E52DF" w:rsidRDefault="00E0439B" w:rsidP="00C84E7A">
            <w:pPr>
              <w:pStyle w:val="ListParagraph"/>
              <w:keepLines/>
              <w:numPr>
                <w:ilvl w:val="0"/>
                <w:numId w:val="9"/>
              </w:numPr>
              <w:spacing w:line="276" w:lineRule="auto"/>
              <w:jc w:val="both"/>
              <w:rPr>
                <w:rFonts w:ascii="Verdana" w:hAnsi="Verdana" w:cstheme="minorHAnsi"/>
                <w:sz w:val="20"/>
                <w:szCs w:val="20"/>
                <w:lang w:val="hr-HR"/>
              </w:rPr>
            </w:pPr>
            <w:r w:rsidRPr="006E52DF">
              <w:rPr>
                <w:rFonts w:ascii="Verdana" w:hAnsi="Verdana" w:cstheme="minorHAnsi"/>
                <w:sz w:val="20"/>
                <w:szCs w:val="20"/>
                <w:lang w:val="hr-HR"/>
              </w:rPr>
              <w:t>Procijeniti negativnosti u osobnom imidžu</w:t>
            </w:r>
          </w:p>
          <w:p w:rsidR="00E0439B" w:rsidRPr="006E52DF" w:rsidRDefault="00E0439B" w:rsidP="00C84E7A">
            <w:pPr>
              <w:pStyle w:val="ListParagraph"/>
              <w:keepLines/>
              <w:numPr>
                <w:ilvl w:val="0"/>
                <w:numId w:val="9"/>
              </w:numPr>
              <w:spacing w:line="276" w:lineRule="auto"/>
              <w:jc w:val="both"/>
              <w:rPr>
                <w:rFonts w:ascii="Verdana" w:hAnsi="Verdana" w:cstheme="minorHAnsi"/>
                <w:sz w:val="20"/>
                <w:szCs w:val="20"/>
                <w:lang w:val="hr-HR"/>
              </w:rPr>
            </w:pPr>
            <w:r w:rsidRPr="006E52DF">
              <w:rPr>
                <w:rFonts w:ascii="Verdana" w:hAnsi="Verdana" w:cstheme="minorHAnsi"/>
                <w:sz w:val="20"/>
                <w:szCs w:val="20"/>
                <w:lang w:val="hr-HR"/>
              </w:rPr>
              <w:t>Opisati korporativni imidž</w:t>
            </w:r>
          </w:p>
          <w:p w:rsidR="00E0439B" w:rsidRPr="006E52DF" w:rsidRDefault="00E0439B" w:rsidP="00C84E7A">
            <w:pPr>
              <w:pStyle w:val="ListParagraph"/>
              <w:keepLines/>
              <w:numPr>
                <w:ilvl w:val="0"/>
                <w:numId w:val="9"/>
              </w:numPr>
              <w:spacing w:line="276" w:lineRule="auto"/>
              <w:jc w:val="both"/>
              <w:rPr>
                <w:rFonts w:ascii="Verdana" w:hAnsi="Verdana" w:cstheme="minorHAnsi"/>
                <w:sz w:val="20"/>
                <w:szCs w:val="20"/>
                <w:lang w:val="hr-HR"/>
              </w:rPr>
            </w:pPr>
            <w:r w:rsidRPr="006E52DF">
              <w:rPr>
                <w:rFonts w:ascii="Verdana" w:hAnsi="Verdana" w:cstheme="minorHAnsi"/>
                <w:sz w:val="20"/>
                <w:szCs w:val="20"/>
                <w:lang w:val="hr-HR"/>
              </w:rPr>
              <w:t>Usporediti međuodnos osobnog i korporativnog imidža</w:t>
            </w:r>
          </w:p>
        </w:tc>
        <w:tc>
          <w:tcPr>
            <w:tcW w:w="2835" w:type="dxa"/>
          </w:tcPr>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C84E7A">
            <w:pPr>
              <w:keepLines/>
              <w:spacing w:line="276" w:lineRule="auto"/>
              <w:rPr>
                <w:rFonts w:ascii="Verdana" w:hAnsi="Verdana" w:cstheme="minorHAnsi"/>
                <w:sz w:val="20"/>
                <w:szCs w:val="20"/>
                <w:lang w:val="hr-HR"/>
              </w:rPr>
            </w:pPr>
          </w:p>
          <w:p w:rsidR="00E0439B" w:rsidRPr="006E52DF" w:rsidRDefault="00E0439B" w:rsidP="00C84E7A">
            <w:pPr>
              <w:keepLines/>
              <w:spacing w:line="276" w:lineRule="auto"/>
              <w:rPr>
                <w:rFonts w:ascii="Verdana" w:hAnsi="Verdana" w:cstheme="minorHAnsi"/>
                <w:sz w:val="20"/>
                <w:szCs w:val="20"/>
                <w:lang w:val="hr-HR"/>
              </w:rPr>
            </w:pPr>
          </w:p>
          <w:p w:rsidR="00E0439B" w:rsidRPr="006E52DF" w:rsidRDefault="00E0439B" w:rsidP="00C84E7A">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C84E7A">
            <w:pPr>
              <w:keepLines/>
              <w:spacing w:line="276" w:lineRule="auto"/>
              <w:rPr>
                <w:rFonts w:ascii="Verdana" w:hAnsi="Verdana" w:cstheme="minorHAnsi"/>
                <w:sz w:val="20"/>
                <w:szCs w:val="20"/>
                <w:lang w:val="hr-HR"/>
              </w:rPr>
            </w:pP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Učenicima se može dati zadatak (samostalno ili u paru), u kojemu oni trebaju istražiti imidž jedne osobe i jedne korporacije. Na temelju dobivenih informacija, učenici izrađuju prezentaciju u kojoj predstavljaju imidž odabrane/zadane osobe (prednosti, nedostatke, kako tu osobu doživljavaju drugi, kako osobni imidž utječe na poslovni imidž, kako poboljšati imidž) i korporativni imidž (vizualni identitet, imidž menadžera i zaposlenika, organizacijsku strukturu, itd.)</w:t>
            </w:r>
          </w:p>
          <w:p w:rsidR="00E0439B" w:rsidRPr="006E52DF" w:rsidRDefault="00E0439B" w:rsidP="00C84E7A">
            <w:pPr>
              <w:keepLines/>
              <w:spacing w:line="276" w:lineRule="auto"/>
              <w:rPr>
                <w:rFonts w:ascii="Verdana" w:hAnsi="Verdana" w:cstheme="minorHAnsi"/>
                <w:sz w:val="20"/>
                <w:szCs w:val="20"/>
                <w:lang w:val="hr-HR"/>
              </w:rPr>
            </w:pP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Nakon prezentacije, može se u primjenu sadržaja vrednovati govorna izvedba/nastup, istraživački rad, primjena digitalne tehnologije, izgled i sadržaj prezentacije.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Također, kvizom znanja izrađenim u nekom od digitalnih alata, učenici će pokazati usvojenost ishoda učenja.</w:t>
            </w:r>
          </w:p>
        </w:tc>
        <w:tc>
          <w:tcPr>
            <w:tcW w:w="4961" w:type="dxa"/>
          </w:tcPr>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A.4/5.4. Samostalno kritički promišlja i vrednuje ideje.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D.4/5.2. Učenik ostvaruje dobru komunikaciju s drugima, uspješno surađuje u različitim situacijama i spreman je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zatražiti i ponuditi pomoć.</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 mrežama i računalnim oblacima za potrebe učenja i osobnoga razvoja.</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A.5.3. Učenik preuzima odgovornost za vlastitu sigurnost u digitalnome okružju i izgradnjudigitalnoga identiteta.</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9B127D"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ZDR B.4.1.B Razvija tolerantan odnos prema drugima.</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C.5.2. Preuzimaodgovornost za pridržavanjezakonskih propisa tedruštvenih pravila i normi.</w:t>
            </w:r>
          </w:p>
          <w:p w:rsidR="00E0439B" w:rsidRPr="006E52DF" w:rsidRDefault="00E0439B" w:rsidP="00C84E7A">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iupravlja aktivnostima.</w:t>
            </w:r>
          </w:p>
        </w:tc>
      </w:tr>
      <w:tr w:rsidR="00DC466B" w:rsidRPr="006E52DF" w:rsidTr="00016744">
        <w:tc>
          <w:tcPr>
            <w:tcW w:w="1696" w:type="dxa"/>
            <w:textDirection w:val="btLr"/>
            <w:vAlign w:val="center"/>
          </w:tcPr>
          <w:p w:rsidR="00DC466B" w:rsidRPr="006E52DF" w:rsidRDefault="00DC466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T2 – IZRADA UPITNIKA, PROVEDBA ISTRAŽIVANJA TRŽIŠTA VJEŽBENIČKE TVRTKE, OBRADA PODATAKA I INTERPRETACIJA</w:t>
            </w:r>
          </w:p>
          <w:p w:rsidR="00DC466B" w:rsidRPr="006E52DF" w:rsidRDefault="00DC466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REZULTATA U FUNKCIJI INTEGRIRANE MARKETINŠKE KOMUNIKACIJE</w:t>
            </w:r>
          </w:p>
        </w:tc>
        <w:tc>
          <w:tcPr>
            <w:tcW w:w="3686" w:type="dxa"/>
          </w:tcPr>
          <w:p w:rsidR="00DC466B" w:rsidRPr="006E52DF" w:rsidRDefault="00DC466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Izraditi upitnik u nekom digitalnom alatu (npr. MS Forms, Google Forms, Testmoz, Mentimeter, Survey Monkey...)</w:t>
            </w:r>
          </w:p>
          <w:p w:rsidR="00DC466B" w:rsidRPr="006E52DF" w:rsidRDefault="00DC466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Provesti istraživanje tržišta anketiranjem, obraditi prikupljene podatke i interpretirati obrađene podatke</w:t>
            </w:r>
          </w:p>
        </w:tc>
        <w:tc>
          <w:tcPr>
            <w:tcW w:w="2835" w:type="dxa"/>
            <w:vAlign w:val="center"/>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Marketing</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Strukovne vježbe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Na ovom zadatku se mogu kombinirati ishodi učenja iz predmeta Poslovne komunikacije, Marketing (Nastavna cjelina: Istraživanje tržišta) i  Strukovne vježbe (poslovanje odjela prodaje s marketingom). Učenici trebaju u nekom od digitalnih alata izraditi anketni upitnik, odrediti temu anketiranja (može u dogovoru sa vježbeničkom tvrtkom iz Strukovnih vježbi) odrediti broj pitanja, oblikovati pitanja, podijeliti poveznicu na anketu, provesti anketiranje na određenom broju ispitanika, prikupljene odgovore protumačiti i interpretirati. </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Nakon obavljenog zadatka, u primjenu sadržaja se može vrednovati oblikovanje anketnog upitnika, dijeljenje poveznice poslovnom elektroničkom poštom, intrepretacija dobivenih podataka, korištenje podataka u svrhu poslovanja vježbeničke tvrtke.</w:t>
            </w:r>
          </w:p>
          <w:p w:rsidR="00DC466B" w:rsidRPr="006E52DF" w:rsidRDefault="00DC466B" w:rsidP="00016744">
            <w:pPr>
              <w:keepLines/>
              <w:spacing w:line="276" w:lineRule="auto"/>
              <w:rPr>
                <w:rFonts w:ascii="Verdana" w:hAnsi="Verdana" w:cstheme="minorHAnsi"/>
                <w:sz w:val="20"/>
                <w:szCs w:val="20"/>
                <w:lang w:val="hr-HR"/>
              </w:rPr>
            </w:pPr>
          </w:p>
        </w:tc>
        <w:tc>
          <w:tcPr>
            <w:tcW w:w="4961" w:type="dxa"/>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UKU A.4/5.2. Koristi se različitim strategijama učenja i samostalno ih primjenjuje u ostvarivanju ciljeva učenja i rješavanju problema u </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skolegama predočava, stvara i dijeli nove ideje iuratke s pomoću IKT-a.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svojeintelektualno vlasništvo i odabire načine dijeljenjasadržaja.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ZDR B.4.1.B Razvija tolerantan odnos prema drugima.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A.5.4. Upravlja svojimobrazovnim i profesionalnimputem.</w:t>
            </w:r>
          </w:p>
        </w:tc>
      </w:tr>
      <w:tr w:rsidR="00DC466B" w:rsidRPr="006E52DF" w:rsidTr="00016744">
        <w:tc>
          <w:tcPr>
            <w:tcW w:w="1696" w:type="dxa"/>
            <w:textDirection w:val="btLr"/>
            <w:vAlign w:val="center"/>
          </w:tcPr>
          <w:p w:rsidR="00DC466B" w:rsidRPr="006E52DF" w:rsidRDefault="00DC466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T3 - OGLAŠIVANJE U FUNKCIJI INTEGRIRANE MARKETINŠKE KOMUNIKACIJE</w:t>
            </w:r>
          </w:p>
        </w:tc>
        <w:tc>
          <w:tcPr>
            <w:tcW w:w="3686" w:type="dxa"/>
          </w:tcPr>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Izraditi promidžbene materijale: plakat/infografiku/preze-ntaciju/brošuru za oglašivanje u nekom digitalnom alatu (Canva, Adobe Spark, Inkscape, Lucidpress, Prezi, MS Powerpoint, MS Sway, MS Word...)</w:t>
            </w:r>
          </w:p>
        </w:tc>
        <w:tc>
          <w:tcPr>
            <w:tcW w:w="2835" w:type="dxa"/>
            <w:vAlign w:val="center"/>
          </w:tcPr>
          <w:p w:rsidR="00DC466B" w:rsidRPr="006E52DF" w:rsidRDefault="00DC466B" w:rsidP="00016744">
            <w:pPr>
              <w:keepLines/>
              <w:spacing w:line="276" w:lineRule="auto"/>
              <w:rPr>
                <w:rFonts w:ascii="Verdana" w:hAnsi="Verdana"/>
                <w:sz w:val="20"/>
                <w:szCs w:val="20"/>
                <w:lang w:val="hr-HR"/>
              </w:rPr>
            </w:pPr>
            <w:r w:rsidRPr="006E52DF">
              <w:rPr>
                <w:rFonts w:ascii="Verdana" w:hAnsi="Verdana"/>
                <w:sz w:val="20"/>
                <w:szCs w:val="20"/>
                <w:lang w:val="hr-HR"/>
              </w:rPr>
              <w:t>Poslovne komunikacije</w:t>
            </w:r>
          </w:p>
          <w:p w:rsidR="00DC466B" w:rsidRPr="006E52DF" w:rsidRDefault="00DC466B" w:rsidP="00016744">
            <w:pPr>
              <w:keepLines/>
              <w:spacing w:line="276" w:lineRule="auto"/>
              <w:rPr>
                <w:rFonts w:ascii="Verdana" w:hAnsi="Verdana"/>
                <w:sz w:val="20"/>
                <w:szCs w:val="20"/>
                <w:lang w:val="hr-HR"/>
              </w:rPr>
            </w:pPr>
            <w:r w:rsidRPr="006E52DF">
              <w:rPr>
                <w:rFonts w:ascii="Verdana" w:hAnsi="Verdana"/>
                <w:sz w:val="20"/>
                <w:szCs w:val="20"/>
                <w:lang w:val="hr-HR"/>
              </w:rPr>
              <w:t>Marketing</w:t>
            </w:r>
          </w:p>
          <w:p w:rsidR="00DC466B" w:rsidRPr="006E52DF" w:rsidRDefault="00DC466B" w:rsidP="00016744">
            <w:pPr>
              <w:keepLines/>
              <w:spacing w:line="276" w:lineRule="auto"/>
              <w:rPr>
                <w:rFonts w:ascii="Verdana" w:hAnsi="Verdana"/>
                <w:sz w:val="20"/>
                <w:szCs w:val="20"/>
                <w:lang w:val="hr-HR"/>
              </w:rPr>
            </w:pPr>
            <w:r w:rsidRPr="006E52DF">
              <w:rPr>
                <w:rFonts w:ascii="Verdana" w:hAnsi="Verdana"/>
                <w:sz w:val="20"/>
                <w:szCs w:val="20"/>
                <w:lang w:val="hr-HR"/>
              </w:rPr>
              <w:t>Strukovne vježbe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Na ovom zadatku se mogu kombinirati ishodi učenja iz predmeta Poslovne komunikacije, Marketing (Nastavna cjelina: Upravljanje marketinškim funkcijama) i  Strukovne vježbe (poslovanje odjela prodaje s marketingom). Učenici trebaju u nekom od digitalnih alata izraditi promidžbene materijale </w:t>
            </w:r>
            <w:r w:rsidR="00BF2E9F">
              <w:rPr>
                <w:rFonts w:ascii="Verdana" w:hAnsi="Verdana" w:cstheme="minorHAnsi"/>
                <w:sz w:val="20"/>
                <w:szCs w:val="20"/>
                <w:lang w:val="hr-HR"/>
              </w:rPr>
              <w:t>(može za potrebe i u dogovoru s</w:t>
            </w:r>
            <w:r w:rsidRPr="006E52DF">
              <w:rPr>
                <w:rFonts w:ascii="Verdana" w:hAnsi="Verdana" w:cstheme="minorHAnsi"/>
                <w:sz w:val="20"/>
                <w:szCs w:val="20"/>
                <w:lang w:val="hr-HR"/>
              </w:rPr>
              <w:t xml:space="preserve"> vježbeničkom tvrtkom iz Strukovnih vježbi). </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Nakon obavljenog zadatka, u primjenu sadržaja se može vrednovati oblikovanje plakata/brošure/prezentacije/infografike ili nekog drugog promidžbenog materijala za potrebe vježbeničke tvrtke.</w:t>
            </w:r>
          </w:p>
          <w:p w:rsidR="00DC466B" w:rsidRPr="006E52DF" w:rsidRDefault="00DC466B" w:rsidP="00016744">
            <w:pPr>
              <w:keepLines/>
              <w:spacing w:line="276" w:lineRule="auto"/>
              <w:rPr>
                <w:rFonts w:ascii="Verdana" w:hAnsi="Verdana"/>
                <w:sz w:val="20"/>
                <w:szCs w:val="20"/>
                <w:lang w:val="hr-HR"/>
              </w:rPr>
            </w:pPr>
          </w:p>
        </w:tc>
        <w:tc>
          <w:tcPr>
            <w:tcW w:w="4961" w:type="dxa"/>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UKU A.4/5.2. Koristi se različitim strategijama učenja i samostalno ih primjenjuje u ostvarivanju ciljeva učenja i rješavanju problema u </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D.5.3. Učenik samostalno ili u suradnji s kolegama predočava, stvara i dijeli nove ideje i uratke s pomoću IKT-a.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A.5.4. Upravlja svojim obrazovnim i profesionalnim putem.</w:t>
            </w:r>
          </w:p>
        </w:tc>
      </w:tr>
      <w:tr w:rsidR="00DC466B" w:rsidRPr="006E52DF" w:rsidTr="00636EAF">
        <w:tc>
          <w:tcPr>
            <w:tcW w:w="1696" w:type="dxa"/>
            <w:vAlign w:val="center"/>
          </w:tcPr>
          <w:p w:rsidR="00DC466B" w:rsidRPr="006E52DF" w:rsidRDefault="00DC466B" w:rsidP="00636EAF">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lastRenderedPageBreak/>
              <w:t>T4 - PRIMJENA RAČUNALA U PISANOM POSLOVNOM KOMUNICIRANJU U OTPREMNIČKOM I VANJSKOTRGOVINSKOM POSLOVANJU</w:t>
            </w:r>
          </w:p>
        </w:tc>
        <w:tc>
          <w:tcPr>
            <w:tcW w:w="3686" w:type="dxa"/>
          </w:tcPr>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Sastaviti dokumente u otpremničkom poslovanju i vanjskotrgovinskom poslovanju na računalu:</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upit u otpremničkom poslovanju</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ponuda u otpremničkom poslovanju</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prihvat ponude</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dispozicija</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aviziranje</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polica osiguranja</w:t>
            </w:r>
          </w:p>
          <w:p w:rsidR="00DC466B" w:rsidRPr="006E52DF" w:rsidRDefault="00DC466B" w:rsidP="00016744">
            <w:pPr>
              <w:pStyle w:val="ListParagraph"/>
              <w:keepLines/>
              <w:numPr>
                <w:ilvl w:val="1"/>
                <w:numId w:val="11"/>
              </w:numPr>
              <w:spacing w:line="276" w:lineRule="auto"/>
              <w:ind w:left="740"/>
              <w:rPr>
                <w:rFonts w:ascii="Verdana" w:hAnsi="Verdana" w:cstheme="minorHAnsi"/>
                <w:sz w:val="20"/>
                <w:szCs w:val="20"/>
                <w:lang w:val="hr-HR"/>
              </w:rPr>
            </w:pPr>
            <w:r w:rsidRPr="006E52DF">
              <w:rPr>
                <w:rFonts w:ascii="Verdana" w:hAnsi="Verdana" w:cstheme="minorHAnsi"/>
                <w:sz w:val="20"/>
                <w:szCs w:val="20"/>
                <w:lang w:val="hr-HR"/>
              </w:rPr>
              <w:t>faktura</w:t>
            </w:r>
          </w:p>
        </w:tc>
        <w:tc>
          <w:tcPr>
            <w:tcW w:w="2835" w:type="dxa"/>
            <w:vAlign w:val="center"/>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Vanjskotrgovinsko poslovanje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Stručna praksa</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 ovom zadatku se mogu kombinirati ishodi učenja iz Poslovnih komunikacija, TŠO (Nastavne cjeline: Osiguranje, Špedicija) i VTP (Nastavna cjelina: Vanjsko trgovinski poslovi). Učenici na računalu izrađuju pisane poslovne komunikacije u otpremničkom i vanjskotrgovinskom poslovanju, u primjenu sadržaja se mogu vrednovati elementi dispozicije, police osiguranja, elementi pisane poslovne komunikacije (upita, ponude, fakture).</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Kvizom znanja izrađenim u nekom od digitalnih alata, učenici će pokazati usvojenost ishoda učenja.</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 nastavi na daljinu, učenik može u ovom dijelu ostvariti ishode učenja Poslovnih komunikacija i Stručne prakse, tako da odabere jedan ili više ishoda učenja teme/aktivnosti T4 i istovremeno rješavajući zadatak/zadatke iz Poslovnih komunikacija, ujedno ostvari i ishode učenja Stručne prakse.</w:t>
            </w:r>
          </w:p>
          <w:p w:rsidR="00DC466B" w:rsidRPr="006E52DF" w:rsidRDefault="00DC466B" w:rsidP="00016744">
            <w:pPr>
              <w:keepLines/>
              <w:spacing w:line="276" w:lineRule="auto"/>
              <w:rPr>
                <w:rFonts w:ascii="Verdana" w:hAnsi="Verdana" w:cstheme="minorHAnsi"/>
                <w:sz w:val="20"/>
                <w:szCs w:val="20"/>
                <w:lang w:val="hr-HR"/>
              </w:rPr>
            </w:pPr>
          </w:p>
        </w:tc>
        <w:tc>
          <w:tcPr>
            <w:tcW w:w="4961" w:type="dxa"/>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A.4/5.1. Samostalno traži nove informacije iz različitih izvora, transformira ih u novo znanje i uspješno primjenjuje pri rješavanju </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problema.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GOO B.4.3. Analizira ustrojstvo vlasti u Republici Hrvatskoj i Europskoj uniji.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odabiruodgovarajuće digitalne tehnologije.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društvenimmrežama i računalnim oblacima za potrebe učenja iosobnoga razvoja.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iupravlja aktivnostima.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A.4.2. Upravlja svojim emocijama i ponašanjem.</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tc>
      </w:tr>
      <w:tr w:rsidR="00DC466B" w:rsidRPr="006E52DF" w:rsidTr="006A5BBD">
        <w:trPr>
          <w:trHeight w:val="1984"/>
        </w:trPr>
        <w:tc>
          <w:tcPr>
            <w:tcW w:w="1696" w:type="dxa"/>
            <w:textDirection w:val="btLr"/>
            <w:vAlign w:val="center"/>
          </w:tcPr>
          <w:p w:rsidR="00DC466B" w:rsidRPr="006E52DF" w:rsidRDefault="00DC466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T5 - PRIMJENA KOMUNIKACIJSKIH VJEŠTINA U KOMERCIJALNOM POSLOVANJU</w:t>
            </w:r>
          </w:p>
        </w:tc>
        <w:tc>
          <w:tcPr>
            <w:tcW w:w="3686" w:type="dxa"/>
          </w:tcPr>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Izraditi pisanu poslovnu komunikaciju i dokumentaciju u tipičnoj poslovnoj transakciji.</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Prezentirati proizvode tvrtke uz podršku digitalnih alata.</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Održati sastanak na temu usavršavanja djelatnika na poslovima prodaje (menadžer – djelatnici). </w:t>
            </w:r>
          </w:p>
          <w:p w:rsidR="00DC466B" w:rsidRPr="006E52DF" w:rsidRDefault="00DC466B" w:rsidP="00016744">
            <w:pPr>
              <w:pStyle w:val="ListParagraph"/>
              <w:keepLines/>
              <w:spacing w:line="276" w:lineRule="auto"/>
              <w:rPr>
                <w:rFonts w:ascii="Verdana" w:hAnsi="Verdana" w:cstheme="minorHAnsi"/>
                <w:sz w:val="20"/>
                <w:szCs w:val="20"/>
                <w:lang w:val="hr-HR"/>
              </w:rPr>
            </w:pPr>
          </w:p>
          <w:p w:rsidR="00DC466B" w:rsidRPr="006E52DF" w:rsidRDefault="00DC466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Pregovarati o zaključenju otpremničkog posla za destinaciju zemlje u EU.</w:t>
            </w:r>
          </w:p>
        </w:tc>
        <w:tc>
          <w:tcPr>
            <w:tcW w:w="2835" w:type="dxa"/>
            <w:vAlign w:val="center"/>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Poslovne komunikacije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Strukovne vježbe</w:t>
            </w:r>
          </w:p>
          <w:p w:rsidR="00DC466B" w:rsidRPr="006E52DF" w:rsidRDefault="00DC466B" w:rsidP="00016744">
            <w:pPr>
              <w:keepLines/>
              <w:spacing w:line="276" w:lineRule="auto"/>
              <w:rPr>
                <w:rFonts w:ascii="Verdana" w:hAnsi="Verdana" w:cstheme="minorHAnsi"/>
                <w:sz w:val="20"/>
                <w:szCs w:val="20"/>
                <w:lang w:val="hr-HR"/>
              </w:rPr>
            </w:pPr>
          </w:p>
          <w:p w:rsidR="00DC466B" w:rsidRPr="006E52DF" w:rsidRDefault="00DC466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DC466B" w:rsidRPr="006E52DF" w:rsidRDefault="00DC466B" w:rsidP="00016744">
            <w:pPr>
              <w:keepLines/>
              <w:spacing w:line="276" w:lineRule="auto"/>
              <w:rPr>
                <w:rFonts w:ascii="Verdana" w:hAnsi="Verdana" w:cstheme="minorHAnsi"/>
                <w:b/>
                <w:sz w:val="20"/>
                <w:szCs w:val="20"/>
                <w:lang w:val="hr-HR"/>
              </w:rPr>
            </w:pP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Posljednjom aktivnošću/temom učenik ostvaruje ishod/ishode učenja predmeta kroz sve četiri godine.  Ovdje se mogu učenici podijeliti u skupine i svakoj skupini dati po jedan zadatak, koji će obuhvatiti sve ishode učenja. Npr., jedna skupina učenika izrađuje pisanu poslovnu komunikaciju u redovitom komercijalnom poslu, druga skupina prezentaciju novog/postojećeg proizvoda na nekom od digitalnih alata, treća skupina organizira sastanak (sastavljaju poziv, održavaju sastanak, vode zapisnik) i četvrta skupina simulira pregovore sa fiktivnim poslovnim partnerom iz neke druge zemlje EU, kojoj nude novi/postojeći proizvod. </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 primjenu sadržaja i suradnju u nastavnom procesu može se vrednovati izvršenje integralnog zadatka i rad u skupini.</w:t>
            </w:r>
          </w:p>
        </w:tc>
        <w:tc>
          <w:tcPr>
            <w:tcW w:w="4961" w:type="dxa"/>
          </w:tcPr>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GOO B.4.3. Analizira ustrojstvo vlasti u Republici Hrvatskoj i Europskoj uniji.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C.4.2. Samostalno provodi složeno pretraživanje informacija u digitalnome okružju.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 mrežama i računalnim oblacima za potrebe učenja i osobnoga razvoja.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DC466B" w:rsidRPr="006E52DF" w:rsidRDefault="00DC466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tc>
      </w:tr>
      <w:tr w:rsidR="00E0439B" w:rsidRPr="006E52DF" w:rsidTr="00636EAF">
        <w:tc>
          <w:tcPr>
            <w:tcW w:w="1696" w:type="dxa"/>
            <w:vAlign w:val="center"/>
          </w:tcPr>
          <w:p w:rsidR="00E0439B" w:rsidRPr="006E52DF" w:rsidRDefault="00E0439B" w:rsidP="00636EAF">
            <w:pPr>
              <w:keepLines/>
              <w:spacing w:line="276" w:lineRule="auto"/>
              <w:rPr>
                <w:rFonts w:ascii="Verdana" w:hAnsi="Verdana" w:cstheme="minorHAnsi"/>
                <w:b/>
                <w:sz w:val="20"/>
                <w:szCs w:val="20"/>
                <w:lang w:val="hr-HR"/>
              </w:rPr>
            </w:pPr>
            <w:r w:rsidRPr="006E52DF">
              <w:rPr>
                <w:rFonts w:ascii="Verdana" w:hAnsi="Verdana"/>
                <w:b/>
                <w:sz w:val="20"/>
                <w:szCs w:val="20"/>
                <w:lang w:val="hr-HR"/>
              </w:rPr>
              <w:lastRenderedPageBreak/>
              <w:t>T1 - POJAM, ULOGA I SPECIFIČNOSTI VANJSKE TRGOVINE</w:t>
            </w:r>
          </w:p>
        </w:tc>
        <w:tc>
          <w:tcPr>
            <w:tcW w:w="3686" w:type="dxa"/>
          </w:tcPr>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vanjsku od unutarnje trgovine.</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Ustanoviti koje su zajedničke karakteristike unutarnje i vanjske trgovine te koje su specifičnosti vanjske trgovine.</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Otkriti važnost vanjske trgovine u platnoj bilanci.</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Vanjskotrgovinsko poslovanje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u paru na temelju teoretskog predznanja pronalaze primjere iz prakse kojima mogu dokazati zajedničke karakteristike unutarnje i vanjske trgovine, kao i specifičnosti vanjske trgovine po kojima se ona razlikuje od unutarnje trgovine.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 u paru na primjeru Platne bilance RH utvrđuju odnose u Bilanci tekućih transakcija tako da dio obrađuje Trgovačku bilancu, a dio Bilancu usluga i njihov pojedinačni utjecaj na stanje Bilanci tekućih transakcija. Kao rezultat rada u paru, učenici izrađuju umnu mapu u nekom od digitalnih alata (npr. Coggle.it, Mindmeister i sl.), kojom prikazuju odnose navedenih bilanci, koja se vrednuje u primjenu sadržaja.</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Kvizom znanja izrađenim u nekom od digitalnih alata, učenici će pokazati usvojenost ishoda učenja.</w:t>
            </w:r>
          </w:p>
          <w:p w:rsidR="00E0439B" w:rsidRPr="006E52DF" w:rsidRDefault="00E0439B" w:rsidP="00016744">
            <w:pPr>
              <w:keepLines/>
              <w:spacing w:line="276" w:lineRule="auto"/>
              <w:rPr>
                <w:rFonts w:ascii="Verdana" w:hAnsi="Verdana" w:cstheme="minorHAnsi"/>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GOO B.4.3. Analizira ustrojstvo vlasti u Republici Hrvatskoj i Europskoj uniji.</w:t>
            </w:r>
          </w:p>
          <w:p w:rsidR="00E0439B" w:rsidRPr="006E52DF" w:rsidRDefault="00E0439B" w:rsidP="00016744">
            <w:pPr>
              <w:keepLines/>
              <w:spacing w:line="276" w:lineRule="auto"/>
              <w:rPr>
                <w:rFonts w:ascii="Verdana" w:hAnsi="Verdana" w:cstheme="minorHAnsi"/>
                <w:sz w:val="20"/>
                <w:szCs w:val="20"/>
                <w:lang w:val="hr-HR"/>
              </w:rPr>
            </w:pPr>
          </w:p>
        </w:tc>
      </w:tr>
      <w:tr w:rsidR="00E0439B" w:rsidRPr="006E52DF" w:rsidTr="00016744">
        <w:trPr>
          <w:cantSplit/>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T2 – SUBJEKTI VANJSKE TRGOVINE</w:t>
            </w:r>
          </w:p>
        </w:tc>
        <w:tc>
          <w:tcPr>
            <w:tcW w:w="3686" w:type="dxa"/>
          </w:tcPr>
          <w:p w:rsidR="00E0439B" w:rsidRPr="006E52DF" w:rsidRDefault="00E0439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Razlikovati subjekte vanjske trgovine za izravan i neizravan izvoz i uvoz.</w:t>
            </w:r>
          </w:p>
          <w:p w:rsidR="00E0439B" w:rsidRPr="006E52DF" w:rsidRDefault="00E0439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Razlučiti u čije ime i za čiji račun subjekti rade, što im je zarada i jesu li nositelji ili izvršitelji posla.</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Vanjskotrgovinsko poslovanje </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Na primjeru svakog oblika organizacije vanjskotrgovinskog poslovanja za neizravan izvoz, učenici će samostalno utvrditi razliku među njima s obzirom u čije ime i za čiji račun rade, što im je zarada i jesu li nositelji ili izvršitelji posla.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se može provesti kvizom znanja izrađenim u nekom od digitalnih alata, kojim će učenici pokazati usvojenost ishoda učenja.</w:t>
            </w:r>
          </w:p>
          <w:p w:rsidR="00E0439B" w:rsidRPr="006E52DF" w:rsidRDefault="00E0439B" w:rsidP="00016744">
            <w:pPr>
              <w:keepLines/>
              <w:spacing w:line="276" w:lineRule="auto"/>
              <w:rPr>
                <w:rFonts w:ascii="Verdana" w:hAnsi="Verdana" w:cstheme="minorHAnsi"/>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p>
        </w:tc>
      </w:tr>
      <w:tr w:rsidR="00E0439B" w:rsidRPr="006E52DF" w:rsidTr="00636EAF">
        <w:tc>
          <w:tcPr>
            <w:tcW w:w="1696" w:type="dxa"/>
            <w:vAlign w:val="center"/>
          </w:tcPr>
          <w:p w:rsidR="00E0439B" w:rsidRPr="006E52DF" w:rsidRDefault="00E0439B" w:rsidP="00636EAF">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lastRenderedPageBreak/>
              <w:t>T3 – MEĐUNARODNI TRGOVAČKI OBIČAJI, UZANCE I IZRAZI</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Otkriti važnost poslovne etike i trgovačkog morala u vanjskotrgovačkom poslovanju i svakodnevnom životu.</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Preispitati prednosti korištenja INCOTERMS klauzula i međusobno ih razlikovati.</w:t>
            </w:r>
          </w:p>
        </w:tc>
        <w:tc>
          <w:tcPr>
            <w:tcW w:w="2835" w:type="dxa"/>
            <w:vAlign w:val="center"/>
          </w:tcPr>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Transport, špedicija i osiguranje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Povezati INCOTERMS klauzule s različitim vrstama transporta i interesima izvoznika i uvoznika radeći u parovima.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Sve to spojiti s po jednim primjerom korištenja kopnenog i pomorskog prijevoza.</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Finalni rezultat rada u paru vrednuje se u primjenu sadržaja.</w:t>
            </w:r>
          </w:p>
          <w:p w:rsidR="00E0439B" w:rsidRPr="006E52DF" w:rsidRDefault="00E0439B" w:rsidP="00016744">
            <w:pPr>
              <w:keepLines/>
              <w:spacing w:line="276" w:lineRule="auto"/>
              <w:rPr>
                <w:rFonts w:ascii="Verdana" w:hAnsi="Verdana"/>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p>
        </w:tc>
      </w:tr>
      <w:tr w:rsidR="00E0439B" w:rsidRPr="006E52DF" w:rsidTr="00016744">
        <w:trPr>
          <w:cantSplit/>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T4 – VANJSKOTRGOVINSKI POSLOVI</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posao izvoza od posla uvoza.</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Provjeriti zadaće izvoza i uvoza.</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Opisati važnost gospodarskih usluga u provedbi izvoznih i uvoznih poslova.</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Vanjskotrgovinsko poslovanje</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Povezati naučeno iz TVP-a (posao uvoza, posao izvoza, zadaće) s onim iz TŠO (transport, osiguranje) i Poslovnih komunikacija (pisane poslovne komunikacije u otpremništvu i vanjskotgovinskom poslovanju) u dijelu usluga prijevoza, špedicije osiguranja i na konkretnom primjeru vanjskotrgovinskog posla izvoza, potvrditi tu važnost u odnosu na njihov doprinos izvršenju tog posla.</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 xml:space="preserve">Vrednovanje se može provesti kvizom znanja izrađenim u nekom od digitalnih alata, kojim će </w:t>
            </w:r>
            <w:r w:rsidRPr="006E52DF">
              <w:rPr>
                <w:rFonts w:ascii="Verdana" w:hAnsi="Verdana"/>
                <w:sz w:val="20"/>
                <w:szCs w:val="20"/>
                <w:lang w:val="hr-HR"/>
              </w:rPr>
              <w:lastRenderedPageBreak/>
              <w:t xml:space="preserve">učenici pokazati usvojenost ishoda učenja iz VTP. </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Istovremeno, na konkretno izrađenim pisanim poslovnim komunikacijama pri redovitom poslu izvoza, učenici će primjeniti usvojene ishode učenja u predmetu Poslovne komunikacije i biti ocijenjeni u primjenu sadržaja, a ujedno izraditi i policu osiguranja i transportni dokument za primjenu sadržaja iz TŠO.</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tc>
      </w:tr>
      <w:tr w:rsidR="00E0439B" w:rsidRPr="006E52DF" w:rsidTr="00016744">
        <w:trPr>
          <w:cantSplit/>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T5 – INSTRUMENTI PLAĆANJA</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instrumente plaćanja u vanjskoj i unutarnjoj trgovini.</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Usporediti važnost korištenog instrumenta plaćanja sa sigurnošću same provedbe naplate i plaćanja za izvoznika i uvoznika s obzorom na rizik naplate i plaćanja u vanjskoj trgovini.</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Vanjskotrgovinsko poslovanje</w:t>
            </w: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Povezati naučeno iz TVP-a na primjeru Međunarodnog dokumentarnog akreditiva.  Radeći u parovima utvrditi prednosti tog plaćanja na način da jedan učenik otkrije prednosti za izvoznika, a drugi za uvoznika.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se može provesti u primjenu sadržaja na temelju rada u paru, koji će kao rezultat prezentirati pojedine oblike plaćanja i istaknuti prednosti i nedostatke.</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A.4/5.2. Koristi se različitim strategijama učenja i samostalno ih primjenjuje u ostvarivanju ciljeva učenja i rješavanju problema u svim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p>
        </w:tc>
      </w:tr>
      <w:tr w:rsidR="00E0439B" w:rsidRPr="006E52DF" w:rsidTr="006A5BBD">
        <w:tc>
          <w:tcPr>
            <w:tcW w:w="1696" w:type="dxa"/>
            <w:vAlign w:val="center"/>
          </w:tcPr>
          <w:p w:rsidR="00E0439B" w:rsidRPr="006E52DF" w:rsidRDefault="00E0439B" w:rsidP="006A5BBD">
            <w:pPr>
              <w:keepLines/>
              <w:spacing w:line="276" w:lineRule="auto"/>
              <w:rPr>
                <w:rFonts w:ascii="Verdana" w:hAnsi="Verdana" w:cstheme="minorHAnsi"/>
                <w:b/>
                <w:sz w:val="20"/>
                <w:szCs w:val="20"/>
                <w:lang w:val="hr-HR"/>
              </w:rPr>
            </w:pPr>
            <w:r w:rsidRPr="006E52DF">
              <w:rPr>
                <w:rFonts w:ascii="Verdana" w:hAnsi="Verdana"/>
                <w:b/>
                <w:sz w:val="20"/>
                <w:szCs w:val="20"/>
                <w:lang w:val="hr-HR"/>
              </w:rPr>
              <w:t>T1 -  PODUZETNIČKA IDEJA, INICIJATIVA I POTHVAT</w:t>
            </w:r>
          </w:p>
        </w:tc>
        <w:tc>
          <w:tcPr>
            <w:tcW w:w="3686" w:type="dxa"/>
          </w:tcPr>
          <w:p w:rsidR="00E0439B" w:rsidRPr="006E52DF" w:rsidRDefault="00E0439B" w:rsidP="00016744">
            <w:pPr>
              <w:keepLines/>
              <w:numPr>
                <w:ilvl w:val="0"/>
                <w:numId w:val="9"/>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Opisati poduzetničku ideju.</w:t>
            </w:r>
          </w:p>
          <w:p w:rsidR="00E0439B" w:rsidRPr="006E52DF" w:rsidRDefault="00E0439B" w:rsidP="00016744">
            <w:pPr>
              <w:keepLines/>
              <w:numPr>
                <w:ilvl w:val="0"/>
                <w:numId w:val="9"/>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 xml:space="preserve">Analizirati metode za stvaranje poduzetničke ideje. </w:t>
            </w:r>
          </w:p>
          <w:p w:rsidR="00E0439B" w:rsidRPr="006E52DF" w:rsidRDefault="00E0439B" w:rsidP="00016744">
            <w:pPr>
              <w:keepLines/>
              <w:numPr>
                <w:ilvl w:val="0"/>
                <w:numId w:val="9"/>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Opisati načine prikupljanja poduzetničkih ideja.</w:t>
            </w:r>
          </w:p>
          <w:p w:rsidR="00E0439B" w:rsidRPr="006E52DF" w:rsidRDefault="00E0439B" w:rsidP="00016744">
            <w:pPr>
              <w:keepLines/>
              <w:numPr>
                <w:ilvl w:val="0"/>
                <w:numId w:val="9"/>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Skicirati put ostvarivanja poduzetničke ideje.</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Poduzetništvo</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Učenicima se može dati zadatak (samostalno ili u paru), u kojemu oni trebaju istražiti tržište i prikupiti više poduzetničkih ideja.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 temelju dobivenih informacija, učenici izrađuju prezentaciju u kojoj predstavljaju poduzetničku ideju: vizualni identitet, viziju i misiju,  imidž menadžera i zaposlenika, organizacijsku strukturu, itd.</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Nakon prezentacije, može se u primjenu sadržaja vrednovati govorna izvedba/nastup, istraživački rad, primjena digitalne tehnologije, izgled i sadržaj prezentacije.</w:t>
            </w:r>
            <w:r w:rsidR="009B127D" w:rsidRPr="006E52DF">
              <w:rPr>
                <w:rFonts w:ascii="Verdana" w:hAnsi="Verdana" w:cstheme="minorHAnsi"/>
                <w:sz w:val="20"/>
                <w:szCs w:val="20"/>
                <w:lang w:val="hr-HR"/>
              </w:rPr>
              <w:t xml:space="preserve"> </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A.4/5.4. Samostalno kritički promišlja i vrednuje ideje.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D.4/5.2. Učenik ostvaruje dobru komunikaciju s drugima, uspješno surađuje u različitim situacijama i spreman 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zatražiti i ponuditi pomoć.</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 mrežama i računalnim oblacima za potrebe učenja i osobnoga razvoja.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A.5.3. Učenik preuzima odgovornost za vlastitu sigurnost u digitalnome okružju i izgradnju digitalnoga identiteta.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C.5.2. Preuzima odgovornost za pridržavanje zakonskih propisa te društvenih pravila i normi.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T2 –  ULAGANJA U PODUZETNIČKI POTHVAT</w:t>
            </w:r>
          </w:p>
        </w:tc>
        <w:tc>
          <w:tcPr>
            <w:tcW w:w="3686" w:type="dxa"/>
          </w:tcPr>
          <w:p w:rsidR="00E0439B" w:rsidRPr="006E52DF" w:rsidRDefault="00E0439B" w:rsidP="00016744">
            <w:pPr>
              <w:keepLines/>
              <w:numPr>
                <w:ilvl w:val="0"/>
                <w:numId w:val="10"/>
              </w:numPr>
              <w:spacing w:line="276" w:lineRule="auto"/>
              <w:ind w:left="360"/>
              <w:contextualSpacing/>
              <w:rPr>
                <w:rFonts w:ascii="Verdana" w:hAnsi="Verdana" w:cstheme="minorHAnsi"/>
                <w:sz w:val="20"/>
                <w:szCs w:val="20"/>
                <w:lang w:val="hr-HR"/>
              </w:rPr>
            </w:pPr>
            <w:r w:rsidRPr="006E52DF">
              <w:rPr>
                <w:rFonts w:ascii="Verdana" w:hAnsi="Verdana" w:cstheme="minorHAnsi"/>
                <w:sz w:val="20"/>
                <w:szCs w:val="20"/>
                <w:lang w:val="hr-HR"/>
              </w:rPr>
              <w:t>Preispitati oblike ulaganja u poduzetnički pothvat, te razumjeti načine korištenja vlastite imovine za potrebe posla.</w:t>
            </w:r>
          </w:p>
          <w:p w:rsidR="00E0439B" w:rsidRPr="006E52DF" w:rsidRDefault="00E0439B" w:rsidP="00016744">
            <w:pPr>
              <w:keepLines/>
              <w:numPr>
                <w:ilvl w:val="0"/>
                <w:numId w:val="10"/>
              </w:numPr>
              <w:spacing w:line="276" w:lineRule="auto"/>
              <w:ind w:left="360"/>
              <w:contextualSpacing/>
              <w:rPr>
                <w:rFonts w:ascii="Verdana" w:hAnsi="Verdana" w:cstheme="minorHAnsi"/>
                <w:sz w:val="20"/>
                <w:szCs w:val="20"/>
                <w:lang w:val="hr-HR"/>
              </w:rPr>
            </w:pPr>
            <w:r w:rsidRPr="006E52DF">
              <w:rPr>
                <w:rFonts w:ascii="Verdana" w:hAnsi="Verdana" w:cstheme="minorHAnsi"/>
                <w:sz w:val="20"/>
                <w:szCs w:val="20"/>
                <w:lang w:val="hr-HR"/>
              </w:rPr>
              <w:t xml:space="preserve">Izraditi  tabelu mogućnosti ulaganja iz tuđih izvora u nekom digitalnom alatu. </w:t>
            </w:r>
          </w:p>
          <w:p w:rsidR="00E0439B" w:rsidRPr="006E52DF" w:rsidRDefault="00E0439B" w:rsidP="00016744">
            <w:pPr>
              <w:keepLines/>
              <w:numPr>
                <w:ilvl w:val="0"/>
                <w:numId w:val="10"/>
              </w:numPr>
              <w:spacing w:line="276" w:lineRule="auto"/>
              <w:ind w:left="360"/>
              <w:contextualSpacing/>
              <w:rPr>
                <w:rFonts w:ascii="Verdana" w:hAnsi="Verdana" w:cstheme="minorHAnsi"/>
                <w:sz w:val="20"/>
                <w:szCs w:val="20"/>
                <w:lang w:val="hr-HR"/>
              </w:rPr>
            </w:pPr>
            <w:r w:rsidRPr="006E52DF">
              <w:rPr>
                <w:rFonts w:ascii="Verdana" w:hAnsi="Verdana" w:cstheme="minorHAnsi"/>
                <w:sz w:val="20"/>
                <w:szCs w:val="20"/>
                <w:lang w:val="hr-HR"/>
              </w:rPr>
              <w:t xml:space="preserve">Izraditi plakat o dugoročnim i kratkoročnim vrijednosnim papirima. </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PODUZETNIŠTVO</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Marketing</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Strukovne vježbe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Na ovom zadatku se mogu kombinirati ishodi učenja iz predmeta  Marketing (Nastavna cjelina: Istraživanje tržišta), Poslovne komunikacije (izrada plakata) i  Strukovne vježbe (poslovanje odjela prodaje s marketingom). Učenici trebaju u nekom od digitalnih alata izraditi tabelu s mogućnostima ulaganja u poduzetnički pothvat te prednostima i nedostatcima pojedinačne vrste ulaganja te izrađeno interpretirati. Nakon obavljenog zadatka, u primjenu sadržaja se može vrednovati oblikovanje, jasnoća podataka te intrepretacija dobivenih podataka. </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UKU A.4/5.2. Koristi se različitim strategijama učenja i samostalno ih primjenjuje u ostvarivanju ciljeva učenja i rješavanju problema 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A.5.4. Upravlja svojim obrazovnim i profesionalnim putem.</w:t>
            </w:r>
          </w:p>
        </w:tc>
      </w:tr>
      <w:tr w:rsidR="00E0439B" w:rsidRPr="006E52DF" w:rsidTr="006A5BBD">
        <w:trPr>
          <w:cantSplit/>
          <w:trHeight w:val="850"/>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T3 – FINANCIJRANJE ULAGANJA U PODUZETNIČKI POTHVAT</w:t>
            </w:r>
          </w:p>
        </w:tc>
        <w:tc>
          <w:tcPr>
            <w:tcW w:w="3686" w:type="dxa"/>
          </w:tcPr>
          <w:p w:rsidR="00E0439B" w:rsidRPr="006E52DF" w:rsidRDefault="00E0439B" w:rsidP="00016744">
            <w:pPr>
              <w:keepLines/>
              <w:numPr>
                <w:ilvl w:val="0"/>
                <w:numId w:val="11"/>
              </w:numPr>
              <w:spacing w:line="276" w:lineRule="auto"/>
              <w:ind w:left="644"/>
              <w:contextualSpacing/>
              <w:rPr>
                <w:rFonts w:ascii="Verdana" w:hAnsi="Verdana" w:cstheme="minorHAnsi"/>
                <w:sz w:val="20"/>
                <w:szCs w:val="20"/>
                <w:lang w:val="hr-HR"/>
              </w:rPr>
            </w:pPr>
            <w:r w:rsidRPr="006E52DF">
              <w:rPr>
                <w:rFonts w:ascii="Verdana" w:hAnsi="Verdana" w:cstheme="minorHAnsi"/>
                <w:sz w:val="20"/>
                <w:szCs w:val="20"/>
                <w:lang w:val="hr-HR"/>
              </w:rPr>
              <w:t>Opisati kreditiranje</w:t>
            </w:r>
          </w:p>
          <w:p w:rsidR="00E0439B" w:rsidRPr="006E52DF" w:rsidRDefault="00E0439B" w:rsidP="00016744">
            <w:pPr>
              <w:keepLines/>
              <w:numPr>
                <w:ilvl w:val="0"/>
                <w:numId w:val="11"/>
              </w:numPr>
              <w:spacing w:line="276" w:lineRule="auto"/>
              <w:ind w:left="644"/>
              <w:contextualSpacing/>
              <w:rPr>
                <w:rFonts w:ascii="Verdana" w:hAnsi="Verdana" w:cstheme="minorHAnsi"/>
                <w:sz w:val="20"/>
                <w:szCs w:val="20"/>
                <w:lang w:val="hr-HR"/>
              </w:rPr>
            </w:pPr>
            <w:r w:rsidRPr="006E52DF">
              <w:rPr>
                <w:rFonts w:ascii="Verdana" w:hAnsi="Verdana" w:cstheme="minorHAnsi"/>
                <w:sz w:val="20"/>
                <w:szCs w:val="20"/>
                <w:lang w:val="hr-HR"/>
              </w:rPr>
              <w:t>Usporediti potrebnu dokumentaciju koju zahtjevaju poslovne banke ako poduzetnik pothvat želi financirati kreditom banke</w:t>
            </w:r>
          </w:p>
          <w:p w:rsidR="00E0439B" w:rsidRPr="006E52DF" w:rsidRDefault="00E0439B" w:rsidP="00016744">
            <w:pPr>
              <w:keepLines/>
              <w:numPr>
                <w:ilvl w:val="0"/>
                <w:numId w:val="11"/>
              </w:numPr>
              <w:spacing w:line="276" w:lineRule="auto"/>
              <w:ind w:left="644"/>
              <w:contextualSpacing/>
              <w:rPr>
                <w:rFonts w:ascii="Verdana" w:hAnsi="Verdana" w:cstheme="minorHAnsi"/>
                <w:sz w:val="20"/>
                <w:szCs w:val="20"/>
                <w:lang w:val="hr-HR"/>
              </w:rPr>
            </w:pPr>
            <w:r w:rsidRPr="006E52DF">
              <w:rPr>
                <w:rFonts w:ascii="Verdana" w:hAnsi="Verdana" w:cstheme="minorHAnsi"/>
                <w:sz w:val="20"/>
                <w:szCs w:val="20"/>
                <w:lang w:val="hr-HR"/>
              </w:rPr>
              <w:t>Provesti istraživanje tržišta web stranica određenih poslovnih banaka tj. obraditi cijene i uvjete ulaganja iz „tuđih izvora“, obraditi prikupljene podatke i interpretirati obrađene podatke.</w:t>
            </w:r>
          </w:p>
        </w:tc>
        <w:tc>
          <w:tcPr>
            <w:tcW w:w="2835" w:type="dxa"/>
            <w:vAlign w:val="center"/>
          </w:tcPr>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PODUZETNIŠTVO</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Strukovne vježbe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trebaju u nekom od digitalnih alata izraditi prezentaciju o prednostima i nedostatcima financiranja vlastitim kapitalom i prednostima i nedostatcima financiranja tuđim kapitalom.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trebaju u nekom od digitalnih alata izraditi plakat o kreditiranju, te primijeniti naučeno u oblikovanju primjera ugovora o kreditu.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 Nakon obavljenog zadatka, u primjenu sadržaja se može vrednovati oblikovanje prezentacije ili primjera ugovora o kreditu.</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UKU A.4/5.2. Koristi se različitim strategijama učenja i samostalno ih primjenjuje u ostvarivanju ciljeva učenja i rješavanju problema 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A.5.4. Upravlja svojim obrazovnim i profesionalnim putem.</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T4 - GOSPODARSKA OPRAVDANOST ULGANJA U PODUZETNIČKI POTHVAT</w:t>
            </w:r>
          </w:p>
        </w:tc>
        <w:tc>
          <w:tcPr>
            <w:tcW w:w="3686" w:type="dxa"/>
          </w:tcPr>
          <w:p w:rsidR="00E0439B" w:rsidRPr="006E52DF" w:rsidRDefault="00E0439B" w:rsidP="00016744">
            <w:pPr>
              <w:keepLines/>
              <w:numPr>
                <w:ilvl w:val="0"/>
                <w:numId w:val="11"/>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Opisati pojam gospodarske opravdanosti ulaganja u poduzetnički pothvat, te razlikovati statičke i dinamičke pokazatelje opravdanosti ulaganja radi spoznaje opravdanosti ulaganja u pothvat.</w:t>
            </w:r>
          </w:p>
          <w:p w:rsidR="00E0439B" w:rsidRPr="006E52DF" w:rsidRDefault="00E0439B" w:rsidP="00016744">
            <w:pPr>
              <w:keepLines/>
              <w:numPr>
                <w:ilvl w:val="0"/>
                <w:numId w:val="11"/>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 xml:space="preserve">Izraditi tablicu po zadanom primjeru jedne od metoda izračuna za opravdanost ulaganja. </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PODUZETNIŠTVO</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Matematika</w:t>
            </w: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 ovom zadatku se može kombinirati jedna od statičkih, te jedna od dinamičkih metoda ocjene opravdanosti ulaganja po dogovoru nastavnika s učenikom.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 nastavi na daljinu, učenik može u ovom dijelu ostvariti ishode učenja tako da po dogovorenoj metodi izračuna opravdanost ulaganja, te na taj način  dođe do zaključka je li konkretan pothvat prihvatljiv – gospodarski opravdan ili ne.</w:t>
            </w:r>
          </w:p>
          <w:p w:rsidR="00E0439B" w:rsidRPr="006E52DF" w:rsidRDefault="00E0439B" w:rsidP="00016744">
            <w:pPr>
              <w:keepLines/>
              <w:spacing w:line="276" w:lineRule="auto"/>
              <w:rPr>
                <w:rFonts w:ascii="Verdana" w:hAnsi="Verdana" w:cstheme="minorHAnsi"/>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UKU A.4/5.1. Samostalno traži nove informacije iz različitih izvora, transformira ih u novo znanje i uspješno primjenjuje pri rješavanju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GOO B.4.3. Analizira ustrojstvo vlasti u Republici Hrvatskoj i Europskoj uniji.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 mrežama i računalnim oblacima za potrebe učenja i osobnoga razvoja.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B.5.2. Planira i upravlja aktivnostima.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T5 – POSLOVNO PLANIRANJE   I MENADŽMENT</w:t>
            </w:r>
          </w:p>
        </w:tc>
        <w:tc>
          <w:tcPr>
            <w:tcW w:w="3686" w:type="dxa"/>
          </w:tcPr>
          <w:p w:rsidR="00E0439B" w:rsidRPr="006E52DF" w:rsidRDefault="00E0439B" w:rsidP="00016744">
            <w:pPr>
              <w:keepLines/>
              <w:numPr>
                <w:ilvl w:val="0"/>
                <w:numId w:val="11"/>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Prezentirati vrste poslovnih planova.</w:t>
            </w:r>
          </w:p>
          <w:p w:rsidR="00E0439B" w:rsidRPr="006E52DF" w:rsidRDefault="00E0439B" w:rsidP="00016744">
            <w:pPr>
              <w:keepLines/>
              <w:numPr>
                <w:ilvl w:val="0"/>
                <w:numId w:val="11"/>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 xml:space="preserve">Izraditi poslovni plan za zamišljeni poduzetnički pothvat po dogovoru s nastavnikom. </w:t>
            </w:r>
          </w:p>
          <w:p w:rsidR="00E0439B" w:rsidRPr="006E52DF" w:rsidRDefault="00E0439B" w:rsidP="00016744">
            <w:pPr>
              <w:keepLines/>
              <w:numPr>
                <w:ilvl w:val="0"/>
                <w:numId w:val="11"/>
              </w:numPr>
              <w:spacing w:line="276" w:lineRule="auto"/>
              <w:contextualSpacing/>
              <w:rPr>
                <w:rFonts w:ascii="Verdana" w:hAnsi="Verdana" w:cstheme="minorHAnsi"/>
                <w:sz w:val="20"/>
                <w:szCs w:val="20"/>
                <w:lang w:val="hr-HR"/>
              </w:rPr>
            </w:pPr>
            <w:r w:rsidRPr="006E52DF">
              <w:rPr>
                <w:rFonts w:ascii="Verdana" w:hAnsi="Verdana" w:cstheme="minorHAnsi"/>
                <w:sz w:val="20"/>
                <w:szCs w:val="20"/>
                <w:lang w:val="hr-HR"/>
              </w:rPr>
              <w:t>Izraditi planiranje ljudskih potencijala za zamišljeni poduzetnički pothvat po dogovoru s nastavnikom.</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PODUZETNIŠTVO</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Strukovne vježbe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 Ovdje se mogu učenici podijeliti u skupine i svakoj skupini dati po jedan integralni zadatak, koji će obuhvatiti sve ishode učenja. Npr., jedna skupina učenika izrađuje poslovni plan za zamišljeni poduzetnički pothvat, druga skupina izrađuje marketinški plan za zamišljenu poslovnu ideju, treća skupina odrađuje upravljanje ljudskim resursima za zamišljeni poduzetnički pothvat počevši od menadžera do ostalih potrebnih zaposlenika.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 primjenu sadržaja i suradnju u nastavnom procesu može se vrednovati izvršenje integralnog zadatka i rad u skupini.</w:t>
            </w:r>
          </w:p>
          <w:p w:rsidR="00E0439B" w:rsidRPr="006E52DF" w:rsidRDefault="00E0439B" w:rsidP="00016744">
            <w:pPr>
              <w:keepLines/>
              <w:spacing w:line="276" w:lineRule="auto"/>
              <w:rPr>
                <w:rFonts w:ascii="Verdana" w:hAnsi="Verdana" w:cstheme="minorHAnsi"/>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A.4/5.1. Samostalno traži nove informacije iz različitih izvora, transformira ih u novo znanje i uspješno primjenjuje pri rješavanju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GOO B.4.3. Analizira ustrojstvo vlasti u Republici Hrvatskoj i Europskoj uniji.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A.5.2. Učenik se samostalno služi društvenim mrežama i računalnim oblacima za potrebe učenja i osobnoga razvoja.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b/>
                <w:sz w:val="20"/>
                <w:szCs w:val="20"/>
                <w:lang w:val="hr-HR"/>
              </w:rPr>
              <w:t>T1 – TEHNOLOGIJA, RAZVOJ I EKOLOGIJA</w:t>
            </w:r>
          </w:p>
        </w:tc>
        <w:tc>
          <w:tcPr>
            <w:tcW w:w="3686" w:type="dxa"/>
          </w:tcPr>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Opisati kako je razvoj tehnologije utjecao na razvoj društva u pozitivnom i negativnom smislu.</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Povezati čovjekovu brigu za okoliš i razvoj čistih tehnologija.</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Izraditi shemu tehnološkog procesa na konkretnom primjeru. </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Analizirati pojam ekologije i okoliša.</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Procijeniti ekološke probleme u okolišu. </w:t>
            </w:r>
          </w:p>
          <w:p w:rsidR="00E0439B" w:rsidRPr="006E52DF" w:rsidRDefault="00E0439B" w:rsidP="00016744">
            <w:pPr>
              <w:pStyle w:val="ListParagraph"/>
              <w:keepLines/>
              <w:spacing w:line="276" w:lineRule="auto"/>
              <w:ind w:left="360"/>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Poznavanje robe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Učenicima se može dati zadatak (samostalno ili u paru), u kojemu oni trebaju istražiti razvoj tehnologije i utjecaj na društvo. Na temelju dobivenih informacija, učenici izrađuju prezentaciju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Nakon prezentacije, može se u primjenu sadržaja vrednovati govorna izvedba/nastup, istraživački rad, primjena digitalne tehnologije, izgled i sadržaj prezentacije.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Učenicima se predloži  konkretan primjer proizvoda i putem knjige izrađuju shemu tehnološkog procesa. Nakon obavljenog zadatka, u primjenu sadržaja se može vrednovati intrepretacija dobivenih podataka.</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A.4/5.4. Samostalno kritički promišlja i vrednuje ideje.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D.4/5.2. Učenik ostvaruje dobru komunikaciju s drugima, uspješno surađuje u različitim situacijama i spreman 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zatražiti i ponuditi pomoć.</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A.5.3. Učenik preuzima odgovornost za vlastitu sigurnost u digitalnome okružju i izgradnju digitalnoga identiteta.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 načina života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 s utjecajem na okoliš i ljude.</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T2 – ENERGIJA I ENERGETSKI  IZVORI</w:t>
            </w:r>
          </w:p>
        </w:tc>
        <w:tc>
          <w:tcPr>
            <w:tcW w:w="3686" w:type="dxa"/>
          </w:tcPr>
          <w:p w:rsidR="00E0439B" w:rsidRPr="006E52DF" w:rsidRDefault="00E0439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Prikazati pojam i obilježja energije.</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Razlikovati obnovljive izvore energije od neobnovljivih, njihove prednosti i nedostatke. </w:t>
            </w:r>
          </w:p>
          <w:p w:rsidR="00E0439B" w:rsidRPr="006E52DF" w:rsidRDefault="00E0439B" w:rsidP="00016744">
            <w:pPr>
              <w:pStyle w:val="ListParagraph"/>
              <w:keepLines/>
              <w:numPr>
                <w:ilvl w:val="0"/>
                <w:numId w:val="9"/>
              </w:numPr>
              <w:spacing w:line="276" w:lineRule="auto"/>
              <w:rPr>
                <w:rFonts w:ascii="Verdana" w:hAnsi="Verdana" w:cstheme="minorHAnsi"/>
                <w:sz w:val="20"/>
                <w:szCs w:val="20"/>
                <w:lang w:val="hr-HR"/>
              </w:rPr>
            </w:pPr>
            <w:r w:rsidRPr="006E52DF">
              <w:rPr>
                <w:rFonts w:ascii="Verdana" w:hAnsi="Verdana" w:cstheme="minorHAnsi"/>
                <w:sz w:val="20"/>
                <w:szCs w:val="20"/>
                <w:lang w:val="hr-HR"/>
              </w:rPr>
              <w:t>Opisati podjelu i primjere prirodnih i umjetnih goriva i uočiti prednosti i nedostatke.</w:t>
            </w:r>
          </w:p>
          <w:p w:rsidR="00E0439B" w:rsidRPr="006E52DF" w:rsidRDefault="00E0439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 xml:space="preserve">Razlikovati uvjete uporabe goriva i načine primjene i prodaje goriva. </w:t>
            </w:r>
          </w:p>
          <w:p w:rsidR="00E0439B" w:rsidRPr="006E52DF" w:rsidRDefault="00E0439B" w:rsidP="00016744">
            <w:pPr>
              <w:pStyle w:val="ListParagraph"/>
              <w:keepLines/>
              <w:numPr>
                <w:ilvl w:val="0"/>
                <w:numId w:val="10"/>
              </w:numPr>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Provesti istraživanje tržišta goriva  tvrtke INA  i interpretirati obrađene podatke.</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Poznavanje robe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Transport , špedicija i osiguranje </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lastRenderedPageBreak/>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 Učenici putem umnih mapa mogu protumačiti i interpretirati zadane ishode učenja . Nakon obavljenog zadatka, u primjenu sadržaja se može vrednovati intrepretacija dobivenih podataka i  korištenje podataka . Putem kvizova i drugih digitalnih alata može se provjeriti usvojenost nastavnih sadržaja. </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A.4/5.2. Koristi se različitim strategijama učenja i samostalno ih primjenjuje u ostvarivanju ciljeva učenja i rješavanju problema 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ODR C.5.1. Objašnjava povezanost potrošnje resursa i pravedne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raspodjele za osiguranje opće dobrobiti</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T3 – METALI I METALNA ROBA</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Otkriti osnovne karakteristike metala.</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Analizirati  tehnički važne  metale, njihov način dobivanja i primjenu.</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Razlikovati postupke obrade metala na konkretnim primjerima.</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Izraditi u digitalnom alatu (npr. Canva, Adobe Spark,....): katalog profilne robe s osnovnim karakteristikama.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Prikupiti prateće dokumente u prometu metalnom robom: tehničke upute, jamstveni list, norme i standarde.</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Na primjeru odabrane neke vrste metalne robe iz nastavnog sadržaja, istražiti je i prezentirati njenu uporabnu vrijednost i tržišnu karakteristiku.   </w:t>
            </w:r>
          </w:p>
          <w:p w:rsidR="00E0439B" w:rsidRPr="006E52DF" w:rsidRDefault="00E0439B" w:rsidP="00016744">
            <w:pPr>
              <w:pStyle w:val="ListParagraph"/>
              <w:keepLines/>
              <w:spacing w:line="276" w:lineRule="auto"/>
              <w:ind w:left="360"/>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lastRenderedPageBreak/>
              <w:t>Poznavanje robe</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 xml:space="preserve">Strukovne vježbe </w:t>
            </w:r>
          </w:p>
          <w:p w:rsidR="00E0439B" w:rsidRPr="006E52DF" w:rsidRDefault="00E0439B" w:rsidP="00016744">
            <w:pPr>
              <w:keepLines/>
              <w:spacing w:line="276" w:lineRule="auto"/>
              <w:rPr>
                <w:rFonts w:ascii="Verdana" w:hAnsi="Verdana"/>
                <w:sz w:val="20"/>
                <w:szCs w:val="20"/>
                <w:lang w:val="hr-HR"/>
              </w:rPr>
            </w:pPr>
            <w:r w:rsidRPr="006E52DF">
              <w:rPr>
                <w:rFonts w:ascii="Verdana" w:hAnsi="Verdana"/>
                <w:sz w:val="20"/>
                <w:szCs w:val="20"/>
                <w:lang w:val="hr-HR"/>
              </w:rPr>
              <w:t>Stručna praksa</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Analizu tehnički važnih metala ostvariti putem  kreiranja tablice metala. U primjeni vrednovati izgled tablice s pripadajućim pojmovima.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Pronaći u stvarnom okruženju metalnu robu i prepoznati postupke obrade metala.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trebaju u nekom od digitalnih alata izraditi katalog profilne robe (može za potrebe i u dogovoru sa vježbeničkom tvrtkom iz Strukovnih vježbi). Nakon obavljenog zadatka, u primjenu sadržaja se može vrednovati oblikovanje kataloga proizvoda.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Prepoznavanje metalne robe putem kataloga proizvoda. </w:t>
            </w:r>
          </w:p>
          <w:p w:rsidR="00E0439B"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Istraživanje metalne robe po izboru učenika i prezentiranje putem ppt (učenici rade u paru). Nakon prezentacije, može se u primjeni sadržaja vrednovati govorna izvedba/nastup, istraživački rad, primjena digitalne tehnologije, izgled i sadržaj prezentacije.</w:t>
            </w:r>
          </w:p>
          <w:p w:rsidR="00B362EC" w:rsidRPr="006E52DF" w:rsidRDefault="00B362EC" w:rsidP="00016744">
            <w:pPr>
              <w:keepLines/>
              <w:spacing w:line="276" w:lineRule="auto"/>
              <w:rPr>
                <w:rFonts w:ascii="Verdana" w:hAnsi="Verdana"/>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UKU A.4/5.1. Samostalno traži nove informacije iz različitih izvora, transformira ih u novo znanje i uspješno primjenjuje pri rješavanju 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A.4/5.2. Koristi se različitim strategijama učenja i samostalno ih primjenjuje u ostvarivanju ciljeva učenja i rješavanju problema 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B.4/5.1. Samostalno određuje ciljeve učenja, odabire pristup učenju te planira učenje.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T4 – ELEKTROTEHNIČKA ROBA</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Opisati osnovne pojmove iz elektrotehnike i mjerne jedinice.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Identificirati vodove električne struje i kabele koji se pojavljuju u trgovini.</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tržišne karakteristike potrošnih i sitnih elektroinstalacijskih materijala.</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najvažnije električne kućanske aparate.</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Istražiti specifičnosti njihove prodaje i uporabne vrijednosti.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Istražiti nove proizvode na tržištu i uočiti inovacije na području bijele tehnike.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Prezentirati proizvode tvrtki elektrotehničke robe.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Otkriti prateće dokumente uz elektrotehničku robu: </w:t>
            </w:r>
          </w:p>
          <w:p w:rsidR="00E0439B" w:rsidRPr="006E52DF" w:rsidRDefault="00E0439B" w:rsidP="00016744">
            <w:pPr>
              <w:pStyle w:val="ListParagraph"/>
              <w:keepLines/>
              <w:spacing w:line="276" w:lineRule="auto"/>
              <w:ind w:left="360"/>
              <w:rPr>
                <w:rFonts w:ascii="Verdana" w:hAnsi="Verdana" w:cstheme="minorHAnsi"/>
                <w:sz w:val="20"/>
                <w:szCs w:val="20"/>
                <w:lang w:val="hr-HR"/>
              </w:rPr>
            </w:pPr>
            <w:r w:rsidRPr="006E52DF">
              <w:rPr>
                <w:rFonts w:ascii="Verdana" w:hAnsi="Verdana" w:cstheme="minorHAnsi"/>
                <w:sz w:val="20"/>
                <w:szCs w:val="20"/>
                <w:lang w:val="hr-HR"/>
              </w:rPr>
              <w:t>atest, certifikat, jamstveni list i važnost osiguranja.</w:t>
            </w:r>
          </w:p>
          <w:p w:rsidR="00E0439B" w:rsidRPr="006E52DF" w:rsidRDefault="00E0439B" w:rsidP="00016744">
            <w:pPr>
              <w:keepLines/>
              <w:spacing w:line="276" w:lineRule="auto"/>
              <w:ind w:left="720"/>
              <w:rPr>
                <w:rFonts w:ascii="Verdana" w:hAnsi="Verdana" w:cstheme="minorHAnsi"/>
                <w:sz w:val="20"/>
                <w:szCs w:val="20"/>
                <w:lang w:val="hr-HR"/>
              </w:rPr>
            </w:pPr>
          </w:p>
          <w:p w:rsidR="00E0439B" w:rsidRPr="006E52DF" w:rsidRDefault="00E0439B" w:rsidP="00016744">
            <w:pPr>
              <w:keepLines/>
              <w:spacing w:line="276" w:lineRule="auto"/>
              <w:ind w:left="720"/>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Poznavanje robe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Stručna praksa</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 putem kataloga i propagandnih materijala proizvođača prepoznaju elektrotehničku robu na tržištu  Učenici izrađuju umne mape potrošnih i sitnih elektromaterijala .  Uspoređuju različite svjetlosne izvore na tržištu.  U nastavi na daljinu učenici u paru istražuju bijelu tehniku ,biraju slične proizvode različitih proizvođača , uspoređuju ih i  putem prezentacije prezentiraju i argumentiraju prednost jedne robe nad drugom . Nakon prezentacije, može se u primjenu sadržaja vrednovati govorna izvedba/nastup, istraživački rad, primjena digitalne tehnologije, izgled i sadržaj prezentacije.</w:t>
            </w:r>
          </w:p>
          <w:p w:rsidR="00B362EC" w:rsidRPr="006E52DF" w:rsidRDefault="00B362EC" w:rsidP="00016744">
            <w:pPr>
              <w:keepLines/>
              <w:spacing w:line="276" w:lineRule="auto"/>
              <w:rPr>
                <w:rFonts w:ascii="Verdana" w:hAnsi="Verdana" w:cstheme="minorHAnsi"/>
                <w:sz w:val="20"/>
                <w:szCs w:val="20"/>
                <w:lang w:val="hr-HR"/>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A.4/5.1. Samostalno traži nove informacije iz različitih izvora, transformira ih u novo znanje i uspješno primjenjuje pri rješavanju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problema.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A.5.1. Učenik analitički odlučuje o odabiru odgovarajuće digitalne tehnologije.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A.4.1.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A.4.2. Upravlja svojim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OSR C.5.2. Preuzima odgovornost za pridržavanje zakonskih propisa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Te društvenih pravila i normi.</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T5 –MOTORNA VOZILA I DIJELOVI</w:t>
            </w:r>
          </w:p>
        </w:tc>
        <w:tc>
          <w:tcPr>
            <w:tcW w:w="3686" w:type="dxa"/>
          </w:tcPr>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Identificirati vrste motornih vozila i prikazati SUI motore.</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Pokazati princip rada četverotaktnih i dvotaktnih motora.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Usporediti Ottov, Dieselov i Wankelov motor.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Razlučiti glavne dijelove motora i njihovu ulogu u radu motora. </w:t>
            </w:r>
          </w:p>
          <w:p w:rsidR="00E0439B" w:rsidRPr="006E52DF" w:rsidRDefault="00E0439B" w:rsidP="00016744">
            <w:pPr>
              <w:pStyle w:val="ListParagraph"/>
              <w:keepLines/>
              <w:numPr>
                <w:ilvl w:val="0"/>
                <w:numId w:val="11"/>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Istražiti putem interneta najprodavnije automobile u svijetu i uočiti inovacije u svijetu automobila. </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Poznavanje robe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Strukovne vježbe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Cs/>
                <w:sz w:val="20"/>
                <w:szCs w:val="20"/>
                <w:lang w:val="hr-HR"/>
              </w:rPr>
            </w:pPr>
            <w:r w:rsidRPr="006E52DF">
              <w:rPr>
                <w:rFonts w:ascii="Verdana" w:hAnsi="Verdana" w:cstheme="minorHAnsi"/>
                <w:bCs/>
                <w:sz w:val="20"/>
                <w:szCs w:val="20"/>
                <w:lang w:val="hr-HR"/>
              </w:rPr>
              <w:t>Marketing</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lastRenderedPageBreak/>
              <w:t>Preporuke za ostvarivanje i vrednovanje: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Cs/>
                <w:sz w:val="20"/>
                <w:szCs w:val="20"/>
                <w:lang w:val="hr-HR"/>
              </w:rPr>
            </w:pPr>
            <w:r w:rsidRPr="006E52DF">
              <w:rPr>
                <w:rFonts w:ascii="Verdana" w:hAnsi="Verdana" w:cstheme="minorHAnsi"/>
                <w:bCs/>
                <w:sz w:val="20"/>
                <w:szCs w:val="20"/>
                <w:lang w:val="hr-HR"/>
              </w:rPr>
              <w:t>Putem umne mape razraditi dijelove motora i njihovu ulogu (rad u skupini). Pronaći slike dijelova motora i  interpertirati zadane ishode učenja.</w:t>
            </w:r>
          </w:p>
          <w:p w:rsidR="00E0439B" w:rsidRPr="006E52DF" w:rsidRDefault="00E0439B" w:rsidP="00016744">
            <w:pPr>
              <w:keepLines/>
              <w:spacing w:line="276" w:lineRule="auto"/>
              <w:rPr>
                <w:rFonts w:ascii="Verdana" w:hAnsi="Verdana" w:cstheme="minorHAnsi"/>
                <w:bCs/>
                <w:sz w:val="20"/>
                <w:szCs w:val="20"/>
                <w:lang w:val="hr-HR"/>
              </w:rPr>
            </w:pPr>
            <w:r w:rsidRPr="006E52DF">
              <w:rPr>
                <w:rFonts w:ascii="Verdana" w:hAnsi="Verdana" w:cstheme="minorHAnsi"/>
                <w:sz w:val="20"/>
                <w:szCs w:val="20"/>
                <w:lang w:val="hr-HR"/>
              </w:rPr>
              <w:t>U primjenu sadržaja i suradnju u nastavnom procesu može se vrednovati izvršenje i rad u skupini.</w:t>
            </w:r>
          </w:p>
          <w:p w:rsidR="00E0439B" w:rsidRPr="006E52DF" w:rsidRDefault="00E0439B" w:rsidP="00016744">
            <w:pPr>
              <w:keepLines/>
              <w:spacing w:line="276" w:lineRule="auto"/>
              <w:rPr>
                <w:rFonts w:ascii="Verdana" w:hAnsi="Verdana" w:cstheme="minorHAnsi"/>
                <w:bCs/>
                <w:sz w:val="20"/>
                <w:szCs w:val="20"/>
                <w:lang w:val="hr-HR"/>
              </w:rPr>
            </w:pPr>
            <w:r w:rsidRPr="006E52DF">
              <w:rPr>
                <w:rFonts w:ascii="Verdana" w:hAnsi="Verdana" w:cstheme="minorHAnsi"/>
                <w:bCs/>
                <w:sz w:val="20"/>
                <w:szCs w:val="20"/>
                <w:lang w:val="hr-HR"/>
              </w:rPr>
              <w:t xml:space="preserve">Putem 3d animacije proučiti rad toplinskih motora Otto, Diesel i Wankel i provjeriti ishode putem digitalnih alata forme kviz -Kahoot ili MS Formsa. </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Pripremiti prezentaciju nekog modela automobila i  prezentirati ga. Koristiti promotivne kataloge i marketinške kampanje. Nakon prezentacije, može se u primjenu sadržaja vrednovati govorna izvedba/nastup, istraživački rad, primjena digitalne tehnologije, izgled i sadržaj prezentacije.</w:t>
            </w:r>
          </w:p>
        </w:tc>
        <w:tc>
          <w:tcPr>
            <w:tcW w:w="4961" w:type="dxa"/>
          </w:tcPr>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UKU A.4/5.1. Samostalno traži nove informacije iz različitih izvora, transformira ih u novo znanje i uspješno primjenjuje pri rješavanju </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problema.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UKU A.4/5.3. Kreativno djeluje u različitim područjima učenja.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C.4.2. Samostalno provodi složeno pretraživanje informacija u digitalnome okružju.</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D.5.3. Učenik samostalno ili u suradnji s kolegama predočava, stvara i dijeli nove ideje i uratke s pomoću IKT-a.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D.5.4. Učenik samostalno štiti svoje intelektualno vlasništvo i odabire načine dijeljenja sadržaja.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ZDR B.4.1.A Odabire primjerene odnose i komunikaciju.</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ZDR B.4.1.B Razvija tolerantan odnos prema drugima.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POD A.4.1. Primjenjuje inovativna i kreativna rješenja.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POD B.5.2. Planira i upravlja aktivnostima.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A.4.1. Razvija sliku o sebi.</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A.4.2. Upravlja svojim emocijama i ponašanjem.</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A.4.3. Razvija osobne potencijale.</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B.4.2. Suradnički uči i radi u timu.</w:t>
            </w:r>
          </w:p>
          <w:p w:rsidR="00E0439B" w:rsidRPr="006E52DF" w:rsidRDefault="009B127D" w:rsidP="00016744">
            <w:pPr>
              <w:keepLines/>
              <w:spacing w:line="276" w:lineRule="auto"/>
              <w:rPr>
                <w:rFonts w:ascii="Verdana" w:hAnsi="Verdana" w:cstheme="minorHAnsi"/>
                <w:sz w:val="20"/>
                <w:szCs w:val="20"/>
                <w:lang w:val="hr-HR"/>
              </w:rPr>
            </w:pPr>
            <w:r w:rsidRPr="006E52DF">
              <w:rPr>
                <w:rFonts w:ascii="Verdana" w:hAnsi="Verdana"/>
                <w:sz w:val="20"/>
                <w:szCs w:val="20"/>
                <w:lang w:val="hr-HR"/>
              </w:rPr>
              <w:t>POD A.5.3. Upoznaje i kritički sagledava mogućnosti razvoja karijere i profesionalnog usmjeravanja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T1 - POSLOVNI PLAN</w:t>
            </w:r>
          </w:p>
        </w:tc>
        <w:tc>
          <w:tcPr>
            <w:tcW w:w="3686" w:type="dxa"/>
          </w:tcPr>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Ishod učenja:</w:t>
            </w:r>
          </w:p>
          <w:p w:rsidR="00E0439B" w:rsidRPr="006E52DF" w:rsidRDefault="00E0439B"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lang w:val="hr-HR"/>
              </w:rPr>
              <w:t>Izraditi poslovni plan.</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Nastavni sadržaji:</w:t>
            </w:r>
          </w:p>
          <w:p w:rsidR="00E0439B" w:rsidRPr="006E52DF" w:rsidRDefault="00E0439B"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Izrada poslovnog plana za proširenje poslovanja</w:t>
            </w:r>
          </w:p>
          <w:p w:rsidR="00E0439B" w:rsidRPr="006E52DF" w:rsidRDefault="00E0439B"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Prezentacija poslovnog plana za proširenje poslovanja</w:t>
            </w:r>
          </w:p>
          <w:p w:rsidR="00E0439B" w:rsidRPr="006E52DF" w:rsidRDefault="00E0439B" w:rsidP="00016744">
            <w:pPr>
              <w:pStyle w:val="ListParagraph"/>
              <w:keepLines/>
              <w:spacing w:line="276" w:lineRule="auto"/>
              <w:ind w:left="431"/>
              <w:rPr>
                <w:rFonts w:ascii="Verdana" w:hAnsi="Verdana" w:cstheme="minorHAnsi"/>
                <w:b/>
                <w:sz w:val="20"/>
                <w:szCs w:val="20"/>
              </w:rPr>
            </w:pPr>
          </w:p>
        </w:tc>
        <w:tc>
          <w:tcPr>
            <w:tcW w:w="2835"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Strukovne vježbe</w:t>
            </w: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naučenog provodi se tijekom cijele školske godine, a preporuča se vrednovanje projektnih zadataka rubrikom.</w:t>
            </w:r>
          </w:p>
        </w:tc>
        <w:tc>
          <w:tcPr>
            <w:tcW w:w="4961" w:type="dxa"/>
          </w:tcPr>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ZDR B.5.2.B Obrazlaže važnost odgovornoga donošenja životnih odluka.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C.5.1. Samostalno provodi složeno istraživanje s pomoću IKT-a.</w:t>
            </w:r>
          </w:p>
          <w:p w:rsidR="009B127D" w:rsidRPr="006E52DF" w:rsidRDefault="009B127D" w:rsidP="00016744">
            <w:pPr>
              <w:keepLines/>
              <w:spacing w:after="100" w:afterAutospacing="1" w:line="276" w:lineRule="auto"/>
              <w:ind w:left="5" w:hanging="5"/>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p>
        </w:tc>
        <w:tc>
          <w:tcPr>
            <w:tcW w:w="3686" w:type="dxa"/>
          </w:tcPr>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Istraživanje tržišta prodaje (dopuna baze kupaca)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Sastavljanje i slanje ponuda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Izradba kalkulacija i cjenika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Rješavanje poteškoća u poslovanju</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Tekuće poslovanje</w:t>
            </w:r>
          </w:p>
          <w:p w:rsidR="00E0439B" w:rsidRPr="006E52DF" w:rsidRDefault="00E0439B" w:rsidP="00016744">
            <w:pPr>
              <w:pStyle w:val="ListParagraph"/>
              <w:keepLines/>
              <w:spacing w:line="276" w:lineRule="auto"/>
              <w:rPr>
                <w:rFonts w:ascii="Verdana" w:hAnsi="Verdana" w:cstheme="minorHAnsi"/>
                <w:sz w:val="20"/>
                <w:szCs w:val="20"/>
              </w:rPr>
            </w:pPr>
          </w:p>
          <w:p w:rsidR="00E0439B" w:rsidRPr="006E52DF" w:rsidRDefault="00E0439B" w:rsidP="00016744">
            <w:pPr>
              <w:pStyle w:val="ListParagraph"/>
              <w:keepLines/>
              <w:numPr>
                <w:ilvl w:val="1"/>
                <w:numId w:val="12"/>
              </w:numPr>
              <w:spacing w:line="276" w:lineRule="auto"/>
              <w:ind w:left="714"/>
              <w:rPr>
                <w:rFonts w:ascii="Verdana" w:hAnsi="Verdana" w:cstheme="minorHAnsi"/>
                <w:sz w:val="20"/>
                <w:szCs w:val="20"/>
              </w:rPr>
            </w:pPr>
            <w:r w:rsidRPr="006E52DF">
              <w:rPr>
                <w:rFonts w:ascii="Verdana" w:hAnsi="Verdana" w:cstheme="minorHAnsi"/>
                <w:sz w:val="20"/>
                <w:szCs w:val="20"/>
              </w:rPr>
              <w:t>FINANCIJE I RAČUNOVODSTVO</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Evidencija nazočnih zaposlenika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Knjiženja poslova nabave u financijskom knjigovodstvu</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Knjiženja poslova prodaje u financijskom knjigovodstvu</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Obračun i knjiženje plaća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lastRenderedPageBreak/>
              <w:t>Tekuće poslovanje</w:t>
            </w:r>
          </w:p>
          <w:p w:rsidR="00E0439B" w:rsidRPr="006E52DF" w:rsidRDefault="00E0439B" w:rsidP="00016744">
            <w:pPr>
              <w:pStyle w:val="ListParagraph"/>
              <w:keepLines/>
              <w:spacing w:line="276" w:lineRule="auto"/>
              <w:ind w:left="714"/>
              <w:rPr>
                <w:rFonts w:ascii="Verdana" w:hAnsi="Verdana" w:cstheme="minorHAnsi"/>
                <w:sz w:val="20"/>
                <w:szCs w:val="20"/>
              </w:rPr>
            </w:pPr>
          </w:p>
          <w:p w:rsidR="00E0439B" w:rsidRPr="006E52DF" w:rsidRDefault="00E0439B" w:rsidP="00016744">
            <w:pPr>
              <w:pStyle w:val="ListParagraph"/>
              <w:keepLines/>
              <w:numPr>
                <w:ilvl w:val="1"/>
                <w:numId w:val="12"/>
              </w:numPr>
              <w:spacing w:line="276" w:lineRule="auto"/>
              <w:ind w:left="714"/>
              <w:rPr>
                <w:rFonts w:ascii="Verdana" w:hAnsi="Verdana" w:cstheme="minorHAnsi"/>
                <w:sz w:val="20"/>
                <w:szCs w:val="20"/>
              </w:rPr>
            </w:pPr>
            <w:r w:rsidRPr="006E52DF">
              <w:rPr>
                <w:rFonts w:ascii="Verdana" w:hAnsi="Verdana" w:cstheme="minorHAnsi"/>
                <w:sz w:val="20"/>
                <w:szCs w:val="20"/>
              </w:rPr>
              <w:t>MENADŽMENT</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Organizacija rada po odjelima</w:t>
            </w:r>
          </w:p>
          <w:p w:rsidR="00E0439B" w:rsidRPr="006E52DF" w:rsidRDefault="00E0439B" w:rsidP="00016744">
            <w:pPr>
              <w:pStyle w:val="ListParagraph"/>
              <w:keepLines/>
              <w:numPr>
                <w:ilvl w:val="0"/>
                <w:numId w:val="12"/>
              </w:numPr>
              <w:spacing w:line="276" w:lineRule="auto"/>
              <w:rPr>
                <w:rFonts w:ascii="Verdana" w:hAnsi="Verdana" w:cstheme="minorHAnsi"/>
                <w:sz w:val="20"/>
                <w:szCs w:val="20"/>
              </w:rPr>
            </w:pPr>
            <w:r w:rsidRPr="006E52DF">
              <w:rPr>
                <w:rFonts w:ascii="Verdana" w:hAnsi="Verdana" w:cstheme="minorHAnsi"/>
                <w:sz w:val="20"/>
                <w:szCs w:val="20"/>
              </w:rPr>
              <w:t>SWOT analiza</w:t>
            </w:r>
          </w:p>
          <w:p w:rsidR="00E0439B" w:rsidRPr="00BF2E9F" w:rsidRDefault="00E0439B" w:rsidP="00016744">
            <w:pPr>
              <w:pStyle w:val="ListParagraph"/>
              <w:keepLines/>
              <w:numPr>
                <w:ilvl w:val="0"/>
                <w:numId w:val="12"/>
              </w:numPr>
              <w:spacing w:line="276" w:lineRule="auto"/>
              <w:rPr>
                <w:rFonts w:ascii="Verdana" w:hAnsi="Verdana" w:cstheme="minorHAnsi"/>
                <w:b/>
                <w:sz w:val="20"/>
                <w:szCs w:val="20"/>
              </w:rPr>
            </w:pPr>
            <w:r w:rsidRPr="00BF2E9F">
              <w:rPr>
                <w:rFonts w:ascii="Verdana" w:hAnsi="Verdana" w:cstheme="minorHAnsi"/>
                <w:sz w:val="20"/>
                <w:szCs w:val="20"/>
              </w:rPr>
              <w:t>Tekuće poslovanje</w:t>
            </w:r>
          </w:p>
          <w:p w:rsidR="00BF2E9F" w:rsidRPr="006E52DF" w:rsidRDefault="00BF2E9F" w:rsidP="00016744">
            <w:pPr>
              <w:pStyle w:val="ListParagraph"/>
              <w:keepLines/>
              <w:spacing w:line="276" w:lineRule="auto"/>
              <w:rPr>
                <w:rFonts w:ascii="Verdana" w:hAnsi="Verdana" w:cstheme="minorHAnsi"/>
                <w:b/>
                <w:sz w:val="20"/>
                <w:szCs w:val="20"/>
              </w:rPr>
            </w:pPr>
          </w:p>
        </w:tc>
        <w:tc>
          <w:tcPr>
            <w:tcW w:w="2835" w:type="dxa"/>
          </w:tcPr>
          <w:p w:rsidR="00E0439B" w:rsidRPr="006E52DF" w:rsidRDefault="00E0439B" w:rsidP="00016744">
            <w:pPr>
              <w:keepLines/>
              <w:spacing w:line="276" w:lineRule="auto"/>
              <w:rPr>
                <w:rFonts w:ascii="Verdana" w:hAnsi="Verdana" w:cstheme="minorHAnsi"/>
                <w:sz w:val="20"/>
                <w:szCs w:val="20"/>
              </w:rPr>
            </w:pPr>
          </w:p>
        </w:tc>
        <w:tc>
          <w:tcPr>
            <w:tcW w:w="4961" w:type="dxa"/>
          </w:tcPr>
          <w:p w:rsidR="00E0439B" w:rsidRPr="006E52DF" w:rsidRDefault="00E0439B" w:rsidP="00016744">
            <w:pPr>
              <w:keepLines/>
              <w:spacing w:line="276" w:lineRule="auto"/>
              <w:rPr>
                <w:rFonts w:ascii="Verdana" w:hAnsi="Verdana" w:cstheme="minorHAnsi"/>
                <w:sz w:val="20"/>
                <w:szCs w:val="20"/>
                <w:lang w:val="hr-HR"/>
              </w:rPr>
            </w:pPr>
          </w:p>
        </w:tc>
      </w:tr>
      <w:tr w:rsidR="009B127D" w:rsidRPr="006E52DF" w:rsidTr="00016744">
        <w:tc>
          <w:tcPr>
            <w:tcW w:w="1696" w:type="dxa"/>
            <w:textDirection w:val="btLr"/>
            <w:vAlign w:val="center"/>
          </w:tcPr>
          <w:p w:rsidR="009B127D" w:rsidRPr="006E52DF" w:rsidRDefault="009B127D"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T3 - UTVRĐIVANJE REZULTATA POSLOVANJA</w:t>
            </w:r>
          </w:p>
        </w:tc>
        <w:tc>
          <w:tcPr>
            <w:tcW w:w="3686" w:type="dxa"/>
          </w:tcPr>
          <w:p w:rsidR="009B127D" w:rsidRPr="006E52DF" w:rsidRDefault="009B127D" w:rsidP="00016744">
            <w:pPr>
              <w:keepLines/>
              <w:spacing w:line="276" w:lineRule="auto"/>
              <w:rPr>
                <w:rFonts w:ascii="Verdana" w:hAnsi="Verdana" w:cstheme="minorHAnsi"/>
                <w:b/>
                <w:sz w:val="20"/>
                <w:szCs w:val="20"/>
              </w:rPr>
            </w:pPr>
            <w:r w:rsidRPr="006E52DF">
              <w:rPr>
                <w:rFonts w:ascii="Verdana" w:hAnsi="Verdana" w:cstheme="minorHAnsi"/>
                <w:b/>
                <w:sz w:val="20"/>
                <w:szCs w:val="20"/>
              </w:rPr>
              <w:t>Ishod učenja:</w:t>
            </w:r>
          </w:p>
          <w:p w:rsidR="009B127D" w:rsidRPr="006E52DF" w:rsidRDefault="009B127D"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lang w:val="hr-HR"/>
              </w:rPr>
              <w:t>Analizirati financijske izvještaje Vježbeničke tvrtke.</w:t>
            </w:r>
          </w:p>
          <w:p w:rsidR="009B127D" w:rsidRPr="006E52DF" w:rsidRDefault="009B127D" w:rsidP="00016744">
            <w:pPr>
              <w:keepLines/>
              <w:spacing w:line="276" w:lineRule="auto"/>
              <w:rPr>
                <w:rFonts w:ascii="Verdana" w:hAnsi="Verdana" w:cstheme="minorHAnsi"/>
                <w:sz w:val="20"/>
                <w:szCs w:val="20"/>
              </w:rPr>
            </w:pPr>
          </w:p>
          <w:p w:rsidR="009B127D" w:rsidRPr="006E52DF" w:rsidRDefault="009B127D" w:rsidP="00016744">
            <w:pPr>
              <w:keepLines/>
              <w:spacing w:line="276" w:lineRule="auto"/>
              <w:rPr>
                <w:rFonts w:ascii="Verdana" w:hAnsi="Verdana" w:cstheme="minorHAnsi"/>
                <w:b/>
                <w:sz w:val="20"/>
                <w:szCs w:val="20"/>
              </w:rPr>
            </w:pPr>
            <w:r w:rsidRPr="006E52DF">
              <w:rPr>
                <w:rFonts w:ascii="Verdana" w:hAnsi="Verdana" w:cstheme="minorHAnsi"/>
                <w:b/>
                <w:sz w:val="20"/>
                <w:szCs w:val="20"/>
              </w:rPr>
              <w:t>Nastavni sadržaji:</w:t>
            </w:r>
          </w:p>
          <w:p w:rsidR="009B127D" w:rsidRPr="006E52DF" w:rsidRDefault="009B127D"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Organizacija popisa imovine</w:t>
            </w:r>
          </w:p>
          <w:p w:rsidR="009B127D" w:rsidRPr="006E52DF" w:rsidRDefault="009B127D"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Utvrđivanje i knjiženje rezultata poslovanja</w:t>
            </w:r>
          </w:p>
          <w:p w:rsidR="009B127D" w:rsidRPr="006E52DF" w:rsidRDefault="009B127D"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Izrada temeljnih financijskih izvještaja (bilanca i RDG)</w:t>
            </w:r>
          </w:p>
          <w:p w:rsidR="009B127D" w:rsidRPr="006E52DF" w:rsidRDefault="009B127D" w:rsidP="00016744">
            <w:pPr>
              <w:pStyle w:val="ListParagraph"/>
              <w:keepLines/>
              <w:numPr>
                <w:ilvl w:val="0"/>
                <w:numId w:val="12"/>
              </w:numPr>
              <w:spacing w:line="276" w:lineRule="auto"/>
              <w:ind w:left="431"/>
              <w:rPr>
                <w:rFonts w:ascii="Verdana" w:hAnsi="Verdana" w:cstheme="minorHAnsi"/>
                <w:sz w:val="20"/>
                <w:szCs w:val="20"/>
              </w:rPr>
            </w:pPr>
            <w:r w:rsidRPr="006E52DF">
              <w:rPr>
                <w:rFonts w:ascii="Verdana" w:hAnsi="Verdana" w:cstheme="minorHAnsi"/>
                <w:sz w:val="20"/>
                <w:szCs w:val="20"/>
              </w:rPr>
              <w:t>Zaključak poslovnih knjiga</w:t>
            </w:r>
          </w:p>
          <w:p w:rsidR="009B127D" w:rsidRPr="006E52DF" w:rsidRDefault="009B127D" w:rsidP="00016744">
            <w:pPr>
              <w:keepLines/>
              <w:spacing w:line="276" w:lineRule="auto"/>
              <w:rPr>
                <w:rFonts w:ascii="Verdana" w:hAnsi="Verdana" w:cstheme="minorHAnsi"/>
                <w:sz w:val="20"/>
                <w:szCs w:val="20"/>
              </w:rPr>
            </w:pPr>
          </w:p>
        </w:tc>
        <w:tc>
          <w:tcPr>
            <w:tcW w:w="2835" w:type="dxa"/>
          </w:tcPr>
          <w:p w:rsidR="009B127D" w:rsidRPr="006E52DF" w:rsidRDefault="009B127D" w:rsidP="00016744">
            <w:pPr>
              <w:keepLines/>
              <w:spacing w:line="276" w:lineRule="auto"/>
              <w:rPr>
                <w:rFonts w:ascii="Verdana" w:hAnsi="Verdana" w:cstheme="minorHAnsi"/>
                <w:sz w:val="20"/>
                <w:szCs w:val="20"/>
              </w:rPr>
            </w:pPr>
            <w:r w:rsidRPr="006E52DF">
              <w:rPr>
                <w:rFonts w:ascii="Verdana" w:hAnsi="Verdana" w:cstheme="minorHAnsi"/>
                <w:sz w:val="20"/>
                <w:szCs w:val="20"/>
              </w:rPr>
              <w:t>Strukovne vježbe</w:t>
            </w:r>
          </w:p>
          <w:p w:rsidR="009B127D" w:rsidRPr="006E52DF" w:rsidRDefault="009B127D"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B127D" w:rsidRPr="006E52DF" w:rsidRDefault="009B127D" w:rsidP="00016744">
            <w:pPr>
              <w:keepLines/>
              <w:spacing w:line="276" w:lineRule="auto"/>
              <w:rPr>
                <w:rFonts w:ascii="Verdana" w:hAnsi="Verdana" w:cstheme="minorHAnsi"/>
                <w:sz w:val="20"/>
                <w:szCs w:val="20"/>
              </w:rPr>
            </w:pPr>
          </w:p>
          <w:p w:rsidR="009B127D" w:rsidRPr="006E52DF" w:rsidRDefault="009B127D" w:rsidP="00016744">
            <w:pPr>
              <w:keepLines/>
              <w:spacing w:line="276" w:lineRule="auto"/>
              <w:rPr>
                <w:rFonts w:ascii="Verdana" w:hAnsi="Verdana" w:cstheme="minorHAnsi"/>
                <w:sz w:val="20"/>
                <w:szCs w:val="20"/>
              </w:rPr>
            </w:pPr>
            <w:r w:rsidRPr="006E52DF">
              <w:rPr>
                <w:rFonts w:ascii="Verdana" w:hAnsi="Verdana" w:cstheme="minorHAnsi"/>
                <w:sz w:val="20"/>
                <w:szCs w:val="20"/>
              </w:rPr>
              <w:t>Preporuča se projektna nastava/zadatci kojima bi se kroz jedan zadatak obuhvatilo više nastavnih jedinica ili nastavna cjelina i njihovi ishodi učenja. Projektni zadatci mogu se izraditi u korelaciji s ostalim stručnim predmetima.</w:t>
            </w:r>
          </w:p>
          <w:p w:rsidR="009B127D" w:rsidRPr="006E52DF" w:rsidRDefault="009B127D"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za učenje i vrednovanje kao učenje kontinuirano se provodi tijekom cijele školske godine.</w:t>
            </w:r>
          </w:p>
          <w:p w:rsidR="009B127D" w:rsidRPr="006E52DF" w:rsidRDefault="009B127D"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Vrednovanje naučenog provodi se tijekom cijele školske godine, a preporuča se vrednovanje projektnih zadataka rubrikom.</w:t>
            </w:r>
          </w:p>
        </w:tc>
        <w:tc>
          <w:tcPr>
            <w:tcW w:w="4961" w:type="dxa"/>
          </w:tcPr>
          <w:p w:rsidR="009B127D" w:rsidRPr="006E52DF" w:rsidRDefault="009B127D" w:rsidP="00016744">
            <w:pPr>
              <w:keepLines/>
              <w:spacing w:after="100" w:afterAutospacing="1" w:line="276" w:lineRule="auto"/>
              <w:ind w:left="5"/>
              <w:rPr>
                <w:rFonts w:ascii="Verdana" w:hAnsi="Verdana" w:cstheme="minorHAnsi"/>
                <w:sz w:val="20"/>
                <w:szCs w:val="20"/>
                <w:lang w:val="hr-HR"/>
              </w:rPr>
            </w:pPr>
            <w:r w:rsidRPr="006E52DF">
              <w:rPr>
                <w:rFonts w:ascii="Verdana" w:hAnsi="Verdana" w:cstheme="minorHAnsi"/>
                <w:sz w:val="20"/>
                <w:szCs w:val="20"/>
                <w:lang w:val="hr-HR"/>
              </w:rPr>
              <w:lastRenderedPageBreak/>
              <w:t>UKU D.4/5.2.  Ostvaruje dobru komunikaciju s drugima, uspješno surađuje u različitim situacijama i spreman je zatražiti i ponuditi pomoć.</w:t>
            </w:r>
          </w:p>
          <w:p w:rsidR="009B127D" w:rsidRPr="006E52DF" w:rsidRDefault="009B127D" w:rsidP="00016744">
            <w:pPr>
              <w:keepLines/>
              <w:spacing w:after="100" w:afterAutospacing="1" w:line="276" w:lineRule="auto"/>
              <w:rPr>
                <w:rFonts w:ascii="Verdana" w:hAnsi="Verdana"/>
                <w:sz w:val="20"/>
                <w:szCs w:val="20"/>
                <w:lang w:val="hr-HR"/>
              </w:rPr>
            </w:pPr>
            <w:r w:rsidRPr="006E52DF">
              <w:rPr>
                <w:rFonts w:ascii="Verdana" w:hAnsi="Verdana" w:cstheme="minorHAnsi"/>
                <w:sz w:val="20"/>
                <w:szCs w:val="20"/>
                <w:lang w:val="hr-HR"/>
              </w:rPr>
              <w:t xml:space="preserve">OSR B.5.1. </w:t>
            </w:r>
            <w:r w:rsidRPr="006E52DF">
              <w:rPr>
                <w:rFonts w:ascii="Verdana" w:hAnsi="Verdana"/>
                <w:sz w:val="20"/>
                <w:szCs w:val="20"/>
                <w:lang w:val="hr-HR"/>
              </w:rPr>
              <w:t>Uviđa posljedice svojih i tuđih stavova/postupaka/izbora.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 xml:space="preserve">POD C.4.3. </w:t>
            </w:r>
            <w:r w:rsidRPr="006E52DF">
              <w:rPr>
                <w:rFonts w:ascii="Verdana" w:hAnsi="Verdana"/>
                <w:sz w:val="20"/>
                <w:szCs w:val="20"/>
                <w:lang w:val="hr-HR"/>
              </w:rPr>
              <w:t>Objašnjava osnovne namjene financijskih institucija i koristi se financijskim uslugama</w:t>
            </w:r>
          </w:p>
          <w:p w:rsidR="009B127D" w:rsidRPr="006E52DF" w:rsidRDefault="009B127D" w:rsidP="00016744">
            <w:pPr>
              <w:keepLines/>
              <w:spacing w:after="100" w:afterAutospacing="1" w:line="276" w:lineRule="auto"/>
              <w:rPr>
                <w:rFonts w:ascii="Verdana" w:hAnsi="Verdana" w:cstheme="minorHAnsi"/>
                <w:sz w:val="20"/>
                <w:szCs w:val="20"/>
              </w:rPr>
            </w:pPr>
            <w:r w:rsidRPr="006E52DF">
              <w:rPr>
                <w:rFonts w:ascii="Verdana" w:hAnsi="Verdana" w:cstheme="minorHAnsi"/>
                <w:sz w:val="20"/>
                <w:szCs w:val="20"/>
                <w:lang w:val="hr-HR"/>
              </w:rPr>
              <w:t>GOO A.5.1. Aktivno sudjeluje u zaštiti i promicanju ljudskih prava.</w:t>
            </w:r>
          </w:p>
        </w:tc>
      </w:tr>
      <w:tr w:rsidR="009B127D" w:rsidRPr="006E52DF" w:rsidTr="00016744">
        <w:tc>
          <w:tcPr>
            <w:tcW w:w="1696" w:type="dxa"/>
            <w:textDirection w:val="btLr"/>
            <w:vAlign w:val="center"/>
          </w:tcPr>
          <w:p w:rsidR="009B127D" w:rsidRPr="006E52DF" w:rsidRDefault="009B127D"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T1 - PROMET ILI PRIJEVOZ</w:t>
            </w:r>
          </w:p>
        </w:tc>
        <w:tc>
          <w:tcPr>
            <w:tcW w:w="3686" w:type="dxa"/>
          </w:tcPr>
          <w:p w:rsidR="009B127D" w:rsidRPr="006E52DF" w:rsidRDefault="009B127D"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Analizirati vrste prometa.</w:t>
            </w:r>
          </w:p>
          <w:p w:rsidR="009B127D" w:rsidRPr="006E52DF" w:rsidRDefault="009B127D" w:rsidP="00016744">
            <w:pPr>
              <w:keepLines/>
              <w:spacing w:line="276" w:lineRule="auto"/>
              <w:rPr>
                <w:rFonts w:ascii="Verdana" w:hAnsi="Verdana" w:cstheme="minorHAnsi"/>
                <w:sz w:val="20"/>
                <w:szCs w:val="20"/>
                <w:lang w:val="hr-HR"/>
              </w:rPr>
            </w:pPr>
          </w:p>
        </w:tc>
        <w:tc>
          <w:tcPr>
            <w:tcW w:w="2835" w:type="dxa"/>
            <w:vAlign w:val="center"/>
          </w:tcPr>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Tehnika vanjskotrgovinskog poslovanja</w:t>
            </w:r>
          </w:p>
          <w:p w:rsidR="009B127D" w:rsidRPr="006E52DF" w:rsidRDefault="009B127D"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9B127D" w:rsidRPr="006E52DF" w:rsidRDefault="009B127D" w:rsidP="00016744">
            <w:pPr>
              <w:keepLines/>
              <w:spacing w:line="276" w:lineRule="auto"/>
              <w:rPr>
                <w:rFonts w:ascii="Verdana" w:hAnsi="Verdana" w:cstheme="minorHAnsi"/>
                <w:sz w:val="20"/>
                <w:szCs w:val="20"/>
                <w:lang w:val="hr-HR"/>
              </w:rPr>
            </w:pP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naučenog provodi se tijekom cijele školske godine, a preporuča se vrednovanje projektnih zadataka rubrikom.</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Provjere  kroz MS Forms </w:t>
            </w:r>
          </w:p>
          <w:p w:rsidR="009B127D" w:rsidRPr="006E52DF" w:rsidRDefault="009B127D"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Ponavljanje kroz  kvizove</w:t>
            </w:r>
          </w:p>
        </w:tc>
        <w:tc>
          <w:tcPr>
            <w:tcW w:w="4961" w:type="dxa"/>
          </w:tcPr>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A.5.1. Primjenjuje inovativna i kreativna rješenja.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9B127D" w:rsidRPr="006E52DF" w:rsidRDefault="009B127D" w:rsidP="00016744">
            <w:pPr>
              <w:keepLines/>
              <w:spacing w:after="100" w:afterAutospacing="1"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T2 - PROMETNI TROŠKOVI I VRIJEDNOST PROMETNE USLUGE</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prometne troškove.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Povezati njihov utjecaj na visinu prometne usluge. </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Računovodstvo</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Poduzetništvo </w:t>
            </w: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Provjere  kroz forms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Ponavljanje kroz  kvizove</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T3 - INCOTERMS KLAUZULE</w:t>
            </w:r>
          </w:p>
        </w:tc>
        <w:tc>
          <w:tcPr>
            <w:tcW w:w="3686" w:type="dxa"/>
          </w:tcPr>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Ispitiati ulogu i značenje klauzula u definiranju prijevozne usluge.</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Tehnika vanjskotrgovinskog poslovanja</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Ponavljanje kroz forms ili kvizove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 samostalno, kroz primjere koji su im predmetni nastavnik šalje online, odlučuju koje transportne tehnologije su idealne za njih ovisno o ugovoru koji je sklopljen i o tome jesu li u ulozi izvoznika ili uvoznika.</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T4 - SUVREMENE TRANSPORTNE TEHNOLOGIJE</w:t>
            </w:r>
          </w:p>
        </w:tc>
        <w:tc>
          <w:tcPr>
            <w:tcW w:w="3686" w:type="dxa"/>
          </w:tcPr>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Analizirati uloge transpornih tehnologija.</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Učenici samostalno rade prezentaciju o pojedinim transportnim tehnologijama </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T5 - CESTOVNI PROMET</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karakteristike cestovnog prometa i razlikovati cestovne dokumente.</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b/>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MS Forms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Kvizovi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Video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mogu samostalno napraviti prezentaciju o cestovnom prometu u RH.</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Svaku prezentaciju ocjeniti prema utvrđenim kriterijima u rubrikama.</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rPr>
          <w:cantSplit/>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T6 - ŽELJEZNIČKI PROMET</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Preispitati prednost i nedostake željezničkog prometa.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Opisati pošiljke i objasniti primjenu tarifa.</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MS Forms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Kvizovi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Video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 Učenici mogu samostalno napraviti prezentaciju o željezničkom  prometu u RH-svaku prezentaciju ocjeniti prema utvrđenim kriterijima.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Sve povezati I kritički promišljati vezano uz trenutnu situaciju u gospodarstvu.</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t>T7 - POMORSKI PROMET</w:t>
            </w:r>
          </w:p>
          <w:p w:rsidR="00E0439B" w:rsidRPr="006E52DF" w:rsidRDefault="00E0439B" w:rsidP="00016744">
            <w:pPr>
              <w:keepLines/>
              <w:spacing w:line="276" w:lineRule="auto"/>
              <w:ind w:left="113" w:right="113"/>
              <w:rPr>
                <w:rFonts w:ascii="Verdana" w:hAnsi="Verdana" w:cstheme="minorHAnsi"/>
                <w:b/>
                <w:sz w:val="20"/>
                <w:szCs w:val="20"/>
                <w:lang w:val="hr-HR"/>
              </w:rPr>
            </w:pP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Preispitati prednosti i nedostatke pomorskog prometa.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luke i pristaništa.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vrste pomorske plovidbe.</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Razlikovati prijevoznu dokumentaciju. </w:t>
            </w:r>
          </w:p>
          <w:p w:rsidR="00E0439B" w:rsidRPr="006E52DF" w:rsidRDefault="00E0439B" w:rsidP="00016744">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MS Forms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Kvizovi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Video</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Učenici mogu samostalno napraviti prezentaciju o pomorskom  prometu u RH-svaku prezentaciju ocjeniti prema utvrđenim kriterijima ili prezentaciju o najvećim pomorskim lukama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Sve povezati I kritički promišljati vezano uz trenutnu situaciju u gospodarstvu </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T8 - ZRAČNI PROMET</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značajke zračnog prometa.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prijevoz robe u zračnom prometu i prateću dokumentaciju.</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Poslovne komunikacije</w:t>
            </w:r>
          </w:p>
          <w:p w:rsidR="00E0439B" w:rsidRPr="006E52DF" w:rsidRDefault="00E0439B" w:rsidP="00016744">
            <w:pPr>
              <w:keepLines/>
              <w:spacing w:line="276" w:lineRule="auto"/>
              <w:rPr>
                <w:rFonts w:ascii="Verdana" w:hAnsi="Verdana" w:cstheme="minorHAnsi"/>
                <w:b/>
                <w:bCs/>
                <w:sz w:val="20"/>
                <w:szCs w:val="20"/>
                <w:lang w:val="hr-HR"/>
              </w:rPr>
            </w:pPr>
            <w:r w:rsidRPr="006E52DF">
              <w:rPr>
                <w:rFonts w:ascii="Verdana" w:hAnsi="Verdana" w:cstheme="minorHAnsi"/>
                <w:b/>
                <w:bCs/>
                <w:sz w:val="20"/>
                <w:szCs w:val="20"/>
                <w:lang w:val="hr-HR"/>
              </w:rPr>
              <w:lastRenderedPageBreak/>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Učenici mogu samostalno napraviti prezentaciju o zračnom  prometu u RH-svaku prezentaciju ocjeniti prema utvrđenim kriterijima ili prezentaciju o najvećim zračnim lukama.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Sve povezati i kritički promišljati vezano uz trenutnu situaciju u gospodarstvu.</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T9 - TRANSPORT CJEVOVODIMA POŠTANSKI I TELEKOMUNIKACIJSKI PROMET</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osnovne značajke.</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bCs/>
                <w:sz w:val="20"/>
                <w:szCs w:val="20"/>
              </w:rPr>
            </w:pPr>
            <w:r w:rsidRPr="006E52DF">
              <w:rPr>
                <w:rFonts w:ascii="Verdana" w:hAnsi="Verdana" w:cstheme="minorHAnsi"/>
                <w:b/>
                <w:bCs/>
                <w:sz w:val="20"/>
                <w:szCs w:val="20"/>
              </w:rPr>
              <w:t>Preporuke za ostvarivanje i vrednovanje:</w:t>
            </w:r>
          </w:p>
          <w:p w:rsidR="00E0439B" w:rsidRPr="006E52DF" w:rsidRDefault="00E0439B" w:rsidP="00016744">
            <w:pPr>
              <w:keepLines/>
              <w:spacing w:line="276" w:lineRule="auto"/>
              <w:rPr>
                <w:rFonts w:ascii="Verdana" w:hAnsi="Verdana" w:cstheme="minorHAnsi"/>
                <w:b/>
                <w:bCs/>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rPr>
              <w:t>Vrednovanje naučenog provodi se tijekom cijele školske godine, a preporuča se vrednovanje projektnih zadataka rubrikom.</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T10 - MEĐUNARODNI MULTIMODALNI TRANSPORT</w:t>
            </w:r>
          </w:p>
          <w:p w:rsidR="00E0439B" w:rsidRPr="006E52DF" w:rsidRDefault="00E0439B" w:rsidP="00016744">
            <w:pPr>
              <w:keepLines/>
              <w:spacing w:line="276" w:lineRule="auto"/>
              <w:ind w:left="113" w:right="113"/>
              <w:rPr>
                <w:rFonts w:ascii="Verdana" w:hAnsi="Verdana" w:cstheme="minorHAnsi"/>
                <w:b/>
                <w:sz w:val="20"/>
                <w:szCs w:val="20"/>
                <w:lang w:val="hr-HR"/>
              </w:rPr>
            </w:pP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Identificirati pojam i značenje multimodalnog transporta.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Odabrati odgovarajućeg poduzetnika intermodalnog transporta.</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Tehnika vanjskotrgovinskog poslovanja</w:t>
            </w:r>
          </w:p>
          <w:p w:rsidR="00E0439B" w:rsidRPr="006E52DF" w:rsidRDefault="00E0439B" w:rsidP="00016744">
            <w:pPr>
              <w:keepLines/>
              <w:spacing w:line="276" w:lineRule="auto"/>
              <w:rPr>
                <w:rFonts w:ascii="Verdana" w:hAnsi="Verdana" w:cstheme="minorHAnsi"/>
                <w:b/>
                <w:bCs/>
                <w:sz w:val="20"/>
                <w:szCs w:val="20"/>
                <w:lang w:val="hr-HR"/>
              </w:rPr>
            </w:pPr>
            <w:r w:rsidRPr="006E52DF">
              <w:rPr>
                <w:rFonts w:ascii="Verdana" w:hAnsi="Verdana" w:cstheme="minorHAnsi"/>
                <w:b/>
                <w:bCs/>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Forms</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Kvizovi</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T11 - ŠPEDICIJA ILI OTPREMNIŠTVO</w:t>
            </w:r>
          </w:p>
        </w:tc>
        <w:tc>
          <w:tcPr>
            <w:tcW w:w="3686" w:type="dxa"/>
          </w:tcPr>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Identificirati pojam i vrste špedicije.</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Primijeniti pravnu regulativu.</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Pokazati zadatke i poslove špeditera.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Ilustrirati unutarnju organizaciju.</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špediterske dokumente.</w:t>
            </w:r>
          </w:p>
        </w:tc>
        <w:tc>
          <w:tcPr>
            <w:tcW w:w="2835" w:type="dxa"/>
            <w:vAlign w:val="center"/>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Tehnika vanjskotrgovinskog poslovanja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Poslovne komunikacije </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016744">
            <w:pPr>
              <w:keepLines/>
              <w:spacing w:line="276" w:lineRule="auto"/>
              <w:rPr>
                <w:rFonts w:ascii="Verdana" w:hAnsi="Verdana" w:cstheme="minorHAnsi"/>
                <w:sz w:val="20"/>
                <w:szCs w:val="20"/>
                <w:lang w:val="hr-HR"/>
              </w:rPr>
            </w:pP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Prezentacija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MS Forms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Kvizovi </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Ispuniti dispoziciju jednog uvoznog i izvoznog posla.</w:t>
            </w:r>
          </w:p>
        </w:tc>
        <w:tc>
          <w:tcPr>
            <w:tcW w:w="4961" w:type="dxa"/>
          </w:tcPr>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POD A.5.1. Primjenjuje inovativna i kreativna rješenja.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016744">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rPr>
          <w:cantSplit/>
        </w:trPr>
        <w:tc>
          <w:tcPr>
            <w:tcW w:w="1696" w:type="dxa"/>
            <w:textDirection w:val="btLr"/>
            <w:vAlign w:val="center"/>
          </w:tcPr>
          <w:p w:rsidR="00E0439B" w:rsidRPr="006E52DF" w:rsidRDefault="00E0439B" w:rsidP="00B362EC">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T12 - OSIGURANJE</w:t>
            </w:r>
          </w:p>
        </w:tc>
        <w:tc>
          <w:tcPr>
            <w:tcW w:w="3686" w:type="dxa"/>
          </w:tcPr>
          <w:p w:rsidR="00E0439B" w:rsidRPr="006E52DF" w:rsidRDefault="00E0439B" w:rsidP="00B362EC">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Interpretirati pojam osiguranja.</w:t>
            </w:r>
          </w:p>
          <w:p w:rsidR="00E0439B" w:rsidRPr="006E52DF" w:rsidRDefault="00E0439B" w:rsidP="00B362EC">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Razlikovati osnovne pojmove osiguranja.</w:t>
            </w:r>
          </w:p>
          <w:p w:rsidR="00E0439B" w:rsidRPr="006E52DF" w:rsidRDefault="00E0439B" w:rsidP="00B362EC">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Prikazati primjer ugovora o osiguranju.</w:t>
            </w:r>
          </w:p>
          <w:p w:rsidR="00E0439B" w:rsidRPr="006E52DF" w:rsidRDefault="00E0439B" w:rsidP="00B362EC">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Izdvojiti specifičnosti transportnog osiguranja.</w:t>
            </w:r>
          </w:p>
          <w:p w:rsidR="00E0439B" w:rsidRPr="006E52DF" w:rsidRDefault="00E0439B" w:rsidP="00B362EC">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Tehnika vanjskotrgovinskog poslovanja</w:t>
            </w:r>
          </w:p>
          <w:p w:rsidR="00E0439B" w:rsidRPr="006E52DF" w:rsidRDefault="00E0439B" w:rsidP="00B362EC">
            <w:pPr>
              <w:keepLines/>
              <w:spacing w:line="276" w:lineRule="auto"/>
              <w:rPr>
                <w:rFonts w:ascii="Verdana" w:hAnsi="Verdana" w:cstheme="minorHAnsi"/>
                <w:sz w:val="20"/>
                <w:szCs w:val="20"/>
                <w:lang w:val="hr-HR"/>
              </w:rPr>
            </w:pPr>
          </w:p>
          <w:p w:rsidR="00E0439B" w:rsidRPr="006E52DF" w:rsidRDefault="00E0439B" w:rsidP="00B362EC">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B362EC">
            <w:pPr>
              <w:keepLines/>
              <w:spacing w:line="276" w:lineRule="auto"/>
              <w:rPr>
                <w:rFonts w:ascii="Verdana" w:hAnsi="Verdana" w:cstheme="minorHAnsi"/>
                <w:sz w:val="20"/>
                <w:szCs w:val="20"/>
                <w:lang w:val="hr-HR"/>
              </w:rPr>
            </w:pP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Prezentacije </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 xml:space="preserve">Kvizovi </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MS Forms </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Učenici mogu samostalno kroz prezentaciju opisati rad i djelovanje pojedinih osiguravajućih kuća i njihovu ulogu u transportnom osiguranju.</w:t>
            </w:r>
          </w:p>
        </w:tc>
        <w:tc>
          <w:tcPr>
            <w:tcW w:w="4961" w:type="dxa"/>
          </w:tcPr>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rPr>
          <w:cantSplit/>
        </w:trPr>
        <w:tc>
          <w:tcPr>
            <w:tcW w:w="1696" w:type="dxa"/>
            <w:textDirection w:val="btLr"/>
            <w:vAlign w:val="center"/>
          </w:tcPr>
          <w:p w:rsidR="00E0439B" w:rsidRPr="006E52DF" w:rsidRDefault="00E0439B" w:rsidP="00B362EC">
            <w:pPr>
              <w:keepLines/>
              <w:spacing w:line="276" w:lineRule="auto"/>
              <w:ind w:left="113" w:right="113"/>
              <w:rPr>
                <w:rFonts w:ascii="Verdana" w:hAnsi="Verdana" w:cstheme="minorHAnsi"/>
                <w:b/>
                <w:sz w:val="20"/>
                <w:szCs w:val="20"/>
                <w:lang w:val="hr-HR"/>
              </w:rPr>
            </w:pPr>
            <w:r w:rsidRPr="006E52DF">
              <w:rPr>
                <w:rFonts w:ascii="Verdana" w:hAnsi="Verdana" w:cstheme="minorHAnsi"/>
                <w:b/>
                <w:sz w:val="20"/>
                <w:szCs w:val="20"/>
                <w:lang w:val="hr-HR"/>
              </w:rPr>
              <w:lastRenderedPageBreak/>
              <w:t>T13 - INTEGRALNI ZADATAK</w:t>
            </w:r>
          </w:p>
        </w:tc>
        <w:tc>
          <w:tcPr>
            <w:tcW w:w="3686" w:type="dxa"/>
          </w:tcPr>
          <w:p w:rsidR="00E0439B" w:rsidRPr="006E52DF" w:rsidRDefault="00E0439B" w:rsidP="00B362EC">
            <w:pPr>
              <w:pStyle w:val="ListParagraph"/>
              <w:keepLines/>
              <w:numPr>
                <w:ilvl w:val="0"/>
                <w:numId w:val="13"/>
              </w:numPr>
              <w:spacing w:line="276" w:lineRule="auto"/>
              <w:rPr>
                <w:rFonts w:ascii="Verdana" w:hAnsi="Verdana" w:cstheme="minorHAnsi"/>
                <w:sz w:val="20"/>
                <w:szCs w:val="20"/>
                <w:lang w:val="hr-HR"/>
              </w:rPr>
            </w:pPr>
            <w:r w:rsidRPr="006E52DF">
              <w:rPr>
                <w:rFonts w:ascii="Verdana" w:hAnsi="Verdana" w:cstheme="minorHAnsi"/>
                <w:sz w:val="20"/>
                <w:szCs w:val="20"/>
                <w:lang w:val="hr-HR"/>
              </w:rPr>
              <w:t>Povezati usvojene ishode učenja.</w:t>
            </w:r>
          </w:p>
          <w:p w:rsidR="00E0439B" w:rsidRPr="006E52DF" w:rsidRDefault="00E0439B" w:rsidP="00B362EC">
            <w:pPr>
              <w:keepLines/>
              <w:spacing w:line="276" w:lineRule="auto"/>
              <w:rPr>
                <w:rFonts w:ascii="Verdana" w:hAnsi="Verdana" w:cstheme="minorHAnsi"/>
                <w:sz w:val="20"/>
                <w:szCs w:val="20"/>
                <w:lang w:val="hr-HR"/>
              </w:rPr>
            </w:pPr>
          </w:p>
        </w:tc>
        <w:tc>
          <w:tcPr>
            <w:tcW w:w="2835" w:type="dxa"/>
            <w:vAlign w:val="center"/>
          </w:tcPr>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Transport, špedicija i osiguranje</w:t>
            </w:r>
          </w:p>
          <w:p w:rsidR="00E0439B" w:rsidRPr="006E52DF" w:rsidRDefault="00E0439B" w:rsidP="00B362EC">
            <w:pPr>
              <w:keepLines/>
              <w:spacing w:line="276" w:lineRule="auto"/>
              <w:rPr>
                <w:rFonts w:ascii="Verdana" w:hAnsi="Verdana" w:cstheme="minorHAnsi"/>
                <w:sz w:val="20"/>
                <w:szCs w:val="20"/>
                <w:lang w:val="hr-HR"/>
              </w:rPr>
            </w:pPr>
          </w:p>
          <w:p w:rsidR="00E0439B" w:rsidRPr="006E52DF" w:rsidRDefault="00E0439B" w:rsidP="00B362EC">
            <w:pPr>
              <w:keepLines/>
              <w:spacing w:line="276" w:lineRule="auto"/>
              <w:rPr>
                <w:rFonts w:ascii="Verdana" w:hAnsi="Verdana" w:cstheme="minorHAnsi"/>
                <w:b/>
                <w:sz w:val="20"/>
                <w:szCs w:val="20"/>
                <w:lang w:val="hr-HR"/>
              </w:rPr>
            </w:pPr>
            <w:r w:rsidRPr="006E52DF">
              <w:rPr>
                <w:rFonts w:ascii="Verdana" w:hAnsi="Verdana" w:cstheme="minorHAnsi"/>
                <w:b/>
                <w:sz w:val="20"/>
                <w:szCs w:val="20"/>
                <w:lang w:val="hr-HR"/>
              </w:rPr>
              <w:t>Preporuke za ostvarivanje i vrednovanje:</w:t>
            </w:r>
          </w:p>
          <w:p w:rsidR="00E0439B" w:rsidRPr="006E52DF" w:rsidRDefault="00E0439B" w:rsidP="00B362EC">
            <w:pPr>
              <w:keepLines/>
              <w:spacing w:line="276" w:lineRule="auto"/>
              <w:rPr>
                <w:rFonts w:ascii="Verdana" w:hAnsi="Verdana" w:cstheme="minorHAnsi"/>
                <w:sz w:val="20"/>
                <w:szCs w:val="20"/>
                <w:lang w:val="hr-HR"/>
              </w:rPr>
            </w:pP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Preporuča se projektna nastava/zadatci kojima bi se kroz jedan zadatak obuhvatilo više nastavnih jedinica ili nastavna cjelina i njihovi ishodi učenja. Projektni zadatci mogu se izraditi u korelaciji s ostalim stručnim predmetima.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za učenje i vrednovanje kao učenje kontinuirano se provodi tijekom cijele školske godine.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Vrednovanje naučenog provodi se tijekom cijele školske godine, a preporuča se vrednovanje projektnih zadataka rubrikom.</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Pripremiti integralni zadatak u kojem će učenici samostalno na temelju primjera jednog </w:t>
            </w:r>
            <w:r w:rsidRPr="006E52DF">
              <w:rPr>
                <w:rFonts w:ascii="Verdana" w:hAnsi="Verdana" w:cstheme="minorHAnsi"/>
                <w:sz w:val="20"/>
                <w:szCs w:val="20"/>
                <w:lang w:val="hr-HR"/>
              </w:rPr>
              <w:lastRenderedPageBreak/>
              <w:t>uvoznog ili izvoznog posla povezati i uključiti nastavne sadržaje koje su usvojili iz ovog predmeta.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 xml:space="preserve">Utvrditi kriterije po kojima će se vrednovati prezentacija.  </w:t>
            </w:r>
          </w:p>
        </w:tc>
        <w:tc>
          <w:tcPr>
            <w:tcW w:w="4961" w:type="dxa"/>
          </w:tcPr>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lastRenderedPageBreak/>
              <w:t>IKT C.5.1. Samostalno provodi složeno istraživanje s pomoću IKT-a.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C.5.2. Samostalno i samoinicijativno provodi složeno pretraživanje informacija u digitalnome okružju.</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IKT C.5.4. Samostalno i odgovorno upravlja prikupljenim informacijama.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B.5.1.B Odabire ponašanje sukladno pravilima i normama zajednice.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ZDR B.5.2.B Obrazlaže važnost odgovornoga donošenja životnih odluka.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A.5.1. Kritički promišlja o povezanosti vlastitoga načina života s utjecajem na okoliš i ljude.</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ODR C.5.1. Objašnjava povezanost potrošnje resursa i pravedne raspodjele za osiguranje opće dobrobiti.</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A.5.1. Primjenjuje inovativna i kreativna rješenja.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POD A.5.3. Upoznaje i kritički sagledava mogućnosti razvoja karijere i profesionalnog usmjeravanja.</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A.5.1. Razvija sliku o sebi.</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A.5.2. Upravlja emocijama i ponašanjem.</w:t>
            </w:r>
          </w:p>
          <w:p w:rsidR="00E0439B" w:rsidRPr="006E52DF" w:rsidRDefault="00E0439B" w:rsidP="00B362EC">
            <w:pPr>
              <w:keepLines/>
              <w:spacing w:line="276" w:lineRule="auto"/>
              <w:rPr>
                <w:rFonts w:ascii="Verdana" w:hAnsi="Verdana" w:cstheme="minorHAnsi"/>
                <w:sz w:val="20"/>
                <w:szCs w:val="20"/>
                <w:lang w:val="hr-HR"/>
              </w:rPr>
            </w:pPr>
            <w:r w:rsidRPr="006E52DF">
              <w:rPr>
                <w:rFonts w:ascii="Verdana" w:hAnsi="Verdana" w:cstheme="minorHAnsi"/>
                <w:sz w:val="20"/>
                <w:szCs w:val="20"/>
                <w:lang w:val="hr-HR"/>
              </w:rPr>
              <w:t>OSR B.5.2. Suradnički uči i radi u timu.</w:t>
            </w:r>
            <w:r w:rsidRPr="006E52DF">
              <w:rPr>
                <w:rFonts w:ascii="Verdana" w:hAnsi="Verdana" w:cstheme="minorHAnsi"/>
                <w:sz w:val="20"/>
                <w:szCs w:val="20"/>
                <w:lang w:val="hr-HR"/>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T1 - UVODNA RAZMATRANJA O MARKETINGU</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Prikazati proces tržišne razmjene. </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poslovne koncepcije i temeljna obilježja suvremenog marketinga.</w:t>
            </w: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Poduzetništvo/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Temeljne odrednice poduzetništva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Poslovne funkcije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 xml:space="preserve">Koristeći dostupne digitalne alate moguće je ponoviti nastavne sadržaje. </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 xml:space="preserve">Učenici sami ili u paru mogu povezati obilježja suvremenog marketinga sa primjerima iz stvarnog života. </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Vrednovati se može prezentacija ili neki drugi oblik uratka.</w:t>
            </w:r>
          </w:p>
          <w:p w:rsidR="00E0439B" w:rsidRPr="006E52DF" w:rsidRDefault="00E0439B" w:rsidP="00016744">
            <w:pPr>
              <w:keepLines/>
              <w:spacing w:line="276" w:lineRule="auto"/>
              <w:rPr>
                <w:rFonts w:ascii="Verdana" w:hAnsi="Verdana" w:cstheme="minorHAnsi"/>
                <w:sz w:val="20"/>
                <w:szCs w:val="20"/>
                <w:lang w:val="de-DE"/>
              </w:rPr>
            </w:pP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A.4/5.2. Učenik se koristi različitim strategijama učenja i samostalno ih primjenjuje u ostvarivanju ciljeva učenja i rješavanju problema u svim područjima učenja.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C.5.3. Promiče kvalitetu života u zajednici.</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 xml:space="preserve">T2 </w:t>
            </w:r>
            <w:r w:rsidR="00012116" w:rsidRPr="006E52DF">
              <w:rPr>
                <w:rFonts w:ascii="Verdana" w:hAnsi="Verdana" w:cstheme="minorHAnsi"/>
                <w:b/>
                <w:sz w:val="20"/>
                <w:szCs w:val="20"/>
              </w:rPr>
              <w:t>–</w:t>
            </w:r>
            <w:r w:rsidRPr="006E52DF">
              <w:rPr>
                <w:rFonts w:ascii="Verdana" w:hAnsi="Verdana" w:cstheme="minorHAnsi"/>
                <w:b/>
                <w:sz w:val="20"/>
                <w:szCs w:val="20"/>
              </w:rPr>
              <w:t xml:space="preserve"> MARKETINŠKO</w:t>
            </w:r>
            <w:r w:rsidR="00012116" w:rsidRPr="006E52DF">
              <w:rPr>
                <w:rFonts w:ascii="Verdana" w:hAnsi="Verdana" w:cstheme="minorHAnsi"/>
                <w:b/>
                <w:sz w:val="20"/>
                <w:szCs w:val="20"/>
              </w:rPr>
              <w:t xml:space="preserve"> </w:t>
            </w:r>
            <w:r w:rsidRPr="006E52DF">
              <w:rPr>
                <w:rFonts w:ascii="Verdana" w:hAnsi="Verdana" w:cstheme="minorHAnsi"/>
                <w:b/>
                <w:sz w:val="20"/>
                <w:szCs w:val="20"/>
              </w:rPr>
              <w:t>OKRUŽENJE</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Usporediti mikro i makro okruženje marketinga.</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Poduzetništvo/</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Čimbenici koji utječu na uspjeh pothvata</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Prezentacija, forms, kvizovi ,videa</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A.5.2. Promiče ulogu institucija i organizacija u zaštiti ljudskih prava.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B.5.1.B Odabire ponašanje sukladno pravilima i normama zajednice.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T3 - ISTRAŽIVANJE TRŽIŠTA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Identificirati istraživanje tržišta.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Istražiti metode istraživanja tržišta.</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Poslovne komunikacije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Učenici trebaju izraditi u jednom od digitalnih alata anketni upitnik na zadanu teme, provesti anketiranje i obraditi te grafički interpretirati rezutate u prezentaciji koja će se vrednovati</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 xml:space="preserve">(sama prezentacija, sadržaj, grafički prikaz, zaključak). </w:t>
            </w:r>
          </w:p>
          <w:p w:rsidR="00E0439B" w:rsidRPr="006E52DF" w:rsidRDefault="00E0439B" w:rsidP="00016744">
            <w:pPr>
              <w:keepLines/>
              <w:spacing w:line="276" w:lineRule="auto"/>
              <w:rPr>
                <w:rFonts w:ascii="Verdana" w:hAnsi="Verdana" w:cstheme="minorHAnsi"/>
                <w:sz w:val="20"/>
                <w:szCs w:val="20"/>
              </w:rPr>
            </w:pPr>
          </w:p>
        </w:tc>
        <w:tc>
          <w:tcPr>
            <w:tcW w:w="4961" w:type="dxa"/>
          </w:tcPr>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 A.5.1.</w:t>
            </w:r>
            <w:r w:rsidRPr="006E52DF">
              <w:rPr>
                <w:rFonts w:ascii="Verdana" w:hAnsi="Verdana"/>
                <w:sz w:val="20"/>
                <w:szCs w:val="20"/>
              </w:rPr>
              <w:t xml:space="preserve"> </w:t>
            </w:r>
            <w:r w:rsidRPr="006E52DF">
              <w:rPr>
                <w:rFonts w:ascii="Verdana" w:hAnsi="Verdana" w:cstheme="minorHAnsi"/>
                <w:sz w:val="20"/>
                <w:szCs w:val="20"/>
              </w:rPr>
              <w:t>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w:t>
            </w:r>
            <w:r w:rsidRPr="006E52DF">
              <w:rPr>
                <w:rFonts w:ascii="Verdana" w:hAnsi="Verdana"/>
                <w:sz w:val="20"/>
                <w:szCs w:val="20"/>
              </w:rPr>
              <w:t xml:space="preserve"> </w:t>
            </w:r>
            <w:r w:rsidRPr="006E52DF">
              <w:rPr>
                <w:rFonts w:ascii="Verdana" w:hAnsi="Verdana" w:cstheme="minorHAnsi"/>
                <w:sz w:val="20"/>
                <w:szCs w:val="20"/>
              </w:rPr>
              <w:t>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IKT C.5.4. Samostalno i odgovorno upravlja prikupljenim informacijama.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T4 - SEGMENTACIJA TRŽIŠTA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Izdvojiti kriterije segmentacije</w:t>
            </w:r>
            <w:r w:rsidRPr="006E52DF">
              <w:rPr>
                <w:rFonts w:ascii="Verdana" w:hAnsi="Verdana"/>
                <w:sz w:val="20"/>
                <w:szCs w:val="20"/>
              </w:rPr>
              <w:t>.</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Demonstrirati postupak segmentacije tržišta.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razliku unutar tržišta i samih potrošača.</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Poduzetništvo/</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Čimbenici koji utječu na uspjeh pothvata</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Učenici mogu nakon obrađenog sadržaja napraviti prema odabranim kriterijima segmentaciju tržišta i opisati svoj target market.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Prezentacija, a kroz kvizove i formse mogu ponoviti naučeno. </w:t>
            </w:r>
          </w:p>
          <w:p w:rsidR="00E0439B" w:rsidRPr="006E52DF" w:rsidRDefault="00E0439B" w:rsidP="00016744">
            <w:pPr>
              <w:keepLines/>
              <w:spacing w:line="276" w:lineRule="auto"/>
              <w:rPr>
                <w:rFonts w:ascii="Verdana" w:hAnsi="Verdana" w:cstheme="minorHAnsi"/>
                <w:sz w:val="20"/>
                <w:szCs w:val="20"/>
              </w:rPr>
            </w:pP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w:t>
            </w:r>
            <w:r w:rsidRPr="006E52DF">
              <w:rPr>
                <w:rFonts w:ascii="Verdana" w:hAnsi="Verdana"/>
                <w:sz w:val="20"/>
                <w:szCs w:val="20"/>
              </w:rPr>
              <w:t xml:space="preserve"> </w:t>
            </w:r>
            <w:r w:rsidRPr="006E52DF">
              <w:rPr>
                <w:rFonts w:ascii="Verdana" w:hAnsi="Verdana" w:cstheme="minorHAnsi"/>
                <w:sz w:val="20"/>
                <w:szCs w:val="20"/>
              </w:rPr>
              <w:t>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 A.5.1.</w:t>
            </w:r>
            <w:r w:rsidRPr="006E52DF">
              <w:rPr>
                <w:rFonts w:ascii="Verdana" w:hAnsi="Verdana"/>
                <w:sz w:val="20"/>
                <w:szCs w:val="20"/>
              </w:rPr>
              <w:t xml:space="preserve"> </w:t>
            </w:r>
            <w:r w:rsidRPr="006E52DF">
              <w:rPr>
                <w:rFonts w:ascii="Verdana" w:hAnsi="Verdana" w:cstheme="minorHAnsi"/>
                <w:sz w:val="20"/>
                <w:szCs w:val="20"/>
              </w:rPr>
              <w:t>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T5 - MARKETINŠKE  STRATEGIJE I PLANIRANJE MARKETINGA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Razlikovati marketinške strategije. </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Kategorizirati marketinške strategije.</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marketinški plan.</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Poduzetništvo/</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Čimbenici koji utječu na uspjeh poduzetničkog pothvata, Planiranje poslovanja</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lastRenderedPageBreak/>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Forms ili kvizovi</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POD A.5.1.</w:t>
            </w:r>
            <w:r w:rsidRPr="006E52DF">
              <w:rPr>
                <w:rFonts w:ascii="Verdana" w:hAnsi="Verdana"/>
                <w:sz w:val="20"/>
                <w:szCs w:val="20"/>
              </w:rPr>
              <w:t xml:space="preserve"> </w:t>
            </w:r>
            <w:r w:rsidRPr="006E52DF">
              <w:rPr>
                <w:rFonts w:ascii="Verdana" w:hAnsi="Verdana" w:cstheme="minorHAnsi"/>
                <w:sz w:val="20"/>
                <w:szCs w:val="20"/>
              </w:rPr>
              <w:t>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T6 - PONAŠANJE POTROŠAČA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kategorije potrošača.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Pokazati postupak donošenja odluke o kupnji.</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Učenici mogu nakon obrađenog sadržaja opisati sebe kao potrošača po svim kriterijima koje su naučili (prezentacija, a kroz kvizove i formse mogu ponoviti naučeno.</w:t>
            </w:r>
          </w:p>
          <w:p w:rsidR="00E0439B" w:rsidRPr="006E52DF" w:rsidRDefault="00E0439B" w:rsidP="00016744">
            <w:pPr>
              <w:keepLines/>
              <w:spacing w:line="276" w:lineRule="auto"/>
              <w:rPr>
                <w:rFonts w:ascii="Verdana" w:hAnsi="Verdana" w:cstheme="minorHAnsi"/>
                <w:sz w:val="20"/>
                <w:szCs w:val="20"/>
              </w:rPr>
            </w:pP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A.5.2. 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B.5.2.B</w:t>
            </w:r>
            <w:r w:rsidRPr="006E52DF">
              <w:rPr>
                <w:rFonts w:ascii="Verdana" w:hAnsi="Verdana"/>
                <w:sz w:val="20"/>
                <w:szCs w:val="20"/>
              </w:rPr>
              <w:t xml:space="preserve"> </w:t>
            </w:r>
            <w:r w:rsidRPr="006E52DF">
              <w:rPr>
                <w:rFonts w:ascii="Verdana" w:hAnsi="Verdana" w:cstheme="minorHAnsi"/>
                <w:sz w:val="20"/>
                <w:szCs w:val="20"/>
              </w:rPr>
              <w:t>Obrazlaže važnost odgovornoga donošenja životnih odluka.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tc>
      </w:tr>
      <w:tr w:rsidR="00E0439B" w:rsidRPr="006E52DF" w:rsidTr="00016744">
        <w:trPr>
          <w:cantSplit/>
        </w:trPr>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lang w:val="de-DE"/>
              </w:rPr>
            </w:pPr>
            <w:r w:rsidRPr="006E52DF">
              <w:rPr>
                <w:rFonts w:ascii="Verdana" w:hAnsi="Verdana" w:cstheme="minorHAnsi"/>
                <w:b/>
                <w:sz w:val="20"/>
                <w:szCs w:val="20"/>
                <w:lang w:val="de-DE"/>
              </w:rPr>
              <w:lastRenderedPageBreak/>
              <w:t>T7 - UPRAVLJANJE MARKETINŠKIM FUNKCIJAMA POLITIKA PROIZVODA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Povezati elemente marketinškog miksa.</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Strukovne vježbe – Oblikovanje proizvoda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/Upravljanje kvalitetom/</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Zaštitni znak</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Poduzetništvo - Životni ciklus</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poduzetničke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organizacije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b/>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Učenici mogu dobiti zadatak da sve što su učili o politici proizvoda primjene na konkretnom proizvodu ili usluzi koji će im biti zadani. </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(u digitalnom alatu koji oni odabiru)</w:t>
            </w:r>
          </w:p>
        </w:tc>
        <w:tc>
          <w:tcPr>
            <w:tcW w:w="4961" w:type="dxa"/>
          </w:tcPr>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UKU A.4/5.2.</w:t>
            </w:r>
            <w:r w:rsidRPr="006E52DF">
              <w:rPr>
                <w:rFonts w:ascii="Verdana" w:hAnsi="Verdana"/>
                <w:sz w:val="20"/>
                <w:szCs w:val="20"/>
                <w:lang w:val="de-DE"/>
              </w:rPr>
              <w:t xml:space="preserve"> </w:t>
            </w:r>
            <w:r w:rsidRPr="006E52DF">
              <w:rPr>
                <w:rFonts w:ascii="Verdana" w:hAnsi="Verdana" w:cstheme="minorHAnsi"/>
                <w:sz w:val="20"/>
                <w:szCs w:val="20"/>
                <w:lang w:val="de-DE"/>
              </w:rPr>
              <w:t>Učenik se koristi različitim strategijama učenja i samostalno ih primjenjuje u ostvarivanju ciljeva učenja i rješavanju problema u svim područjima učenja.</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C.5.3.</w:t>
            </w:r>
            <w:r w:rsidRPr="006E52DF">
              <w:rPr>
                <w:rFonts w:ascii="Verdana" w:hAnsi="Verdana"/>
                <w:sz w:val="20"/>
                <w:szCs w:val="20"/>
              </w:rPr>
              <w:t xml:space="preserve"> </w:t>
            </w:r>
            <w:r w:rsidRPr="006E52DF">
              <w:rPr>
                <w:rFonts w:ascii="Verdana" w:hAnsi="Verdana" w:cstheme="minorHAnsi"/>
                <w:sz w:val="20"/>
                <w:szCs w:val="20"/>
              </w:rPr>
              <w:t>Promiče kvalitetu života u zajednici.</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B.5.1.A Procjenjuje važnost razvijanja i unaprjeđivanja komunikacijskih vještina i njihove primjene u svakodnevnome životu.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T8 - POLITIKA CIJENA</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Povezati elemente marketinškog miksa.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značenje cijene kao elementa marketinškog spleta.</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Poduzetništvo – Motivacija</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b/>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Učenici sami ili u paru za zadani proizvod ili uslugu moraju odrediti i objasniti prodajnu cijenu (u digitalnom alatu koji oni odabiru).</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A.4/5.2.</w:t>
            </w:r>
            <w:r w:rsidRPr="006E52DF">
              <w:rPr>
                <w:rFonts w:ascii="Verdana" w:hAnsi="Verdana"/>
                <w:sz w:val="20"/>
                <w:szCs w:val="20"/>
              </w:rPr>
              <w:t xml:space="preserve"> </w:t>
            </w:r>
            <w:r w:rsidRPr="006E52DF">
              <w:rPr>
                <w:rFonts w:ascii="Verdana" w:hAnsi="Verdana" w:cstheme="minorHAnsi"/>
                <w:sz w:val="20"/>
                <w:szCs w:val="20"/>
              </w:rPr>
              <w:t>Učenik se koristi različitim strategijama učenja i samostalno ih primjenjuje u ostvarivanju ciljeva učenja i rješavanju problema u svim područjima učenja.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C.5.3.</w:t>
            </w:r>
            <w:r w:rsidRPr="006E52DF">
              <w:rPr>
                <w:rFonts w:ascii="Verdana" w:hAnsi="Verdana"/>
                <w:sz w:val="20"/>
                <w:szCs w:val="20"/>
              </w:rPr>
              <w:t xml:space="preserve"> </w:t>
            </w:r>
            <w:r w:rsidRPr="006E52DF">
              <w:rPr>
                <w:rFonts w:ascii="Verdana" w:hAnsi="Verdana" w:cstheme="minorHAnsi"/>
                <w:sz w:val="20"/>
                <w:szCs w:val="20"/>
              </w:rPr>
              <w:t>Promiče kvalitetu života u zajednici.</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B.5.1.B</w:t>
            </w:r>
            <w:r w:rsidRPr="006E52DF">
              <w:rPr>
                <w:rFonts w:ascii="Verdana" w:hAnsi="Verdana"/>
                <w:sz w:val="20"/>
                <w:szCs w:val="20"/>
              </w:rPr>
              <w:t xml:space="preserve"> </w:t>
            </w:r>
            <w:r w:rsidRPr="006E52DF">
              <w:rPr>
                <w:rFonts w:ascii="Verdana" w:hAnsi="Verdana" w:cstheme="minorHAnsi"/>
                <w:sz w:val="20"/>
                <w:szCs w:val="20"/>
              </w:rPr>
              <w:t>Odabire ponašanje sukladno pravilima i normama zajednice.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POD A.5.1.</w:t>
            </w:r>
            <w:r w:rsidRPr="006E52DF">
              <w:rPr>
                <w:rFonts w:ascii="Verdana" w:hAnsi="Verdana"/>
                <w:sz w:val="20"/>
                <w:szCs w:val="20"/>
              </w:rPr>
              <w:t xml:space="preserve"> </w:t>
            </w:r>
            <w:r w:rsidRPr="006E52DF">
              <w:rPr>
                <w:rFonts w:ascii="Verdana" w:hAnsi="Verdana" w:cstheme="minorHAnsi"/>
                <w:sz w:val="20"/>
                <w:szCs w:val="20"/>
              </w:rPr>
              <w:t>Primjenjuje inovativna i kreativna rješenja.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T9 - POLITIKA PRODAJE</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Povezati elemente marketinškog miksa.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ulogu i značenje prodaje i kvalitetnog izbora prodajnih kanala.</w:t>
            </w:r>
          </w:p>
          <w:p w:rsidR="00E0439B" w:rsidRPr="006E52DF" w:rsidRDefault="00E0439B" w:rsidP="00016744">
            <w:pPr>
              <w:keepLines/>
              <w:spacing w:line="276" w:lineRule="auto"/>
              <w:rPr>
                <w:rFonts w:ascii="Verdana" w:hAnsi="Verdana" w:cstheme="minorHAnsi"/>
                <w:sz w:val="20"/>
                <w:szCs w:val="20"/>
              </w:rPr>
            </w:pP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Učenici sami ili u paru za zadani proizvod ili uslugu moraju odrediti i objasniti kanale prodaje (u digitalnom alatu koji oni odabiru).</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OSR A.5.1.</w:t>
            </w:r>
            <w:r w:rsidRPr="006E52DF">
              <w:rPr>
                <w:rFonts w:ascii="Verdana" w:hAnsi="Verdana"/>
                <w:sz w:val="20"/>
                <w:szCs w:val="20"/>
              </w:rPr>
              <w:t xml:space="preserve"> </w:t>
            </w:r>
            <w:r w:rsidRPr="006E52DF">
              <w:rPr>
                <w:rFonts w:ascii="Verdana" w:hAnsi="Verdana" w:cstheme="minorHAnsi"/>
                <w:sz w:val="20"/>
                <w:szCs w:val="20"/>
              </w:rPr>
              <w:t>Razvija sliku o sebi.</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A.4/5.2</w:t>
            </w:r>
            <w:r w:rsidRPr="006E52DF">
              <w:rPr>
                <w:rFonts w:ascii="Verdana" w:hAnsi="Verdana"/>
                <w:sz w:val="20"/>
                <w:szCs w:val="20"/>
              </w:rPr>
              <w:t xml:space="preserve"> </w:t>
            </w:r>
            <w:r w:rsidRPr="006E52DF">
              <w:rPr>
                <w:rFonts w:ascii="Verdana" w:hAnsi="Verdana" w:cstheme="minorHAnsi"/>
                <w:sz w:val="20"/>
                <w:szCs w:val="20"/>
              </w:rPr>
              <w:t>Učenik se koristi različitim strategijama učenja i samostalno ih primjenjuje u ostvarivanju ciljeva učenja i rješavanju problema u svim područjima učenja.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T10 - POLITIKA PROMOCIJE</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Povezati elemente marketinškog miksa.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Procjeniti utjecaj promocije na ostvarenje marketinškog spleta.</w:t>
            </w:r>
          </w:p>
          <w:p w:rsidR="00E0439B" w:rsidRPr="006E52DF" w:rsidRDefault="00E0439B"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Kategorizirati različite vrste promocijskih aktivnosti.</w:t>
            </w:r>
          </w:p>
          <w:p w:rsidR="00E0439B" w:rsidRPr="006E52DF" w:rsidRDefault="00E0439B" w:rsidP="00016744">
            <w:pPr>
              <w:keepLines/>
              <w:spacing w:line="276" w:lineRule="auto"/>
              <w:rPr>
                <w:rFonts w:ascii="Verdana" w:hAnsi="Verdana" w:cstheme="minorHAnsi"/>
                <w:sz w:val="20"/>
                <w:szCs w:val="20"/>
                <w:lang w:val="de-DE"/>
              </w:rPr>
            </w:pPr>
          </w:p>
        </w:tc>
        <w:tc>
          <w:tcPr>
            <w:tcW w:w="2835" w:type="dxa"/>
            <w:vAlign w:val="center"/>
          </w:tcPr>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 xml:space="preserve"> Marketing</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Poduzetništvo – Marketing</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Strukovne vježbe – Promotivne aktivnosti na sajmu</w:t>
            </w: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Poslovne komunikacije – Proces komunikacije</w:t>
            </w:r>
          </w:p>
          <w:p w:rsidR="00E0439B" w:rsidRPr="006E52DF" w:rsidRDefault="00E0439B" w:rsidP="00016744">
            <w:pPr>
              <w:keepLines/>
              <w:spacing w:line="276" w:lineRule="auto"/>
              <w:rPr>
                <w:rFonts w:ascii="Verdana" w:hAnsi="Verdana" w:cstheme="minorHAnsi"/>
                <w:sz w:val="20"/>
                <w:szCs w:val="20"/>
                <w:lang w:val="de-DE"/>
              </w:rPr>
            </w:pPr>
          </w:p>
          <w:p w:rsidR="00E0439B" w:rsidRPr="006E52DF" w:rsidRDefault="00E0439B" w:rsidP="00016744">
            <w:pPr>
              <w:keepLines/>
              <w:spacing w:line="276" w:lineRule="auto"/>
              <w:rPr>
                <w:rFonts w:ascii="Verdana" w:hAnsi="Verdana" w:cstheme="minorHAnsi"/>
                <w:b/>
                <w:sz w:val="20"/>
                <w:szCs w:val="20"/>
                <w:lang w:val="de-DE"/>
              </w:rPr>
            </w:pPr>
            <w:r w:rsidRPr="006E52DF">
              <w:rPr>
                <w:rFonts w:ascii="Verdana" w:hAnsi="Verdana" w:cstheme="minorHAnsi"/>
                <w:b/>
                <w:sz w:val="20"/>
                <w:szCs w:val="20"/>
                <w:lang w:val="de-DE"/>
              </w:rPr>
              <w:t>Preporuke za ostvarivanje i vrednovanje:</w:t>
            </w:r>
          </w:p>
          <w:p w:rsidR="00E0439B" w:rsidRPr="006E52DF" w:rsidRDefault="00E0439B" w:rsidP="00016744">
            <w:pPr>
              <w:keepLines/>
              <w:spacing w:line="276" w:lineRule="auto"/>
              <w:rPr>
                <w:rFonts w:ascii="Verdana" w:hAnsi="Verdana" w:cstheme="minorHAnsi"/>
                <w:sz w:val="20"/>
                <w:szCs w:val="20"/>
                <w:lang w:val="de-DE"/>
              </w:rPr>
            </w:pPr>
          </w:p>
          <w:p w:rsidR="00E0439B" w:rsidRPr="006E52DF" w:rsidRDefault="00E0439B" w:rsidP="00016744">
            <w:pPr>
              <w:keepLines/>
              <w:spacing w:line="276" w:lineRule="auto"/>
              <w:rPr>
                <w:rFonts w:ascii="Verdana" w:hAnsi="Verdana" w:cstheme="minorHAnsi"/>
                <w:sz w:val="20"/>
                <w:szCs w:val="20"/>
                <w:lang w:val="de-DE"/>
              </w:rPr>
            </w:pPr>
            <w:r w:rsidRPr="006E52DF">
              <w:rPr>
                <w:rFonts w:ascii="Verdana" w:hAnsi="Verdana" w:cstheme="minorHAnsi"/>
                <w:sz w:val="20"/>
                <w:szCs w:val="20"/>
                <w:lang w:val="de-DE"/>
              </w:rPr>
              <w:t>Učenici sami ili u paru za zadani proizvod ili uslugu moraju odrediti i objasniti promotivne aktivnosti (u digitalnom alatu koji oni odabiru).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Prezentacije, forms, kvizovi, videa</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B.5.1.</w:t>
            </w:r>
            <w:r w:rsidRPr="006E52DF">
              <w:rPr>
                <w:rFonts w:ascii="Verdana" w:hAnsi="Verdana"/>
                <w:sz w:val="20"/>
                <w:szCs w:val="20"/>
              </w:rPr>
              <w:t xml:space="preserve"> </w:t>
            </w:r>
            <w:r w:rsidRPr="006E52DF">
              <w:rPr>
                <w:rFonts w:ascii="Verdana" w:hAnsi="Verdana" w:cstheme="minorHAnsi"/>
                <w:sz w:val="20"/>
                <w:szCs w:val="20"/>
              </w:rPr>
              <w:t>Uviđa posljedice svojih i tuđih stavova/postupaka/izbor.</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B.5.2.B</w:t>
            </w:r>
            <w:r w:rsidRPr="006E52DF">
              <w:rPr>
                <w:rFonts w:ascii="Verdana" w:hAnsi="Verdana"/>
                <w:sz w:val="20"/>
                <w:szCs w:val="20"/>
              </w:rPr>
              <w:t xml:space="preserve"> </w:t>
            </w:r>
            <w:r w:rsidRPr="006E52DF">
              <w:rPr>
                <w:rFonts w:ascii="Verdana" w:hAnsi="Verdana" w:cstheme="minorHAnsi"/>
                <w:sz w:val="20"/>
                <w:szCs w:val="20"/>
              </w:rPr>
              <w:t>Obrazlaže važnost odgovornoga donošenja životnih odluka.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w:t>
            </w:r>
            <w:r w:rsidRPr="006E52DF">
              <w:rPr>
                <w:rFonts w:ascii="Verdana" w:hAnsi="Verdana"/>
                <w:sz w:val="20"/>
                <w:szCs w:val="20"/>
              </w:rPr>
              <w:t xml:space="preserve"> </w:t>
            </w:r>
            <w:r w:rsidRPr="006E52DF">
              <w:rPr>
                <w:rFonts w:ascii="Verdana" w:hAnsi="Verdana" w:cstheme="minorHAnsi"/>
                <w:sz w:val="20"/>
                <w:szCs w:val="20"/>
              </w:rPr>
              <w:t>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A.5.1.</w:t>
            </w:r>
            <w:r w:rsidRPr="006E52DF">
              <w:rPr>
                <w:rFonts w:ascii="Verdana" w:hAnsi="Verdana"/>
                <w:sz w:val="20"/>
                <w:szCs w:val="20"/>
              </w:rPr>
              <w:t xml:space="preserve"> </w:t>
            </w:r>
            <w:r w:rsidRPr="006E52DF">
              <w:rPr>
                <w:rFonts w:ascii="Verdana" w:hAnsi="Verdana" w:cstheme="minorHAnsi"/>
                <w:sz w:val="20"/>
                <w:szCs w:val="20"/>
              </w:rPr>
              <w:t>Aktivno sudjeluje u zaštiti i promicanju ljudskih prava.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r w:rsidRPr="006E52DF">
              <w:rPr>
                <w:rFonts w:ascii="Verdana" w:hAnsi="Verdana" w:cstheme="minorHAnsi"/>
                <w:sz w:val="20"/>
                <w:szCs w:val="20"/>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T11 - DRUŠTVENO ODGOVORNI MARKETING</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Povezati s elementima marketinškog miksa s naglaskom na etičnost.</w:t>
            </w:r>
          </w:p>
        </w:tc>
        <w:tc>
          <w:tcPr>
            <w:tcW w:w="2835" w:type="dxa"/>
            <w:vAlign w:val="center"/>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Marketing</w:t>
            </w:r>
          </w:p>
          <w:p w:rsidR="00E0439B" w:rsidRPr="006E52DF" w:rsidRDefault="00E0439B" w:rsidP="00016744">
            <w:pPr>
              <w:keepLines/>
              <w:spacing w:line="276" w:lineRule="auto"/>
              <w:rPr>
                <w:rFonts w:ascii="Verdana" w:hAnsi="Verdana" w:cstheme="minorHAnsi"/>
                <w:b/>
                <w:sz w:val="20"/>
                <w:szCs w:val="20"/>
              </w:rPr>
            </w:pPr>
          </w:p>
          <w:p w:rsidR="00E0439B" w:rsidRPr="006E52DF" w:rsidRDefault="00E0439B"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Učenici sami ili u paru istražuju različite primjere društveno odgovornog poslovanja.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Prezentacije, forms, kvizovi, videa</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OSR B.5.1. Uviđa posljedice svojih i tuđih stavova/postupaka/izbor.</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A.5.1. Aktivno sudjeluje u zaštiti i promicanju ljudskih prava.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r w:rsidRPr="006E52DF">
              <w:rPr>
                <w:rFonts w:ascii="Verdana" w:hAnsi="Verdana" w:cstheme="minorHAnsi"/>
                <w:sz w:val="20"/>
                <w:szCs w:val="20"/>
              </w:rPr>
              <w:tab/>
            </w:r>
          </w:p>
        </w:tc>
      </w:tr>
      <w:tr w:rsidR="00E0439B" w:rsidRPr="006E52DF" w:rsidTr="00016744">
        <w:tc>
          <w:tcPr>
            <w:tcW w:w="1696" w:type="dxa"/>
            <w:textDirection w:val="btLr"/>
            <w:vAlign w:val="center"/>
          </w:tcPr>
          <w:p w:rsidR="00E0439B" w:rsidRPr="006E52DF" w:rsidRDefault="00E0439B"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T12 - INTEGRALNI ZADATAK</w:t>
            </w:r>
          </w:p>
        </w:tc>
        <w:tc>
          <w:tcPr>
            <w:tcW w:w="3686" w:type="dxa"/>
          </w:tcPr>
          <w:p w:rsidR="00E0439B" w:rsidRPr="006E52DF" w:rsidRDefault="00E0439B"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Izraditi integralni zadatak iz marketinga.</w:t>
            </w:r>
          </w:p>
        </w:tc>
        <w:tc>
          <w:tcPr>
            <w:tcW w:w="2835"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INTEGRALNI ZADATAK IZ MARKETINGA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Učenici se moraju zamisliti u ulozi poduzetnika koji želi postojeći asortiman upotpuniti novim proizvodom.</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 xml:space="preserve">Trebaju dataljno razaraditi marketinški plan.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Sve odluke trabaju temeljiti na SWOT analizi, a zatim na istraživanju tržišta, opisati kako i kojim metodama raditi istraživanje tržišta, opisati i napraviti segmentaciju tržišta.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Odrediti i ciljnu skupinu kojoj su namijenili nov proizvod,</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detaljno razraditi 4 P za budući proizvod (uključiti zeleni marketing, društveno odgovorni marketing). </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Odabrati i opisati odabrani način kanala prodaje, koju promociju bi koristili i zbog čega.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Zaključak </w:t>
            </w:r>
          </w:p>
          <w:p w:rsidR="00E0439B" w:rsidRPr="006E52DF" w:rsidRDefault="00E0439B" w:rsidP="00016744">
            <w:pPr>
              <w:keepLines/>
              <w:spacing w:line="276" w:lineRule="auto"/>
              <w:rPr>
                <w:rFonts w:ascii="Verdana" w:hAnsi="Verdana" w:cstheme="minorHAnsi"/>
                <w:sz w:val="20"/>
                <w:szCs w:val="20"/>
              </w:rPr>
            </w:pP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 xml:space="preserve">Odrediti točne kriterije vrednovanja: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t xml:space="preserve">USKLAĐENOST SADRŽAJA RADA SA ZADANOM TEMOM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lastRenderedPageBreak/>
              <w:t xml:space="preserve">PRIKUPLJANJE I OBRADA PODATAKA/KREIRANJE OPISNIH RJEŠENJA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t xml:space="preserve">STVARALAŠTVO I KREATIVNOST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t xml:space="preserve">PRAVOPIS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t xml:space="preserve">ZAKLJUČAK </w:t>
            </w:r>
          </w:p>
          <w:p w:rsidR="00E0439B" w:rsidRPr="006E52DF" w:rsidRDefault="00E0439B" w:rsidP="00016744">
            <w:pPr>
              <w:pStyle w:val="ListParagraph"/>
              <w:keepLines/>
              <w:numPr>
                <w:ilvl w:val="0"/>
                <w:numId w:val="14"/>
              </w:numPr>
              <w:spacing w:line="276" w:lineRule="auto"/>
              <w:rPr>
                <w:rFonts w:ascii="Verdana" w:hAnsi="Verdana" w:cstheme="minorHAnsi"/>
                <w:sz w:val="20"/>
                <w:szCs w:val="20"/>
              </w:rPr>
            </w:pPr>
            <w:r w:rsidRPr="006E52DF">
              <w:rPr>
                <w:rFonts w:ascii="Verdana" w:hAnsi="Verdana" w:cstheme="minorHAnsi"/>
                <w:sz w:val="20"/>
                <w:szCs w:val="20"/>
              </w:rPr>
              <w:t>ROK PREDAJE</w:t>
            </w:r>
          </w:p>
        </w:tc>
        <w:tc>
          <w:tcPr>
            <w:tcW w:w="4961" w:type="dxa"/>
          </w:tcPr>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OSR B.5.1. Uviđa posljedice svojih i tuđih stavova/postupaka/izbor.</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UKU D.4/5.2. Učenik ostvaruje dobru komunikaciju s drugima, uspješno surađuje u različitim situacijama i spreman je zatražiti i ponuditi pomoć.</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GOO A.5.1. Aktivno sudjeluje u zaštiti i promicanju ljudskih prava.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E0439B" w:rsidRPr="006E52DF" w:rsidRDefault="00E0439B"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r w:rsidRPr="006E52DF">
              <w:rPr>
                <w:rFonts w:ascii="Verdana" w:hAnsi="Verdana" w:cstheme="minorHAnsi"/>
                <w:sz w:val="20"/>
                <w:szCs w:val="20"/>
              </w:rPr>
              <w:tab/>
            </w: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lang w:val="de-DE"/>
              </w:rPr>
            </w:pPr>
            <w:r w:rsidRPr="006E52DF">
              <w:rPr>
                <w:rFonts w:ascii="Verdana" w:hAnsi="Verdana" w:cstheme="minorHAnsi"/>
                <w:b/>
                <w:sz w:val="20"/>
                <w:szCs w:val="20"/>
                <w:lang w:val="de-DE"/>
              </w:rPr>
              <w:lastRenderedPageBreak/>
              <w:t>T1 - PREDMET I METODE PSIHOLOGIJE</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predmet psihologije.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osnovne metode psihologije.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Pokazati razvoj psihologije.</w:t>
            </w:r>
          </w:p>
        </w:tc>
        <w:tc>
          <w:tcPr>
            <w:tcW w:w="2835" w:type="dxa"/>
            <w:vMerge w:val="restart"/>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Psihologija prodaje</w:t>
            </w:r>
          </w:p>
          <w:p w:rsidR="0097352A" w:rsidRPr="006E52DF" w:rsidRDefault="0097352A" w:rsidP="00016744">
            <w:pPr>
              <w:keepLines/>
              <w:spacing w:line="276" w:lineRule="auto"/>
              <w:rPr>
                <w:rFonts w:ascii="Verdana" w:hAnsi="Verdana" w:cstheme="minorHAnsi"/>
                <w:b/>
                <w:sz w:val="20"/>
                <w:szCs w:val="20"/>
              </w:rPr>
            </w:pPr>
          </w:p>
          <w:p w:rsidR="0097352A" w:rsidRPr="006E52DF" w:rsidRDefault="0097352A" w:rsidP="00016744">
            <w:pPr>
              <w:keepLines/>
              <w:spacing w:line="276" w:lineRule="auto"/>
              <w:rPr>
                <w:rFonts w:ascii="Verdana" w:hAnsi="Verdana" w:cstheme="minorHAnsi"/>
                <w:b/>
                <w:sz w:val="20"/>
                <w:szCs w:val="20"/>
              </w:rPr>
            </w:pP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b/>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Preporuča se projektna nastava/zadatci kojima bi se kroz jedan zadatak obuhvatilo više nastavnih jedinica ili nastavna cjelina i njihovi ishodi učenja. Projektni zadatci mogu se izraditi u korelaciji s ostalim stručnim predmetima.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Vrednovanje za učenje i vrednovanje kao učenje kontinuirano se provodi tijekom cijele školske godine.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naučenog provodi se tijekom cijele školske godine, a preporuča se vrednovanje projektnih zadataka rubrikom.</w:t>
            </w:r>
          </w:p>
        </w:tc>
        <w:tc>
          <w:tcPr>
            <w:tcW w:w="4961" w:type="dxa"/>
            <w:vMerge w:val="restart"/>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OSR B.5.1. Uviđa posljedice svojih i tuđih stavova/postupaka/izbor.</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GOO A.5.1. Aktivno sudjeluje u zaštiti i promicanju ljudskih prava.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IKT C.5.4. Samostalno i odgovorno upravlja prikupljenim informacijama.</w:t>
            </w:r>
            <w:r w:rsidRPr="006E52DF">
              <w:rPr>
                <w:rFonts w:ascii="Verdana" w:hAnsi="Verdana" w:cstheme="minorHAnsi"/>
                <w:sz w:val="20"/>
                <w:szCs w:val="20"/>
              </w:rPr>
              <w:tab/>
            </w: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T2 - ORGANSKE OSNOVE</w:t>
            </w:r>
          </w:p>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PSIHIČKOG ŽIVOTA</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Identificirati osnovne karakteristike funkcioniranja glavnih dijelova živčanog sustava.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Ispitati osnove građe i specifičnosti funkcioniranja velikog mozga.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Ispitati osnove građe i funkciju malog mozga i kičmene moždine.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građu neurona.</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c>
          <w:tcPr>
            <w:tcW w:w="1696" w:type="dxa"/>
            <w:textDirection w:val="btLr"/>
            <w:vAlign w:val="center"/>
          </w:tcPr>
          <w:p w:rsidR="0097352A" w:rsidRPr="006E52DF" w:rsidRDefault="0097352A" w:rsidP="00016744">
            <w:pPr>
              <w:pStyle w:val="ListParagraph"/>
              <w:keepLines/>
              <w:spacing w:line="276" w:lineRule="auto"/>
              <w:ind w:left="113"/>
              <w:rPr>
                <w:rFonts w:ascii="Verdana" w:hAnsi="Verdana" w:cstheme="minorHAnsi"/>
                <w:b/>
                <w:sz w:val="20"/>
                <w:szCs w:val="20"/>
              </w:rPr>
            </w:pPr>
            <w:r w:rsidRPr="006E52DF">
              <w:rPr>
                <w:rFonts w:ascii="Verdana" w:hAnsi="Verdana" w:cstheme="minorHAnsi"/>
                <w:b/>
                <w:sz w:val="20"/>
                <w:szCs w:val="20"/>
              </w:rPr>
              <w:t>T3 - OPAŽANJE</w:t>
            </w:r>
          </w:p>
          <w:p w:rsidR="0097352A" w:rsidRPr="006E52DF" w:rsidRDefault="0097352A" w:rsidP="00016744">
            <w:pPr>
              <w:keepLines/>
              <w:spacing w:line="276" w:lineRule="auto"/>
              <w:ind w:left="113" w:righ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Prikazati osnovne zakone osjeta.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pojam percepcije.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Prikazati zakone percipiranja.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Izdvojiti faktore koji utječu na konstantnost percepcije.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lastRenderedPageBreak/>
              <w:t>Povezati utjecaj raznih faktora na percepciju.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Otkriti svojstva pažnje.</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T4 - MIŠLJENJE I GOVOR</w:t>
            </w:r>
          </w:p>
          <w:p w:rsidR="0097352A" w:rsidRPr="006E52DF" w:rsidRDefault="0097352A" w:rsidP="00016744">
            <w:pPr>
              <w:keepLines/>
              <w:spacing w:line="276" w:lineRule="auto"/>
              <w:ind w:left="113" w:righ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mišljenje i predodžbu.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Otkriti zakone asocijacije.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Klasificirati vrste misli.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Pokazati vezu između mišljenja i govora.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Dati primjer «govora tijela».</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T5 - SPOSOBNOSTI</w:t>
            </w:r>
          </w:p>
          <w:p w:rsidR="0097352A" w:rsidRPr="006E52DF" w:rsidRDefault="0097352A" w:rsidP="00016744">
            <w:pPr>
              <w:keepLines/>
              <w:spacing w:line="276" w:lineRule="auto"/>
              <w:ind w:lef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psihomotorne i senzorne sposobnosti.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pojam inteligencije.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Povezati faktore koji utječu na razvoj inteligencije.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Objasniti logiku IQ.</w:t>
            </w:r>
          </w:p>
        </w:tc>
        <w:tc>
          <w:tcPr>
            <w:tcW w:w="2835" w:type="dxa"/>
            <w:vMerge w:val="restart"/>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Psihologija prodaje</w:t>
            </w:r>
          </w:p>
          <w:p w:rsidR="0097352A" w:rsidRPr="006E52DF" w:rsidRDefault="0097352A" w:rsidP="00016744">
            <w:pPr>
              <w:keepLines/>
              <w:spacing w:line="276" w:lineRule="auto"/>
              <w:rPr>
                <w:rFonts w:ascii="Verdana" w:hAnsi="Verdana" w:cstheme="minorHAnsi"/>
                <w:b/>
                <w:sz w:val="20"/>
                <w:szCs w:val="20"/>
              </w:rPr>
            </w:pP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b/>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Preporuča se projektna nastava/zadatci kojima bi se kroz jedan zadatak obuhvatilo više nastavnih jedinica ili nastavna cjelina i njihovi ishodi učenja. Projektni zadatci mogu se izraditi u korelaciji s ostalim stručnim predmetima.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Vrednovanje za učenje i vrednovanje kao učenje kontinuirano se provodi tijekom cijele školske godine.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naučenog provodi se tijekom cijele školske godine, a preporuča se vrednovanje projektnih zadataka rubrikom.</w:t>
            </w:r>
          </w:p>
        </w:tc>
        <w:tc>
          <w:tcPr>
            <w:tcW w:w="4961" w:type="dxa"/>
            <w:vMerge w:val="restart"/>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OSR B.5.1. Uviđa posljedice svojih i tuđih stavova/postupaka/izbor.</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GOO A.5.1. Aktivno sudjeluje u zaštiti i promicanju ljudskih prava.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IKT C.5.4. Samostalno i odgovorno upravlja prikupljenim informacijama.</w:t>
            </w:r>
            <w:r w:rsidRPr="006E52DF">
              <w:rPr>
                <w:rFonts w:ascii="Verdana" w:hAnsi="Verdana" w:cstheme="minorHAnsi"/>
                <w:sz w:val="20"/>
                <w:szCs w:val="20"/>
              </w:rPr>
              <w:tab/>
            </w:r>
          </w:p>
        </w:tc>
      </w:tr>
      <w:tr w:rsidR="0097352A" w:rsidRPr="006E52DF" w:rsidTr="00016744">
        <w:trPr>
          <w:cantSplit/>
        </w:trPr>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T6 - UČENJE I PAMĆENJE</w:t>
            </w:r>
          </w:p>
          <w:p w:rsidR="0097352A" w:rsidRPr="006E52DF" w:rsidRDefault="0097352A" w:rsidP="00016744">
            <w:pPr>
              <w:keepLines/>
              <w:spacing w:line="276" w:lineRule="auto"/>
              <w:ind w:lef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vrste učenja.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Pokazati tijek i zakonitosti učenja.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Razlikovati faktore koji utječu na učenje.</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T7 - EMOCIJE</w:t>
            </w:r>
          </w:p>
          <w:p w:rsidR="0097352A" w:rsidRPr="006E52DF" w:rsidRDefault="0097352A" w:rsidP="00016744">
            <w:pPr>
              <w:keepLines/>
              <w:spacing w:line="276" w:lineRule="auto"/>
              <w:ind w:lef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Opisati opće karakteristike i vrste emocija.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Pokazati kako emocije mogu utjecati na ponašanje.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Usporediti prijenos emocija i stres.</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različite tipove temperamenta</w:t>
            </w:r>
          </w:p>
          <w:p w:rsidR="0097352A" w:rsidRPr="006E52DF" w:rsidRDefault="0097352A" w:rsidP="00016744">
            <w:pPr>
              <w:keepLines/>
              <w:spacing w:line="276" w:lineRule="auto"/>
              <w:ind w:left="50"/>
              <w:rPr>
                <w:rFonts w:ascii="Verdana" w:hAnsi="Verdana" w:cstheme="minorHAnsi"/>
                <w:sz w:val="20"/>
                <w:szCs w:val="20"/>
              </w:rPr>
            </w:pP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A03440">
        <w:tc>
          <w:tcPr>
            <w:tcW w:w="1696" w:type="dxa"/>
            <w:vAlign w:val="center"/>
          </w:tcPr>
          <w:p w:rsidR="0097352A" w:rsidRPr="006E52DF" w:rsidRDefault="0097352A" w:rsidP="00A03440">
            <w:pPr>
              <w:keepLines/>
              <w:spacing w:line="276" w:lineRule="auto"/>
              <w:rPr>
                <w:rFonts w:ascii="Verdana" w:hAnsi="Verdana" w:cstheme="minorHAnsi"/>
                <w:b/>
                <w:sz w:val="20"/>
                <w:szCs w:val="20"/>
              </w:rPr>
            </w:pPr>
            <w:r w:rsidRPr="006E52DF">
              <w:rPr>
                <w:rFonts w:ascii="Verdana" w:hAnsi="Verdana" w:cstheme="minorHAnsi"/>
                <w:b/>
                <w:sz w:val="20"/>
                <w:szCs w:val="20"/>
              </w:rPr>
              <w:lastRenderedPageBreak/>
              <w:t>T8 - MOTIVACIJA</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vrste motiva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Skicirati osnovne postavke hijerarhije motiva.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motivacijski ciklus</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motivacijske faktore prema Herbergu.</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A03440">
        <w:trPr>
          <w:cantSplit/>
        </w:trPr>
        <w:tc>
          <w:tcPr>
            <w:tcW w:w="1696" w:type="dxa"/>
            <w:vAlign w:val="center"/>
          </w:tcPr>
          <w:p w:rsidR="0097352A" w:rsidRPr="006E52DF" w:rsidRDefault="0097352A" w:rsidP="00A03440">
            <w:pPr>
              <w:keepLines/>
              <w:spacing w:line="276" w:lineRule="auto"/>
              <w:rPr>
                <w:rFonts w:ascii="Verdana" w:hAnsi="Verdana" w:cstheme="minorHAnsi"/>
                <w:b/>
                <w:sz w:val="20"/>
                <w:szCs w:val="20"/>
              </w:rPr>
            </w:pPr>
            <w:r w:rsidRPr="006E52DF">
              <w:rPr>
                <w:rFonts w:ascii="Verdana" w:hAnsi="Verdana" w:cstheme="minorHAnsi"/>
                <w:b/>
                <w:sz w:val="20"/>
                <w:szCs w:val="20"/>
              </w:rPr>
              <w:t>T9 - LIČNOST</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pojam ličnosti.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Izdvojiti faktore koji utječu na razvoj ličnosti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dimenzije ličnosti.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Prikazati osnovne načine reagiranja na frustraciju.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Usporediti vrste obrambenih mehanizama.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Usporediti osnovne karakteristike različitih tipova kupaca.</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A03440">
        <w:trPr>
          <w:cantSplit/>
          <w:trHeight w:val="1984"/>
        </w:trPr>
        <w:tc>
          <w:tcPr>
            <w:tcW w:w="1696" w:type="dxa"/>
            <w:vAlign w:val="center"/>
          </w:tcPr>
          <w:p w:rsidR="0097352A" w:rsidRPr="006E52DF" w:rsidRDefault="0097352A" w:rsidP="00A03440">
            <w:pPr>
              <w:keepLines/>
              <w:spacing w:line="276" w:lineRule="auto"/>
              <w:rPr>
                <w:rFonts w:ascii="Verdana" w:hAnsi="Verdana" w:cstheme="minorHAnsi"/>
                <w:b/>
                <w:sz w:val="20"/>
                <w:szCs w:val="20"/>
              </w:rPr>
            </w:pPr>
            <w:r w:rsidRPr="006E52DF">
              <w:rPr>
                <w:rFonts w:ascii="Verdana" w:hAnsi="Verdana" w:cstheme="minorHAnsi"/>
                <w:b/>
                <w:sz w:val="20"/>
                <w:szCs w:val="20"/>
              </w:rPr>
              <w:t>T10 - LIČNOST U GRUPI</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moguće uloge u grupi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Razlikovati vrste grupa.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Raščlaniti osnovne grupne procese.</w:t>
            </w:r>
          </w:p>
        </w:tc>
        <w:tc>
          <w:tcPr>
            <w:tcW w:w="2835" w:type="dxa"/>
            <w:vMerge w:val="restart"/>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Psihologija prodaje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Poslovne komunikacije (za T13)</w:t>
            </w: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Preporuča se projektna nastava/zadatci kojima bi se kroz jedan zadatak obuhvatilo više nastavnih jedinica ili nastavna cjelina i njihovi ishodi učenja. Projektni zadatci mogu se izraditi u korelaciji s ostalim stručnim predmetima.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za učenje i vrednovanje kao učenje kontinuirano se provodi tijekom cijele školske godine.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Vrednovanje naučenog provodi se tijekom cijele školske godine, a preporuča se vrednovanje projektnih zadataka rubrikom.</w:t>
            </w:r>
          </w:p>
        </w:tc>
        <w:tc>
          <w:tcPr>
            <w:tcW w:w="4961" w:type="dxa"/>
            <w:vMerge w:val="restart"/>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OSR B.5.1. Uviđa posljedice svojih i tuđih stavova/postupaka/izbor.</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D.4/5.2. Učenik ostvaruje dobru komunikaciju s drugima, uspješno surađuje u različitim situacijama i spreman je zatražiti i ponuditi pomoć.</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GOO A.5.1. Aktivno sudjeluje u zaštiti i promicanju ljudskih prava.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r w:rsidRPr="006E52DF">
              <w:rPr>
                <w:rFonts w:ascii="Verdana" w:hAnsi="Verdana" w:cstheme="minorHAnsi"/>
                <w:sz w:val="20"/>
                <w:szCs w:val="20"/>
              </w:rPr>
              <w:tab/>
            </w:r>
          </w:p>
        </w:tc>
      </w:tr>
      <w:tr w:rsidR="0097352A" w:rsidRPr="006E52DF" w:rsidTr="00A03440">
        <w:tc>
          <w:tcPr>
            <w:tcW w:w="1696" w:type="dxa"/>
            <w:vAlign w:val="center"/>
          </w:tcPr>
          <w:p w:rsidR="0097352A" w:rsidRPr="006E52DF" w:rsidRDefault="0097352A" w:rsidP="00A03440">
            <w:pPr>
              <w:keepLines/>
              <w:spacing w:line="276" w:lineRule="auto"/>
              <w:rPr>
                <w:rFonts w:ascii="Verdana" w:hAnsi="Verdana" w:cstheme="minorHAnsi"/>
                <w:b/>
                <w:sz w:val="20"/>
                <w:szCs w:val="20"/>
              </w:rPr>
            </w:pPr>
            <w:r w:rsidRPr="006E52DF">
              <w:rPr>
                <w:rFonts w:ascii="Verdana" w:hAnsi="Verdana" w:cstheme="minorHAnsi"/>
                <w:b/>
                <w:sz w:val="20"/>
                <w:szCs w:val="20"/>
              </w:rPr>
              <w:t>T11 - STAVOVI</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načine oblikovanja stavova.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Objasniti sastavnice svkoga stave.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Ilustrirati kako se stavovi mogu ispitivati i mijenjati.</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A03440">
        <w:trPr>
          <w:cantSplit/>
          <w:trHeight w:val="1134"/>
        </w:trPr>
        <w:tc>
          <w:tcPr>
            <w:tcW w:w="1696" w:type="dxa"/>
            <w:textDirection w:val="btLr"/>
            <w:vAlign w:val="center"/>
          </w:tcPr>
          <w:p w:rsidR="0097352A" w:rsidRPr="006E52DF" w:rsidRDefault="0097352A" w:rsidP="00A03440">
            <w:pPr>
              <w:keepLines/>
              <w:spacing w:line="276" w:lineRule="auto"/>
              <w:ind w:left="113" w:right="113"/>
              <w:rPr>
                <w:rFonts w:ascii="Verdana" w:hAnsi="Verdana" w:cstheme="minorHAnsi"/>
                <w:b/>
                <w:sz w:val="20"/>
                <w:szCs w:val="20"/>
                <w:lang w:val="de-DE"/>
              </w:rPr>
            </w:pPr>
            <w:r w:rsidRPr="006E52DF">
              <w:rPr>
                <w:rFonts w:ascii="Verdana" w:hAnsi="Verdana" w:cstheme="minorHAnsi"/>
                <w:b/>
                <w:sz w:val="20"/>
                <w:szCs w:val="20"/>
                <w:lang w:val="de-DE"/>
              </w:rPr>
              <w:lastRenderedPageBreak/>
              <w:t>T12 - OPĆI FAKTORI KOJI DJELUJ</w:t>
            </w:r>
            <w:bookmarkStart w:id="0" w:name="_GoBack"/>
            <w:bookmarkEnd w:id="0"/>
            <w:r w:rsidRPr="006E52DF">
              <w:rPr>
                <w:rFonts w:ascii="Verdana" w:hAnsi="Verdana" w:cstheme="minorHAnsi"/>
                <w:b/>
                <w:sz w:val="20"/>
                <w:szCs w:val="20"/>
                <w:lang w:val="de-DE"/>
              </w:rPr>
              <w:t>U NA RADNE REZULTATE</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Navesti čimbenike koji utječu na radne rezultate.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Objasniti odnos umora i odmora</w:t>
            </w:r>
          </w:p>
          <w:p w:rsidR="0097352A"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pojam emocionalne inteligencije.</w:t>
            </w:r>
          </w:p>
          <w:p w:rsidR="00A03440" w:rsidRPr="006E52DF" w:rsidRDefault="00A03440" w:rsidP="00A03440">
            <w:pPr>
              <w:pStyle w:val="ListParagraph"/>
              <w:keepLines/>
              <w:spacing w:line="276" w:lineRule="auto"/>
              <w:ind w:left="410"/>
              <w:rPr>
                <w:rFonts w:ascii="Verdana" w:hAnsi="Verdana" w:cstheme="minorHAnsi"/>
                <w:sz w:val="20"/>
                <w:szCs w:val="20"/>
              </w:rPr>
            </w:pP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Pr>
                <w:rFonts w:ascii="Verdana" w:hAnsi="Verdana" w:cstheme="minorHAnsi"/>
                <w:b/>
                <w:sz w:val="20"/>
                <w:szCs w:val="20"/>
              </w:rPr>
            </w:pPr>
            <w:r w:rsidRPr="006E52DF">
              <w:rPr>
                <w:rFonts w:ascii="Verdana" w:hAnsi="Verdana" w:cstheme="minorHAnsi"/>
                <w:b/>
                <w:sz w:val="20"/>
                <w:szCs w:val="20"/>
              </w:rPr>
              <w:t>T13 - PSIHOSOCIJALNE DETERMINANTE PRODAJE</w:t>
            </w:r>
          </w:p>
          <w:p w:rsidR="0097352A" w:rsidRPr="006E52DF" w:rsidRDefault="0097352A" w:rsidP="00016744">
            <w:pPr>
              <w:keepLines/>
              <w:spacing w:line="276" w:lineRule="auto"/>
              <w:ind w:left="113"/>
              <w:rPr>
                <w:rFonts w:ascii="Verdana" w:hAnsi="Verdana" w:cstheme="minorHAnsi"/>
                <w:b/>
                <w:sz w:val="20"/>
                <w:szCs w:val="20"/>
              </w:rPr>
            </w:pP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zapreke uspješne komunikacije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faze prodajnog razgovora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Primijeniti savjete za uspješnu komunikaciju s kupcem</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Demonstrirati prodajni razgovor s obzirom na potrošača i zadani proizvod</w:t>
            </w:r>
          </w:p>
        </w:tc>
        <w:tc>
          <w:tcPr>
            <w:tcW w:w="2835" w:type="dxa"/>
            <w:vMerge/>
          </w:tcPr>
          <w:p w:rsidR="0097352A" w:rsidRPr="006E52DF" w:rsidRDefault="0097352A" w:rsidP="00016744">
            <w:pPr>
              <w:keepLines/>
              <w:spacing w:line="276" w:lineRule="auto"/>
              <w:rPr>
                <w:rFonts w:ascii="Verdana" w:hAnsi="Verdana" w:cstheme="minorHAnsi"/>
                <w:sz w:val="20"/>
                <w:szCs w:val="20"/>
                <w:lang w:val="hr-HR"/>
              </w:rPr>
            </w:pPr>
          </w:p>
        </w:tc>
        <w:tc>
          <w:tcPr>
            <w:tcW w:w="4961" w:type="dxa"/>
            <w:vMerge/>
          </w:tcPr>
          <w:p w:rsidR="0097352A" w:rsidRPr="006E52DF" w:rsidRDefault="0097352A" w:rsidP="00016744">
            <w:pPr>
              <w:keepLines/>
              <w:spacing w:line="276" w:lineRule="auto"/>
              <w:rPr>
                <w:rFonts w:ascii="Verdana" w:hAnsi="Verdana" w:cstheme="minorHAnsi"/>
                <w:sz w:val="20"/>
                <w:szCs w:val="20"/>
                <w:lang w:val="hr-HR"/>
              </w:rPr>
            </w:pPr>
          </w:p>
        </w:tc>
      </w:tr>
      <w:tr w:rsidR="0097352A" w:rsidRPr="006E52DF" w:rsidTr="00016744">
        <w:trPr>
          <w:cantSplit/>
        </w:trPr>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T1 - DISTRIBUCIJA – OTPREMA ROBE</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Poznavati vrste vagona i pošiljaka.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Upoznati i popuniti željeznički tovarni list.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Poznavati ugovor o prijevozu stvari morem i brodski ugovor.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Poznavati vrste i sadržaj teretnice, te prava iz teretnice.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Poznavati ugovor u unutrašnjoj plovidbi.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Popuniti kamionski tovarni list.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Upoznati se sa međunarodnim tovarnim listom i karnetom TIR uz popunjavanje navedene dokumentacije.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Upoznati i popuniti zračni tovarni list.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Upoznati vrste i naplatu poštanskih usluga.</w:t>
            </w: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Svi stručni predmeti po potrebi</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Ukoliko dođe do nastave na daljinu, dio ili cjelokupna stručna praksa može se provesti u školi i/ili online umjesto u tvrtki.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Dio sadržaja stručne prakse može se obaviti kroz predmete: Transport, špedicija i osiguranje, Poslovne komunikacije, Vanjskotrgovinsko poslovanje.</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A.4/5.2. Učenik se koristi različitim strategijama učenja i samostalno ih primjenjuje u ostvarivanju ciljeva učenja i rješavanju problema u svim područjima učenja.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UKU B.4/5.4. Učenik samovrednuje proces učenja i svoje rezultate, procjenjuje ostvareni napredak te na temelju toga planira buduće učenje.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GOO C.5.3. Promiče kvalitetu života u zajednici.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tc>
      </w:tr>
      <w:tr w:rsidR="0097352A" w:rsidRPr="006E52DF" w:rsidTr="00016744">
        <w:trPr>
          <w:cantSplit/>
        </w:trPr>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T2 - ŠPEDITERSKO PODUZEĆE</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Prepoznati vrste špeditera i poslove na domaćem i vanjskom tržištu.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Opisati tijek poslovne komunikacije ovisno o akciji komitenata.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Naučiti kako se sklapa ugovor o otpremi, dopremi s kombinacijama prijevoznog sredstva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Razumjeti poslove i dokumentaciju kod zaključivanja ugovora; pravilno razumjeti prihvaćenu dispoziciju i akciju špeditera.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Opisati redoslijed poslova i signiranja za konkretan posao unutarnje distribucije.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redoslijed poslova i aktivnosti za konkretan posao međunarodne trgovine (izvoz-uvoz).</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Razlikovati prava i obveze špeditera ovisno o prihvaćenoj dispoziciji i ugovoru.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Opisati kako špediter obračunava i naplaćuje svoju uslugu.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Analizirati špediterske tarife.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Opisati poslovnu suradnju: špediter i carinarnica, </w:t>
            </w:r>
            <w:r w:rsidRPr="006E52DF">
              <w:rPr>
                <w:rFonts w:ascii="Verdana" w:hAnsi="Verdana" w:cstheme="minorHAnsi"/>
                <w:sz w:val="20"/>
                <w:szCs w:val="20"/>
              </w:rPr>
              <w:lastRenderedPageBreak/>
              <w:t>špediter i vozar, špediter i skladište.</w:t>
            </w: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Svi stručni predmeti po potrebi</w:t>
            </w: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Ukoliko dođe do nastave na daljinu, dio ili cjelokupna stručna praksa može se provesti u školi i/ili online umjesto u tvrtki.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Dio sadržaja stručne prakse može se obaviti kroz predmete: Transport, špedicija i osiguranje, Poslovne komunikacije, Vanjskotrgovinsko poslovanje.</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B.5.1.B Odabire ponašanje sukladno pravilima i normama zajednice.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C.5.1. Objašnjava povezanost potrošnje resursa i pravedne raspodjele za osiguranje opće dobrobiti.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A.5.3. Upoznaje i kritički sagledava mogućnosti razvoja karijere i profesionalnog usmjeravanja.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A.5.2. Upravlja emocijama i ponašanjem.</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r w:rsidRPr="006E52DF">
              <w:rPr>
                <w:rFonts w:ascii="Verdana" w:hAnsi="Verdana" w:cstheme="minorHAnsi"/>
                <w:sz w:val="20"/>
                <w:szCs w:val="20"/>
              </w:rPr>
              <w:tab/>
            </w: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T3 - OSIGURAVAJUĆA DRUŠTVA</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Naučiti poslove i podjelu rada prema zadacima osiguranja.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i prikazati vrste imovinskog osiguranja na konkretnom primjeru.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vrste i oblike transportnog osiguranja.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Usvojiti sadržaj ugovora o osiguranju; objasniti vezu ugovora i police osiguranja.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Pravilno popuniti policu osiguranja prema ugovoru; izračunati primjer stvarne štete –odštete.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Naučiti važnost Loydove police osiguranja kao jedinstvenog dokumenta; pravilno popuniti policu osiguranja.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štete i postupke utvrđivanja i rangiranja šteta, kompletirati zahtjev za odštetu.</w:t>
            </w: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Svi stručni predmeti po potrebi</w:t>
            </w: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Ukoliko dođe do nastave na daljinu, dio ili cjelokupna stručna praksa može se provesti u školi i/ili online umjesto u tvrtki.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Dio sadržaja stručne prakse može se obaviti kroz predmete: Transport, špedicija i osiguranje, Poslovne komunikacije, Vanjskotrgovinsko poslovanje.</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B.5.1.B Odabire ponašanje sukladno pravilima i normama zajednice.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C.5.1. Objašnjava povezanost potrošnje resursa i pravedne raspodjele za osiguranje opće dobrobiti.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A.5.3. Upoznaje i kritički sagledava mogućnosti razvoja karijere i profesionalnog usmjeravanja.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A.5.2. Upravlja emocijama i ponašanjem.</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w:t>
            </w:r>
            <w:r w:rsidR="00012116" w:rsidRPr="006E52DF">
              <w:rPr>
                <w:rFonts w:ascii="Verdana" w:hAnsi="Verdana" w:cstheme="minorHAnsi"/>
                <w:sz w:val="20"/>
                <w:szCs w:val="20"/>
              </w:rPr>
              <w:t xml:space="preserve"> u timu.</w:t>
            </w:r>
          </w:p>
        </w:tc>
      </w:tr>
      <w:tr w:rsidR="0097352A" w:rsidRPr="006E52DF" w:rsidTr="00016744">
        <w:trPr>
          <w:cantSplit/>
        </w:trPr>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T4 - CARINSKA SLUŽBA</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Analizirati carinske poslove.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zakone i propise koji prate carinske poslove.</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Analizirati primjere poslovnih komunikacija prema zakonu i propisima.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Razlikovati vrste carina.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Opisati zadatak i poslove carinskog nadzora; analizirati one vezane za međunarodnu trgovinu.</w:t>
            </w:r>
          </w:p>
          <w:p w:rsidR="0097352A" w:rsidRPr="006E52DF" w:rsidRDefault="0097352A" w:rsidP="00016744">
            <w:pPr>
              <w:keepLines/>
              <w:spacing w:line="276" w:lineRule="auto"/>
              <w:ind w:left="50"/>
              <w:rPr>
                <w:rFonts w:ascii="Verdana" w:hAnsi="Verdana" w:cstheme="minorHAnsi"/>
                <w:sz w:val="20"/>
                <w:szCs w:val="20"/>
              </w:rPr>
            </w:pP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Svi stručni predmeti po potrebi</w:t>
            </w: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Ukoliko dođe do nastave na daljinu, dio ili cjelokupna stručna praksa može se provesti u školi i/ili online umjesto u tvrtki.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Dio sadržaja stručne prakse može se obaviti kroz predmete: Transport, špedicija i osiguranje, Poslovne komunikacije, Vanjskotrgovinsko poslovanje.</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B.5.1.B Odabire ponašanje sukladno pravilima i normama zajednice.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C.5.1. Objašnjava povezanost potrošnje resursa i pravedne raspodjele za osiguranje opće dobrobiti.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A.5.3. Upoznaje i kritički sagledava mogućnosti razvoja karijere i profesionalnog usmjeravanja.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A.5.2. Upravlja emocijama i ponašanjem.</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r w:rsidRPr="006E52DF">
              <w:rPr>
                <w:rFonts w:ascii="Verdana" w:hAnsi="Verdana" w:cstheme="minorHAnsi"/>
                <w:sz w:val="20"/>
                <w:szCs w:val="20"/>
              </w:rPr>
              <w:tab/>
            </w:r>
          </w:p>
        </w:tc>
      </w:tr>
      <w:tr w:rsidR="0097352A" w:rsidRPr="006E52DF" w:rsidTr="00016744">
        <w:trPr>
          <w:cantSplit/>
        </w:trPr>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lastRenderedPageBreak/>
              <w:t>T5 - VANJSKOTRGOVINSKO POSLOVANJE – IZVOZ</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Protumačiti tijek pregovaranja s kupcima pri izvoznom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Analizirati načine ugovaranja pri izvozu.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uloge špeditera pri izvoznom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Analizirati uloge banaka pri izvoznom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Ustanoviti tehniku izvoznog posla.</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Ustanoviti potrebnu dokumentaciju pri izvoznom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Demonstrirati obavljanje poslova na konkretnim primjerima.</w:t>
            </w: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Svi stručni predmeti po potrebi</w:t>
            </w:r>
          </w:p>
          <w:p w:rsidR="0097352A" w:rsidRPr="006E52DF" w:rsidRDefault="0097352A" w:rsidP="00016744">
            <w:pPr>
              <w:keepLines/>
              <w:spacing w:line="276" w:lineRule="auto"/>
              <w:rPr>
                <w:rFonts w:ascii="Verdana" w:hAnsi="Verdana" w:cstheme="minorHAnsi"/>
                <w:b/>
                <w:sz w:val="20"/>
                <w:szCs w:val="20"/>
              </w:rPr>
            </w:pPr>
            <w:r w:rsidRPr="006E52DF">
              <w:rPr>
                <w:rFonts w:ascii="Verdana" w:hAnsi="Verdana" w:cstheme="minorHAnsi"/>
                <w:b/>
                <w:sz w:val="20"/>
                <w:szCs w:val="20"/>
              </w:rPr>
              <w:t>Preporuke za ostvarivanje i vrednovanje:</w:t>
            </w:r>
          </w:p>
          <w:p w:rsidR="0097352A" w:rsidRPr="006E52DF" w:rsidRDefault="0097352A" w:rsidP="00016744">
            <w:pPr>
              <w:keepLines/>
              <w:spacing w:line="276" w:lineRule="auto"/>
              <w:rPr>
                <w:rFonts w:ascii="Verdana" w:hAnsi="Verdana" w:cstheme="minorHAnsi"/>
                <w:sz w:val="20"/>
                <w:szCs w:val="20"/>
              </w:rPr>
            </w:pP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Ukoliko dođe do nastave na daljinu, dio ili cjelokupna stručna praksa može se provesti u školi i/ili online umjesto u tvrtki.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Dio sadržaja stručne prakse može se obaviti kroz predmete: Transport, špedicija i osiguranje, Poslovne komunikacije, Vanjskotrgovinsko poslovanje.</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B.5.1.B Odabire ponašanje sukladno pravilima i normama zajednice.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C.5.1. Objašnjava povezanost potrošnje resursa i pravedne raspodjele za osiguranje opće dobrobiti.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A.5.3. Upoznaje i kritički sagledava mogućnosti razvoja karijere i profesionalnog usmjeravanja.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A.5.2. Upravlja emocijama i ponašanjem.</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tc>
      </w:tr>
      <w:tr w:rsidR="0097352A" w:rsidRPr="006E52DF" w:rsidTr="00016744">
        <w:tc>
          <w:tcPr>
            <w:tcW w:w="1696" w:type="dxa"/>
            <w:textDirection w:val="btLr"/>
            <w:vAlign w:val="center"/>
          </w:tcPr>
          <w:p w:rsidR="0097352A" w:rsidRPr="006E52DF" w:rsidRDefault="0097352A" w:rsidP="00016744">
            <w:pPr>
              <w:keepLines/>
              <w:spacing w:line="276" w:lineRule="auto"/>
              <w:ind w:left="113" w:right="113"/>
              <w:rPr>
                <w:rFonts w:ascii="Verdana" w:hAnsi="Verdana" w:cstheme="minorHAnsi"/>
                <w:b/>
                <w:sz w:val="20"/>
                <w:szCs w:val="20"/>
              </w:rPr>
            </w:pPr>
            <w:r w:rsidRPr="006E52DF">
              <w:rPr>
                <w:rFonts w:ascii="Verdana" w:hAnsi="Verdana" w:cstheme="minorHAnsi"/>
                <w:b/>
                <w:sz w:val="20"/>
                <w:szCs w:val="20"/>
              </w:rPr>
              <w:t>T6 - VANJSKOTRGOVINSKO POSLOVANJE – UVOZ</w:t>
            </w:r>
          </w:p>
        </w:tc>
        <w:tc>
          <w:tcPr>
            <w:tcW w:w="3686" w:type="dxa"/>
          </w:tcPr>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Ustanoviti postupke nabave u vanjskoj trgovini.</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ulogu špeditera u vanjskotrgovinskom poslovanju.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lastRenderedPageBreak/>
              <w:t>Analizirati ulogu banaka u vanjskotrgovinskom poslovanju.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 xml:space="preserve">Opisati tehniku uvoznog posla. </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Analizirati potrebnu dokumentaciju pri uvoznom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lang w:val="de-DE"/>
              </w:rPr>
            </w:pPr>
            <w:r w:rsidRPr="006E52DF">
              <w:rPr>
                <w:rFonts w:ascii="Verdana" w:hAnsi="Verdana" w:cstheme="minorHAnsi"/>
                <w:sz w:val="20"/>
                <w:szCs w:val="20"/>
                <w:lang w:val="de-DE"/>
              </w:rPr>
              <w:t>Analizirati način plaćanja pri uvoznom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Analizirati postupak carinjenja pri uvoznom poslu.</w:t>
            </w:r>
          </w:p>
          <w:p w:rsidR="0097352A" w:rsidRPr="006E52DF" w:rsidRDefault="0097352A" w:rsidP="00016744">
            <w:pPr>
              <w:pStyle w:val="ListParagraph"/>
              <w:keepLines/>
              <w:numPr>
                <w:ilvl w:val="0"/>
                <w:numId w:val="13"/>
              </w:numPr>
              <w:spacing w:line="276" w:lineRule="auto"/>
              <w:rPr>
                <w:rFonts w:ascii="Verdana" w:hAnsi="Verdana" w:cstheme="minorHAnsi"/>
                <w:sz w:val="20"/>
                <w:szCs w:val="20"/>
              </w:rPr>
            </w:pPr>
            <w:r w:rsidRPr="006E52DF">
              <w:rPr>
                <w:rFonts w:ascii="Verdana" w:hAnsi="Verdana" w:cstheme="minorHAnsi"/>
                <w:sz w:val="20"/>
                <w:szCs w:val="20"/>
              </w:rPr>
              <w:t>Ustanoviti postupke nabave u vanjskoj trgovini.</w:t>
            </w:r>
          </w:p>
        </w:tc>
        <w:tc>
          <w:tcPr>
            <w:tcW w:w="2835" w:type="dxa"/>
            <w:vAlign w:val="center"/>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Svi stručni predmeti po potrebi</w:t>
            </w:r>
          </w:p>
        </w:tc>
        <w:tc>
          <w:tcPr>
            <w:tcW w:w="4961" w:type="dxa"/>
          </w:tcPr>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C.5.1. Samostalno provodi složeno istraživanje s pomoću IKT-a.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C.5.2. Samostalno i samoinicijativno provodi složeno pretraživanje informacija u digitalnome okružju.</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IKT C.5.4. Samostalno i odgovorno upravlja prikupljenim informacijama.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lastRenderedPageBreak/>
              <w:t>ZDR B.5.1.B Odabire ponašanje sukladno pravilima i normama zajednice.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ZDR B.5.2.B Obrazlaže važnost odgovornoga donošenja životnih odluka.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A.5.1. Kritički promišlja o povezanosti vlastitoga načina života s utjecajem na okoliš i ljude.</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ODR C.5.1. Objašnjava povezanost potrošnje resursa i pravedne raspodjele za osiguranje opće dobrobiti.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A.5.1. Primjenjuje inovativna i kreativna rješenja.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POD A.5.3. Upoznaje i kritički sagledava mogućnosti razvoja karijere i profesionalnog usmjeravanja.</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A.5.1. Razvija sliku o sebi.</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A.5.2. Upravlja emocijama i ponašanjem.</w:t>
            </w:r>
          </w:p>
          <w:p w:rsidR="0097352A" w:rsidRPr="006E52DF" w:rsidRDefault="0097352A" w:rsidP="00016744">
            <w:pPr>
              <w:keepLines/>
              <w:spacing w:line="276" w:lineRule="auto"/>
              <w:rPr>
                <w:rFonts w:ascii="Verdana" w:hAnsi="Verdana" w:cstheme="minorHAnsi"/>
                <w:sz w:val="20"/>
                <w:szCs w:val="20"/>
              </w:rPr>
            </w:pPr>
            <w:r w:rsidRPr="006E52DF">
              <w:rPr>
                <w:rFonts w:ascii="Verdana" w:hAnsi="Verdana" w:cstheme="minorHAnsi"/>
                <w:sz w:val="20"/>
                <w:szCs w:val="20"/>
              </w:rPr>
              <w:t>OSR B.5.2. Suradnički uči i radi u timu.</w:t>
            </w:r>
          </w:p>
        </w:tc>
      </w:tr>
      <w:tr w:rsidR="009B127D" w:rsidRPr="006E52DF" w:rsidTr="00016744">
        <w:tc>
          <w:tcPr>
            <w:tcW w:w="13178" w:type="dxa"/>
            <w:gridSpan w:val="4"/>
            <w:vAlign w:val="center"/>
          </w:tcPr>
          <w:p w:rsidR="009B127D" w:rsidRPr="006E52DF" w:rsidRDefault="009B127D" w:rsidP="00016744">
            <w:pPr>
              <w:keepLines/>
              <w:spacing w:line="276" w:lineRule="auto"/>
              <w:ind w:left="5"/>
              <w:rPr>
                <w:rFonts w:ascii="Verdana" w:hAnsi="Verdana" w:cstheme="minorHAnsi"/>
                <w:sz w:val="20"/>
                <w:szCs w:val="20"/>
                <w:lang w:val="hr-HR"/>
              </w:rPr>
            </w:pPr>
            <w:r w:rsidRPr="006E52DF">
              <w:rPr>
                <w:rFonts w:ascii="Verdana" w:hAnsi="Verdana"/>
                <w:sz w:val="20"/>
                <w:szCs w:val="20"/>
                <w:lang w:val="hr-HR"/>
              </w:rPr>
              <w:lastRenderedPageBreak/>
              <w:t>PREPORUKA ZA VREDNOVANJE: Vrednovanje za učenje i vrednovanje kao učenje provodi se kontinuirano tijekom učenja i poučavanja, u pravilu na svakom satu radi davanja informacija o učeničkome napredovanju i unaprjeđivanja budućega učenja i poučavanja, poticanja učeničkih refleksija o učenju, utvrđivanja manjkavosti u učenju, prepoznavanja učeničkih snaga te planiranja njihovog budućega učenja i poučavanja.</w:t>
            </w:r>
          </w:p>
          <w:p w:rsidR="009B127D" w:rsidRPr="006E52DF" w:rsidRDefault="009B127D" w:rsidP="00016744">
            <w:pPr>
              <w:keepLines/>
              <w:spacing w:line="276" w:lineRule="auto"/>
              <w:ind w:left="5"/>
              <w:rPr>
                <w:rFonts w:ascii="Verdana" w:hAnsi="Verdana"/>
                <w:sz w:val="20"/>
                <w:szCs w:val="20"/>
                <w:lang w:val="hr-HR"/>
              </w:rPr>
            </w:pPr>
            <w:r w:rsidRPr="006E52DF">
              <w:rPr>
                <w:rFonts w:ascii="Verdana" w:hAnsi="Verdana"/>
                <w:sz w:val="20"/>
                <w:szCs w:val="20"/>
                <w:lang w:val="hr-HR"/>
              </w:rPr>
              <w:t>Vrednovanje naučenog provodi se tijekom godine na kraju procesa učenja (nastavne cjeline, polugodišta te godine učenja i poučavanja).</w:t>
            </w:r>
          </w:p>
          <w:p w:rsidR="009B127D" w:rsidRPr="006E52DF" w:rsidRDefault="00016744" w:rsidP="00016744">
            <w:pPr>
              <w:keepLines/>
              <w:spacing w:line="276" w:lineRule="auto"/>
              <w:ind w:left="5"/>
              <w:rPr>
                <w:rFonts w:ascii="Verdana" w:hAnsi="Verdana" w:cstheme="minorHAnsi"/>
                <w:sz w:val="20"/>
                <w:szCs w:val="20"/>
                <w:lang w:val="hr-HR"/>
              </w:rPr>
            </w:pPr>
            <w:hyperlink r:id="rId9" w:history="1">
              <w:r w:rsidR="009B127D" w:rsidRPr="006E52DF">
                <w:rPr>
                  <w:rStyle w:val="Hyperlink"/>
                  <w:rFonts w:ascii="Verdana" w:hAnsi="Verdana" w:cstheme="minorHAnsi"/>
                  <w:sz w:val="20"/>
                  <w:szCs w:val="20"/>
                  <w:lang w:val="hr-HR"/>
                </w:rPr>
                <w:t>https://skolazazivot.hr/upute-za-vrednovanje-i-ocjenjivanje-tijekom-nastave-na-daljinu/</w:t>
              </w:r>
            </w:hyperlink>
          </w:p>
        </w:tc>
      </w:tr>
      <w:tr w:rsidR="009B127D" w:rsidRPr="006E52DF" w:rsidTr="00016744">
        <w:tc>
          <w:tcPr>
            <w:tcW w:w="13178" w:type="dxa"/>
            <w:gridSpan w:val="4"/>
            <w:vAlign w:val="center"/>
          </w:tcPr>
          <w:p w:rsidR="009B127D" w:rsidRPr="006E52DF" w:rsidRDefault="009B127D" w:rsidP="00016744">
            <w:pPr>
              <w:keepLines/>
              <w:spacing w:line="276" w:lineRule="auto"/>
              <w:rPr>
                <w:rFonts w:ascii="Verdana" w:eastAsia="Times New Roman" w:hAnsi="Verdana" w:cs="Calibri"/>
                <w:color w:val="000000"/>
                <w:sz w:val="20"/>
                <w:szCs w:val="20"/>
                <w:lang w:val="hr-HR" w:eastAsia="hr-HR"/>
              </w:rPr>
            </w:pPr>
            <w:r w:rsidRPr="006E52DF">
              <w:rPr>
                <w:rFonts w:ascii="Verdana" w:hAnsi="Verdana"/>
                <w:sz w:val="20"/>
                <w:szCs w:val="20"/>
                <w:lang w:val="hr-HR"/>
              </w:rPr>
              <w:t>PREPORUKA ZA OSTVARIVANJE PRISTUPA UČENICIMA S POSEBNIM ODGOJNO - OBRAZOVNIM POTREBAMA podrazumijeva uvođenje raznolikih sadržaja i oblika rada. Pozornost treba usmjeriti na mogućnosti i potrebe učenika, individualizaciju odgojno-obrazovnog rada te osiguravanja dodatne podrške učenicima primjenom rehabilitacijskih programa, uključivanjem osposobljenih asistenata u nastavi i dr.</w:t>
            </w:r>
          </w:p>
        </w:tc>
      </w:tr>
      <w:tr w:rsidR="009B127D" w:rsidRPr="006E52DF" w:rsidTr="00016744">
        <w:tc>
          <w:tcPr>
            <w:tcW w:w="13178" w:type="dxa"/>
            <w:gridSpan w:val="4"/>
            <w:vAlign w:val="center"/>
          </w:tcPr>
          <w:p w:rsidR="009B127D" w:rsidRPr="006E52DF" w:rsidRDefault="009B127D" w:rsidP="00016744">
            <w:pPr>
              <w:keepLines/>
              <w:spacing w:line="276" w:lineRule="auto"/>
              <w:rPr>
                <w:rFonts w:ascii="Verdana" w:hAnsi="Verdana"/>
                <w:sz w:val="20"/>
                <w:szCs w:val="20"/>
                <w:lang w:val="hr-HR"/>
              </w:rPr>
            </w:pPr>
            <w:r w:rsidRPr="006E52DF">
              <w:rPr>
                <w:rFonts w:ascii="Verdana" w:hAnsi="Verdana"/>
                <w:sz w:val="20"/>
                <w:szCs w:val="20"/>
                <w:lang w:val="hr-HR"/>
              </w:rPr>
              <w:t>PREPORUKA ZA STRUČNU PRAKSU: Svi navedeni ishodi se trebaju ostvariti tijekom odrađivanja stručne prakse. Škola je dužna osigurati odrađivanje stručne prakse poštivajući epidemiološke preporuke.</w:t>
            </w:r>
          </w:p>
        </w:tc>
      </w:tr>
    </w:tbl>
    <w:p w:rsidR="00B06AB9" w:rsidRPr="006E52DF" w:rsidRDefault="00B06AB9" w:rsidP="00AD0C60">
      <w:pPr>
        <w:spacing w:line="276" w:lineRule="auto"/>
        <w:rPr>
          <w:rFonts w:ascii="Verdana" w:hAnsi="Verdana"/>
          <w:sz w:val="20"/>
          <w:szCs w:val="20"/>
        </w:rPr>
      </w:pPr>
    </w:p>
    <w:sectPr w:rsidR="00B06AB9" w:rsidRPr="006E52DF" w:rsidSect="009C5943">
      <w:footerReference w:type="default" r:id="rId10"/>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5C4" w:rsidRDefault="004265C4" w:rsidP="003F7669">
      <w:pPr>
        <w:spacing w:after="0" w:line="240" w:lineRule="auto"/>
      </w:pPr>
      <w:r>
        <w:separator/>
      </w:r>
    </w:p>
  </w:endnote>
  <w:endnote w:type="continuationSeparator" w:id="0">
    <w:p w:rsidR="004265C4" w:rsidRDefault="004265C4" w:rsidP="003F7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Vijaya">
    <w:charset w:val="00"/>
    <w:family w:val="swiss"/>
    <w:pitch w:val="variable"/>
    <w:sig w:usb0="001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06267"/>
      <w:docPartObj>
        <w:docPartGallery w:val="Page Numbers (Bottom of Page)"/>
        <w:docPartUnique/>
      </w:docPartObj>
    </w:sdtPr>
    <w:sdtContent>
      <w:p w:rsidR="00016744" w:rsidRDefault="00016744">
        <w:pPr>
          <w:pStyle w:val="Footer"/>
          <w:jc w:val="right"/>
        </w:pPr>
        <w:r>
          <w:fldChar w:fldCharType="begin"/>
        </w:r>
        <w:r>
          <w:instrText>PAGE   \* MERGEFORMAT</w:instrText>
        </w:r>
        <w:r>
          <w:fldChar w:fldCharType="separate"/>
        </w:r>
        <w:r w:rsidR="00A03440">
          <w:rPr>
            <w:noProof/>
          </w:rPr>
          <w:t>127</w:t>
        </w:r>
        <w:r>
          <w:fldChar w:fldCharType="end"/>
        </w:r>
      </w:p>
    </w:sdtContent>
  </w:sdt>
  <w:p w:rsidR="00016744" w:rsidRDefault="0001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5C4" w:rsidRDefault="004265C4" w:rsidP="003F7669">
      <w:pPr>
        <w:spacing w:after="0" w:line="240" w:lineRule="auto"/>
      </w:pPr>
      <w:r>
        <w:separator/>
      </w:r>
    </w:p>
  </w:footnote>
  <w:footnote w:type="continuationSeparator" w:id="0">
    <w:p w:rsidR="004265C4" w:rsidRDefault="004265C4" w:rsidP="003F7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457D1"/>
    <w:multiLevelType w:val="hybridMultilevel"/>
    <w:tmpl w:val="FC68E3B6"/>
    <w:lvl w:ilvl="0" w:tplc="7A5207C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84D12FD"/>
    <w:multiLevelType w:val="hybridMultilevel"/>
    <w:tmpl w:val="4AA632DA"/>
    <w:lvl w:ilvl="0" w:tplc="EA4C18E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222AE"/>
    <w:multiLevelType w:val="hybridMultilevel"/>
    <w:tmpl w:val="6EB8F9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5C31FF"/>
    <w:multiLevelType w:val="hybridMultilevel"/>
    <w:tmpl w:val="2A28B166"/>
    <w:lvl w:ilvl="0" w:tplc="AF223106">
      <w:start w:val="2"/>
      <w:numFmt w:val="bullet"/>
      <w:lvlText w:val="-"/>
      <w:lvlJc w:val="left"/>
      <w:pPr>
        <w:ind w:left="393" w:hanging="360"/>
      </w:pPr>
      <w:rPr>
        <w:rFonts w:ascii="Calibri" w:eastAsiaTheme="minorHAnsi" w:hAnsi="Calibri" w:cs="Calibri" w:hint="default"/>
      </w:rPr>
    </w:lvl>
    <w:lvl w:ilvl="1" w:tplc="041A0003" w:tentative="1">
      <w:start w:val="1"/>
      <w:numFmt w:val="bullet"/>
      <w:lvlText w:val="o"/>
      <w:lvlJc w:val="left"/>
      <w:pPr>
        <w:ind w:left="1113" w:hanging="360"/>
      </w:pPr>
      <w:rPr>
        <w:rFonts w:ascii="Courier New" w:hAnsi="Courier New" w:cs="Courier New" w:hint="default"/>
      </w:rPr>
    </w:lvl>
    <w:lvl w:ilvl="2" w:tplc="041A0005" w:tentative="1">
      <w:start w:val="1"/>
      <w:numFmt w:val="bullet"/>
      <w:lvlText w:val=""/>
      <w:lvlJc w:val="left"/>
      <w:pPr>
        <w:ind w:left="1833" w:hanging="360"/>
      </w:pPr>
      <w:rPr>
        <w:rFonts w:ascii="Wingdings" w:hAnsi="Wingdings" w:hint="default"/>
      </w:rPr>
    </w:lvl>
    <w:lvl w:ilvl="3" w:tplc="041A0001" w:tentative="1">
      <w:start w:val="1"/>
      <w:numFmt w:val="bullet"/>
      <w:lvlText w:val=""/>
      <w:lvlJc w:val="left"/>
      <w:pPr>
        <w:ind w:left="2553" w:hanging="360"/>
      </w:pPr>
      <w:rPr>
        <w:rFonts w:ascii="Symbol" w:hAnsi="Symbol" w:hint="default"/>
      </w:rPr>
    </w:lvl>
    <w:lvl w:ilvl="4" w:tplc="041A0003" w:tentative="1">
      <w:start w:val="1"/>
      <w:numFmt w:val="bullet"/>
      <w:lvlText w:val="o"/>
      <w:lvlJc w:val="left"/>
      <w:pPr>
        <w:ind w:left="3273" w:hanging="360"/>
      </w:pPr>
      <w:rPr>
        <w:rFonts w:ascii="Courier New" w:hAnsi="Courier New" w:cs="Courier New" w:hint="default"/>
      </w:rPr>
    </w:lvl>
    <w:lvl w:ilvl="5" w:tplc="041A0005" w:tentative="1">
      <w:start w:val="1"/>
      <w:numFmt w:val="bullet"/>
      <w:lvlText w:val=""/>
      <w:lvlJc w:val="left"/>
      <w:pPr>
        <w:ind w:left="3993" w:hanging="360"/>
      </w:pPr>
      <w:rPr>
        <w:rFonts w:ascii="Wingdings" w:hAnsi="Wingdings" w:hint="default"/>
      </w:rPr>
    </w:lvl>
    <w:lvl w:ilvl="6" w:tplc="041A0001" w:tentative="1">
      <w:start w:val="1"/>
      <w:numFmt w:val="bullet"/>
      <w:lvlText w:val=""/>
      <w:lvlJc w:val="left"/>
      <w:pPr>
        <w:ind w:left="4713" w:hanging="360"/>
      </w:pPr>
      <w:rPr>
        <w:rFonts w:ascii="Symbol" w:hAnsi="Symbol" w:hint="default"/>
      </w:rPr>
    </w:lvl>
    <w:lvl w:ilvl="7" w:tplc="041A0003" w:tentative="1">
      <w:start w:val="1"/>
      <w:numFmt w:val="bullet"/>
      <w:lvlText w:val="o"/>
      <w:lvlJc w:val="left"/>
      <w:pPr>
        <w:ind w:left="5433" w:hanging="360"/>
      </w:pPr>
      <w:rPr>
        <w:rFonts w:ascii="Courier New" w:hAnsi="Courier New" w:cs="Courier New" w:hint="default"/>
      </w:rPr>
    </w:lvl>
    <w:lvl w:ilvl="8" w:tplc="041A0005" w:tentative="1">
      <w:start w:val="1"/>
      <w:numFmt w:val="bullet"/>
      <w:lvlText w:val=""/>
      <w:lvlJc w:val="left"/>
      <w:pPr>
        <w:ind w:left="6153" w:hanging="360"/>
      </w:pPr>
      <w:rPr>
        <w:rFonts w:ascii="Wingdings" w:hAnsi="Wingdings" w:hint="default"/>
      </w:rPr>
    </w:lvl>
  </w:abstractNum>
  <w:abstractNum w:abstractNumId="4" w15:restartNumberingAfterBreak="0">
    <w:nsid w:val="13000F8B"/>
    <w:multiLevelType w:val="hybridMultilevel"/>
    <w:tmpl w:val="C2E421A2"/>
    <w:lvl w:ilvl="0" w:tplc="EA4C18EC">
      <w:start w:val="8"/>
      <w:numFmt w:val="bullet"/>
      <w:lvlText w:val="-"/>
      <w:lvlJc w:val="left"/>
      <w:pPr>
        <w:ind w:left="360" w:hanging="360"/>
      </w:pPr>
      <w:rPr>
        <w:rFonts w:ascii="Calibri" w:eastAsiaTheme="minorHAnsi" w:hAnsi="Calibri" w:cs="Calibri" w:hint="default"/>
      </w:rPr>
    </w:lvl>
    <w:lvl w:ilvl="1" w:tplc="65A4CFBA">
      <w:start w:val="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5D64E9"/>
    <w:multiLevelType w:val="hybridMultilevel"/>
    <w:tmpl w:val="3EF0F36C"/>
    <w:lvl w:ilvl="0" w:tplc="2DAC9A48">
      <w:numFmt w:val="bullet"/>
      <w:lvlText w:val="-"/>
      <w:lvlJc w:val="left"/>
      <w:pPr>
        <w:ind w:left="720" w:hanging="360"/>
      </w:pPr>
      <w:rPr>
        <w:rFonts w:ascii="Calibri" w:eastAsia="Times New Roman" w:hAnsi="Calibri" w:cs="Calibri"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14342FF"/>
    <w:multiLevelType w:val="hybridMultilevel"/>
    <w:tmpl w:val="C5028CE8"/>
    <w:lvl w:ilvl="0" w:tplc="D37CD5F0">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2C768ED"/>
    <w:multiLevelType w:val="hybridMultilevel"/>
    <w:tmpl w:val="54303F7A"/>
    <w:lvl w:ilvl="0" w:tplc="FD1A8F5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7C17E4"/>
    <w:multiLevelType w:val="hybridMultilevel"/>
    <w:tmpl w:val="80ACE80C"/>
    <w:lvl w:ilvl="0" w:tplc="0EA2A594">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9" w15:restartNumberingAfterBreak="0">
    <w:nsid w:val="320350E6"/>
    <w:multiLevelType w:val="hybridMultilevel"/>
    <w:tmpl w:val="0DD8863E"/>
    <w:lvl w:ilvl="0" w:tplc="7F64B4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2E52A8F"/>
    <w:multiLevelType w:val="hybridMultilevel"/>
    <w:tmpl w:val="B2A4C5A4"/>
    <w:lvl w:ilvl="0" w:tplc="65E806B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D073B2"/>
    <w:multiLevelType w:val="hybridMultilevel"/>
    <w:tmpl w:val="6BB8E37C"/>
    <w:lvl w:ilvl="0" w:tplc="65A4CFBA">
      <w:start w:val="2"/>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635629FF"/>
    <w:multiLevelType w:val="hybridMultilevel"/>
    <w:tmpl w:val="908E1F10"/>
    <w:lvl w:ilvl="0" w:tplc="65A4CFBA">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8C32C41"/>
    <w:multiLevelType w:val="hybridMultilevel"/>
    <w:tmpl w:val="DE2C0014"/>
    <w:lvl w:ilvl="0" w:tplc="EA4C18EC">
      <w:start w:val="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12"/>
  </w:num>
  <w:num w:numId="5">
    <w:abstractNumId w:val="11"/>
  </w:num>
  <w:num w:numId="6">
    <w:abstractNumId w:val="6"/>
  </w:num>
  <w:num w:numId="7">
    <w:abstractNumId w:val="3"/>
  </w:num>
  <w:num w:numId="8">
    <w:abstractNumId w:val="7"/>
  </w:num>
  <w:num w:numId="9">
    <w:abstractNumId w:val="13"/>
  </w:num>
  <w:num w:numId="10">
    <w:abstractNumId w:val="1"/>
  </w:num>
  <w:num w:numId="11">
    <w:abstractNumId w:val="4"/>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B9"/>
    <w:rsid w:val="00012116"/>
    <w:rsid w:val="00016744"/>
    <w:rsid w:val="00027FF8"/>
    <w:rsid w:val="00033192"/>
    <w:rsid w:val="000D21FC"/>
    <w:rsid w:val="00114134"/>
    <w:rsid w:val="001255CA"/>
    <w:rsid w:val="001A33A5"/>
    <w:rsid w:val="001B423E"/>
    <w:rsid w:val="00205414"/>
    <w:rsid w:val="00214FD0"/>
    <w:rsid w:val="00286D6E"/>
    <w:rsid w:val="002D6012"/>
    <w:rsid w:val="00345CC9"/>
    <w:rsid w:val="003665EC"/>
    <w:rsid w:val="00376A6A"/>
    <w:rsid w:val="003A3017"/>
    <w:rsid w:val="003B4C82"/>
    <w:rsid w:val="003F7669"/>
    <w:rsid w:val="00412E20"/>
    <w:rsid w:val="004222EF"/>
    <w:rsid w:val="004265C4"/>
    <w:rsid w:val="004D2DCB"/>
    <w:rsid w:val="004E4105"/>
    <w:rsid w:val="00522C7C"/>
    <w:rsid w:val="005560E3"/>
    <w:rsid w:val="00560656"/>
    <w:rsid w:val="005E774D"/>
    <w:rsid w:val="00636EAF"/>
    <w:rsid w:val="00664248"/>
    <w:rsid w:val="0069092B"/>
    <w:rsid w:val="006A5BBD"/>
    <w:rsid w:val="006E52DF"/>
    <w:rsid w:val="009369C7"/>
    <w:rsid w:val="0097352A"/>
    <w:rsid w:val="009859EA"/>
    <w:rsid w:val="009B127D"/>
    <w:rsid w:val="009C5943"/>
    <w:rsid w:val="009E5545"/>
    <w:rsid w:val="009F1802"/>
    <w:rsid w:val="00A03440"/>
    <w:rsid w:val="00A67277"/>
    <w:rsid w:val="00A82D63"/>
    <w:rsid w:val="00A91B7C"/>
    <w:rsid w:val="00AB5BA7"/>
    <w:rsid w:val="00AD0C60"/>
    <w:rsid w:val="00B06AB9"/>
    <w:rsid w:val="00B362EC"/>
    <w:rsid w:val="00BA0668"/>
    <w:rsid w:val="00BA498D"/>
    <w:rsid w:val="00BF2E9F"/>
    <w:rsid w:val="00C82BF6"/>
    <w:rsid w:val="00C84E7A"/>
    <w:rsid w:val="00D06C31"/>
    <w:rsid w:val="00D310E0"/>
    <w:rsid w:val="00DC466B"/>
    <w:rsid w:val="00E0439B"/>
    <w:rsid w:val="00E13E7B"/>
    <w:rsid w:val="00E20261"/>
    <w:rsid w:val="00E45624"/>
    <w:rsid w:val="00F2283D"/>
    <w:rsid w:val="00F519C7"/>
    <w:rsid w:val="00FB02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76333C-D05C-4740-B366-97EF3DD5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A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AB9"/>
    <w:pPr>
      <w:ind w:left="720"/>
      <w:contextualSpacing/>
    </w:pPr>
  </w:style>
  <w:style w:type="paragraph" w:customStyle="1" w:styleId="Default">
    <w:name w:val="Default"/>
    <w:rsid w:val="00F2283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376A6A"/>
    <w:rPr>
      <w:color w:val="0563C1" w:themeColor="hyperlink"/>
      <w:u w:val="single"/>
    </w:rPr>
  </w:style>
  <w:style w:type="paragraph" w:styleId="Header">
    <w:name w:val="header"/>
    <w:basedOn w:val="Normal"/>
    <w:link w:val="HeaderChar"/>
    <w:uiPriority w:val="99"/>
    <w:unhideWhenUsed/>
    <w:rsid w:val="003F76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3F7669"/>
  </w:style>
  <w:style w:type="paragraph" w:styleId="Footer">
    <w:name w:val="footer"/>
    <w:basedOn w:val="Normal"/>
    <w:link w:val="FooterChar"/>
    <w:uiPriority w:val="99"/>
    <w:unhideWhenUsed/>
    <w:rsid w:val="003F76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F7669"/>
  </w:style>
  <w:style w:type="paragraph" w:customStyle="1" w:styleId="t-8">
    <w:name w:val="t-8"/>
    <w:basedOn w:val="Normal"/>
    <w:rsid w:val="00D310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305">
      <w:bodyDiv w:val="1"/>
      <w:marLeft w:val="0"/>
      <w:marRight w:val="0"/>
      <w:marTop w:val="0"/>
      <w:marBottom w:val="0"/>
      <w:divBdr>
        <w:top w:val="none" w:sz="0" w:space="0" w:color="auto"/>
        <w:left w:val="none" w:sz="0" w:space="0" w:color="auto"/>
        <w:bottom w:val="none" w:sz="0" w:space="0" w:color="auto"/>
        <w:right w:val="none" w:sz="0" w:space="0" w:color="auto"/>
      </w:divBdr>
    </w:div>
    <w:div w:id="15015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zo.gov.hr/UserDocsImages/dokumenti/Obrazovanje/Upute-za-vrednovanje/Upute%20za%20vrednovanje%20i%20ocjenjivanje%20tijekom%20nastave%20na%20daljinu.pdf" TargetMode="External"/><Relationship Id="rId3" Type="http://schemas.openxmlformats.org/officeDocument/2006/relationships/settings" Target="settings.xml"/><Relationship Id="rId7" Type="http://schemas.openxmlformats.org/officeDocument/2006/relationships/hyperlink" Target="https://mzo.gov.hr/UserDocsImages/dokumenti/Obrazovanje/Upute-za-vrednovanje/Upute%20za%20vrednovanje%20i%20ocjenjivanje%20tijekom%20nastave%20na%20daljinu.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kolazazivot.hr/upute-za-vrednovanje-i-ocjenjivanje-tijekom-nastave-na-dalji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127</Pages>
  <Words>22818</Words>
  <Characters>130065</Characters>
  <Application>Microsoft Office Word</Application>
  <DocSecurity>0</DocSecurity>
  <Lines>1083</Lines>
  <Paragraphs>305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Zvjerković;Danijela;Sanja Kelava</dc:creator>
  <cp:keywords/>
  <dc:description/>
  <cp:lastModifiedBy>Vesna Anđelić</cp:lastModifiedBy>
  <cp:revision>7</cp:revision>
  <dcterms:created xsi:type="dcterms:W3CDTF">2020-10-06T12:08:00Z</dcterms:created>
  <dcterms:modified xsi:type="dcterms:W3CDTF">2020-10-12T11:09:00Z</dcterms:modified>
</cp:coreProperties>
</file>